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Arial" w:hAnsi="Arial" w:cs="Arial"/>
          <w:b/>
          <w:bCs/>
          <w:sz w:val="20"/>
          <w:szCs w:val="20"/>
        </w:rPr>
      </w:pPr>
    </w:p>
    <w:p w14:paraId="72C471A0" w14:textId="77777777" w:rsidR="006E40BA" w:rsidRDefault="006E40BA">
      <w:pPr>
        <w:spacing w:line="276" w:lineRule="auto"/>
        <w:jc w:val="both"/>
        <w:rPr>
          <w:rFonts w:ascii="Arial" w:hAnsi="Arial" w:cs="Arial"/>
          <w:b/>
          <w:bCs/>
          <w:sz w:val="20"/>
          <w:szCs w:val="20"/>
        </w:rPr>
      </w:pPr>
    </w:p>
    <w:p w14:paraId="64EC8EAD" w14:textId="77777777" w:rsidR="006E40BA" w:rsidRPr="001F52CE" w:rsidRDefault="006E40BA">
      <w:pPr>
        <w:spacing w:line="276" w:lineRule="auto"/>
        <w:jc w:val="both"/>
        <w:rPr>
          <w:rFonts w:ascii="Arial" w:hAnsi="Arial" w:cs="Arial"/>
          <w:b/>
          <w:bCs/>
          <w:sz w:val="20"/>
          <w:szCs w:val="20"/>
        </w:rPr>
      </w:pPr>
    </w:p>
    <w:p w14:paraId="003622F1" w14:textId="06A741F7" w:rsidR="006C414B" w:rsidRPr="001F52CE" w:rsidRDefault="00F9109C" w:rsidP="00F9109C">
      <w:pPr>
        <w:pStyle w:val="Titolocopertina"/>
        <w:ind w:left="284"/>
        <w:jc w:val="both"/>
        <w:rPr>
          <w:rFonts w:ascii="Arial" w:hAnsi="Arial" w:cs="Arial"/>
          <w:color w:val="0077CF"/>
        </w:rPr>
      </w:pPr>
      <w:r w:rsidRPr="00F9109C">
        <w:rPr>
          <w:rFonts w:ascii="Arial" w:hAnsi="Arial" w:cs="Arial"/>
          <w:color w:val="0077CF"/>
        </w:rPr>
        <w:t xml:space="preserve">SERVIZI DI CONNETTIVITÀ E TELEFONIA FISSA PER LE </w:t>
      </w:r>
      <w:r>
        <w:rPr>
          <w:rFonts w:ascii="Arial" w:hAnsi="Arial" w:cs="Arial"/>
          <w:color w:val="0077CF"/>
        </w:rPr>
        <w:t>PUBBLICHE AMMINISTRAZIONI</w:t>
      </w:r>
      <w:r w:rsidRPr="00F9109C">
        <w:rPr>
          <w:rFonts w:ascii="Arial" w:hAnsi="Arial" w:cs="Arial"/>
          <w:color w:val="0077CF"/>
        </w:rPr>
        <w:t xml:space="preserve"> NELL’AMBITO DEL SISTEMA PUBBLICO DI CONNETTIVITA’</w:t>
      </w:r>
      <w:r>
        <w:rPr>
          <w:rFonts w:ascii="Arial" w:hAnsi="Arial" w:cs="Arial"/>
          <w:color w:val="0077CF"/>
        </w:rPr>
        <w:t xml:space="preserve"> (SPC)</w:t>
      </w:r>
    </w:p>
    <w:p w14:paraId="61D8A331" w14:textId="77777777" w:rsidR="006C414B" w:rsidRPr="001F52CE" w:rsidRDefault="006C414B" w:rsidP="006E40BA">
      <w:pPr>
        <w:spacing w:line="276" w:lineRule="auto"/>
        <w:jc w:val="both"/>
        <w:rPr>
          <w:rFonts w:ascii="Arial" w:hAnsi="Arial" w:cs="Arial"/>
          <w:b/>
          <w:bCs/>
          <w:color w:val="0077CF"/>
          <w:sz w:val="20"/>
          <w:szCs w:val="20"/>
        </w:rPr>
      </w:pPr>
    </w:p>
    <w:p w14:paraId="644AA13C" w14:textId="77777777" w:rsidR="006C414B" w:rsidRPr="001F52CE" w:rsidRDefault="006C414B">
      <w:pPr>
        <w:spacing w:line="276" w:lineRule="auto"/>
        <w:ind w:left="284"/>
        <w:jc w:val="both"/>
        <w:rPr>
          <w:rFonts w:ascii="Arial" w:hAnsi="Arial" w:cs="Arial"/>
          <w:b/>
          <w:bCs/>
          <w:color w:val="0077CF"/>
          <w:sz w:val="20"/>
          <w:szCs w:val="20"/>
        </w:rPr>
      </w:pPr>
    </w:p>
    <w:p w14:paraId="1E1864F9" w14:textId="77777777" w:rsidR="006C414B" w:rsidRDefault="006C414B">
      <w:pPr>
        <w:spacing w:line="276" w:lineRule="auto"/>
        <w:ind w:left="284"/>
        <w:jc w:val="both"/>
        <w:rPr>
          <w:rFonts w:ascii="Arial" w:hAnsi="Arial" w:cs="Arial"/>
          <w:b/>
          <w:bCs/>
          <w:color w:val="0077CF"/>
          <w:sz w:val="20"/>
          <w:szCs w:val="20"/>
        </w:rPr>
      </w:pPr>
    </w:p>
    <w:p w14:paraId="0F133266" w14:textId="77777777" w:rsidR="00561DA5" w:rsidRDefault="00561DA5">
      <w:pPr>
        <w:spacing w:line="276" w:lineRule="auto"/>
        <w:ind w:left="284"/>
        <w:jc w:val="both"/>
        <w:rPr>
          <w:rFonts w:ascii="Arial" w:hAnsi="Arial" w:cs="Arial"/>
          <w:b/>
          <w:bCs/>
          <w:color w:val="0077CF"/>
          <w:sz w:val="20"/>
          <w:szCs w:val="20"/>
        </w:rPr>
      </w:pPr>
    </w:p>
    <w:p w14:paraId="6E22A4E2" w14:textId="77777777" w:rsidR="00561DA5" w:rsidRDefault="00561DA5">
      <w:pPr>
        <w:spacing w:line="276" w:lineRule="auto"/>
        <w:ind w:left="284"/>
        <w:jc w:val="both"/>
        <w:rPr>
          <w:rFonts w:ascii="Arial" w:hAnsi="Arial" w:cs="Arial"/>
          <w:b/>
          <w:bCs/>
          <w:color w:val="0077CF"/>
          <w:sz w:val="20"/>
          <w:szCs w:val="20"/>
        </w:rPr>
      </w:pPr>
    </w:p>
    <w:p w14:paraId="55E18889" w14:textId="77777777" w:rsidR="00561DA5" w:rsidRPr="001F52CE" w:rsidRDefault="00561DA5">
      <w:pPr>
        <w:spacing w:line="276" w:lineRule="auto"/>
        <w:ind w:left="284"/>
        <w:jc w:val="both"/>
        <w:rPr>
          <w:rFonts w:ascii="Arial" w:hAnsi="Arial" w:cs="Arial"/>
          <w:b/>
          <w:bCs/>
          <w:color w:val="0077CF"/>
          <w:sz w:val="20"/>
          <w:szCs w:val="20"/>
        </w:rPr>
      </w:pPr>
    </w:p>
    <w:p w14:paraId="28E666B2" w14:textId="77777777" w:rsidR="006C414B" w:rsidRPr="001F52CE" w:rsidRDefault="006C414B">
      <w:pPr>
        <w:spacing w:line="276" w:lineRule="auto"/>
        <w:ind w:left="284"/>
        <w:jc w:val="both"/>
        <w:rPr>
          <w:rFonts w:ascii="Arial" w:hAnsi="Arial" w:cs="Arial"/>
          <w:b/>
          <w:bCs/>
          <w:color w:val="0077CF"/>
          <w:sz w:val="20"/>
          <w:szCs w:val="20"/>
        </w:rPr>
      </w:pPr>
    </w:p>
    <w:p w14:paraId="29FE8405" w14:textId="77777777" w:rsidR="006C414B" w:rsidRPr="001F52CE" w:rsidRDefault="00A82C5B">
      <w:pPr>
        <w:pStyle w:val="Titoli14bold"/>
        <w:ind w:left="284"/>
        <w:rPr>
          <w:rFonts w:ascii="Arial" w:hAnsi="Arial" w:cs="Arial"/>
          <w:color w:val="0077CF"/>
        </w:rPr>
      </w:pPr>
      <w:r w:rsidRPr="001F52CE">
        <w:rPr>
          <w:rFonts w:ascii="Arial" w:hAnsi="Arial" w:cs="Arial"/>
          <w:color w:val="0077CF"/>
        </w:rPr>
        <w:t>DOCUMENTO DI CONSULTAZIONE DEL MERCATO</w:t>
      </w:r>
    </w:p>
    <w:p w14:paraId="241B86FD" w14:textId="762D29F3" w:rsidR="006C414B" w:rsidRPr="001F52CE" w:rsidRDefault="00A82C5B">
      <w:pPr>
        <w:pStyle w:val="Titoli14bold"/>
        <w:ind w:left="284"/>
        <w:rPr>
          <w:rFonts w:ascii="Arial" w:hAnsi="Arial" w:cs="Arial"/>
          <w:color w:val="0077CF"/>
        </w:rPr>
      </w:pPr>
      <w:r w:rsidRPr="001F52CE">
        <w:rPr>
          <w:rFonts w:ascii="Arial" w:hAnsi="Arial" w:cs="Arial"/>
          <w:color w:val="0077CF"/>
        </w:rPr>
        <w:t xml:space="preserve">QUESTIONARIO </w:t>
      </w:r>
      <w:r w:rsidR="00092EE3" w:rsidRPr="001F52CE">
        <w:rPr>
          <w:rFonts w:ascii="Arial" w:hAnsi="Arial" w:cs="Arial"/>
          <w:color w:val="0077CF"/>
        </w:rPr>
        <w:t>UNICO</w:t>
      </w:r>
    </w:p>
    <w:p w14:paraId="4F166336" w14:textId="77777777" w:rsidR="006C414B" w:rsidRDefault="006C414B">
      <w:pPr>
        <w:spacing w:line="276" w:lineRule="auto"/>
        <w:ind w:left="284"/>
        <w:jc w:val="both"/>
        <w:rPr>
          <w:rFonts w:ascii="Arial" w:hAnsi="Arial" w:cs="Arial"/>
          <w:b/>
          <w:bCs/>
          <w:color w:val="0077CF"/>
          <w:sz w:val="20"/>
          <w:szCs w:val="20"/>
        </w:rPr>
      </w:pPr>
    </w:p>
    <w:p w14:paraId="0200B714" w14:textId="77777777" w:rsidR="006C414B" w:rsidRDefault="006C414B">
      <w:pPr>
        <w:spacing w:line="276" w:lineRule="auto"/>
        <w:ind w:left="284"/>
        <w:jc w:val="both"/>
        <w:rPr>
          <w:rFonts w:ascii="Arial" w:hAnsi="Arial" w:cs="Arial"/>
          <w:b/>
          <w:bCs/>
          <w:color w:val="0077CF"/>
          <w:sz w:val="20"/>
          <w:szCs w:val="20"/>
        </w:rPr>
      </w:pPr>
    </w:p>
    <w:p w14:paraId="5103E468" w14:textId="77777777" w:rsidR="00561DA5" w:rsidRDefault="00561DA5">
      <w:pPr>
        <w:spacing w:line="276" w:lineRule="auto"/>
        <w:ind w:left="284"/>
        <w:jc w:val="both"/>
        <w:rPr>
          <w:rFonts w:ascii="Arial" w:hAnsi="Arial" w:cs="Arial"/>
          <w:b/>
          <w:bCs/>
          <w:color w:val="0077CF"/>
          <w:sz w:val="20"/>
          <w:szCs w:val="20"/>
        </w:rPr>
      </w:pPr>
    </w:p>
    <w:p w14:paraId="4366672B" w14:textId="77777777" w:rsidR="00561DA5" w:rsidRDefault="00561DA5">
      <w:pPr>
        <w:spacing w:line="276" w:lineRule="auto"/>
        <w:ind w:left="284"/>
        <w:jc w:val="both"/>
        <w:rPr>
          <w:rFonts w:ascii="Arial" w:hAnsi="Arial" w:cs="Arial"/>
          <w:b/>
          <w:bCs/>
          <w:color w:val="0077CF"/>
          <w:sz w:val="20"/>
          <w:szCs w:val="20"/>
        </w:rPr>
      </w:pPr>
    </w:p>
    <w:p w14:paraId="2C27C4E1" w14:textId="77777777" w:rsidR="00561DA5" w:rsidRPr="001F52CE" w:rsidRDefault="00561DA5">
      <w:pPr>
        <w:spacing w:line="276" w:lineRule="auto"/>
        <w:ind w:left="284"/>
        <w:jc w:val="both"/>
        <w:rPr>
          <w:rFonts w:ascii="Arial" w:hAnsi="Arial" w:cs="Arial"/>
          <w:b/>
          <w:bCs/>
          <w:color w:val="0077CF"/>
          <w:sz w:val="20"/>
          <w:szCs w:val="20"/>
        </w:rPr>
      </w:pPr>
    </w:p>
    <w:p w14:paraId="707C298B" w14:textId="77777777" w:rsidR="006C414B" w:rsidRPr="001F52CE" w:rsidRDefault="006C414B">
      <w:pPr>
        <w:spacing w:line="276" w:lineRule="auto"/>
        <w:ind w:left="284"/>
        <w:jc w:val="both"/>
        <w:rPr>
          <w:rFonts w:ascii="Arial" w:hAnsi="Arial" w:cs="Arial"/>
          <w:b/>
          <w:bCs/>
          <w:color w:val="0077CF"/>
          <w:sz w:val="20"/>
          <w:szCs w:val="20"/>
        </w:rPr>
      </w:pPr>
    </w:p>
    <w:p w14:paraId="6652AAF0" w14:textId="77777777" w:rsidR="006C414B" w:rsidRPr="001F52CE" w:rsidRDefault="006C414B">
      <w:pPr>
        <w:spacing w:line="276" w:lineRule="auto"/>
        <w:ind w:left="284"/>
        <w:jc w:val="both"/>
        <w:rPr>
          <w:rFonts w:ascii="Arial" w:hAnsi="Arial" w:cs="Arial"/>
          <w:b/>
          <w:bCs/>
          <w:color w:val="0077CF"/>
          <w:sz w:val="20"/>
          <w:szCs w:val="20"/>
        </w:rPr>
      </w:pPr>
    </w:p>
    <w:p w14:paraId="0C74AA42" w14:textId="3F8BD31E" w:rsidR="006C414B" w:rsidRPr="001F52CE" w:rsidRDefault="00A82C5B">
      <w:pPr>
        <w:spacing w:line="276" w:lineRule="auto"/>
        <w:ind w:left="284"/>
        <w:jc w:val="both"/>
        <w:rPr>
          <w:rFonts w:ascii="Arial" w:hAnsi="Arial" w:cs="Arial"/>
          <w:b/>
          <w:bCs/>
          <w:i/>
          <w:color w:val="000000" w:themeColor="text1"/>
          <w:sz w:val="20"/>
          <w:szCs w:val="20"/>
        </w:rPr>
      </w:pPr>
      <w:r w:rsidRPr="001F52CE">
        <w:rPr>
          <w:rFonts w:ascii="Arial" w:hAnsi="Arial" w:cs="Arial"/>
          <w:b/>
          <w:bCs/>
          <w:i/>
          <w:color w:val="000000" w:themeColor="text1"/>
          <w:sz w:val="20"/>
          <w:szCs w:val="20"/>
        </w:rPr>
        <w:t xml:space="preserve">Da inviare a mezzo </w:t>
      </w:r>
      <w:r w:rsidR="0072751A">
        <w:rPr>
          <w:rFonts w:ascii="Arial" w:hAnsi="Arial" w:cs="Arial"/>
          <w:b/>
          <w:bCs/>
          <w:i/>
          <w:color w:val="000000" w:themeColor="text1"/>
          <w:sz w:val="20"/>
          <w:szCs w:val="20"/>
        </w:rPr>
        <w:t>PEC</w:t>
      </w:r>
      <w:r w:rsidRPr="001F52CE">
        <w:rPr>
          <w:rFonts w:ascii="Arial" w:hAnsi="Arial" w:cs="Arial"/>
          <w:b/>
          <w:bCs/>
          <w:i/>
          <w:color w:val="000000" w:themeColor="text1"/>
          <w:sz w:val="20"/>
          <w:szCs w:val="20"/>
        </w:rPr>
        <w:t xml:space="preserve"> all’indirizzo:</w:t>
      </w:r>
    </w:p>
    <w:p w14:paraId="72B45D1F" w14:textId="77777777" w:rsidR="006C414B" w:rsidRPr="001F52CE" w:rsidRDefault="006C414B">
      <w:pPr>
        <w:spacing w:line="276" w:lineRule="auto"/>
        <w:ind w:left="284"/>
        <w:jc w:val="both"/>
        <w:rPr>
          <w:rFonts w:ascii="Arial" w:hAnsi="Arial" w:cs="Arial"/>
          <w:bCs/>
          <w:color w:val="000000" w:themeColor="text1"/>
          <w:sz w:val="20"/>
          <w:szCs w:val="20"/>
        </w:rPr>
      </w:pPr>
    </w:p>
    <w:p w14:paraId="173D2E26" w14:textId="77777777" w:rsidR="0072751A" w:rsidRPr="00B349AC" w:rsidRDefault="0072751A" w:rsidP="0072751A">
      <w:pPr>
        <w:spacing w:line="276" w:lineRule="auto"/>
        <w:ind w:left="284"/>
        <w:jc w:val="both"/>
        <w:rPr>
          <w:rStyle w:val="Collegamentoipertestuale"/>
          <w:rFonts w:ascii="Arial" w:hAnsi="Arial" w:cs="Arial"/>
          <w:sz w:val="20"/>
          <w:szCs w:val="20"/>
        </w:rPr>
      </w:pPr>
      <w:hyperlink r:id="rId8" w:history="1">
        <w:r w:rsidRPr="00B349AC">
          <w:rPr>
            <w:rStyle w:val="Collegamentoipertestuale"/>
            <w:rFonts w:ascii="Arial" w:hAnsi="Arial" w:cs="Arial"/>
            <w:sz w:val="20"/>
            <w:szCs w:val="20"/>
          </w:rPr>
          <w:t>ictconsip@postacert.consip.it</w:t>
        </w:r>
      </w:hyperlink>
      <w:r w:rsidRPr="00B349AC">
        <w:rPr>
          <w:rFonts w:ascii="Arial" w:hAnsi="Arial" w:cs="Arial"/>
          <w:sz w:val="20"/>
          <w:szCs w:val="20"/>
        </w:rPr>
        <w:t xml:space="preserve"> </w:t>
      </w:r>
    </w:p>
    <w:p w14:paraId="287FB1AC" w14:textId="77777777" w:rsidR="006C414B" w:rsidRPr="001F52CE" w:rsidRDefault="006C414B">
      <w:pPr>
        <w:spacing w:line="276" w:lineRule="auto"/>
        <w:ind w:left="284"/>
        <w:jc w:val="both"/>
        <w:rPr>
          <w:rFonts w:ascii="Arial" w:hAnsi="Arial" w:cs="Arial"/>
          <w:b/>
          <w:bCs/>
          <w:color w:val="0077CF"/>
          <w:sz w:val="20"/>
          <w:szCs w:val="20"/>
        </w:rPr>
      </w:pPr>
    </w:p>
    <w:p w14:paraId="4FE5B5CB" w14:textId="76C15C4D" w:rsidR="006C414B" w:rsidRPr="001F52CE" w:rsidRDefault="00A82C5B">
      <w:pPr>
        <w:spacing w:line="276" w:lineRule="auto"/>
        <w:ind w:left="284"/>
        <w:jc w:val="both"/>
        <w:rPr>
          <w:rFonts w:ascii="Arial" w:hAnsi="Arial" w:cs="Arial"/>
          <w:bCs/>
          <w:sz w:val="20"/>
          <w:szCs w:val="20"/>
        </w:rPr>
      </w:pPr>
      <w:r w:rsidRPr="001F52CE">
        <w:rPr>
          <w:rFonts w:ascii="Arial" w:hAnsi="Arial" w:cs="Arial"/>
          <w:bCs/>
          <w:sz w:val="20"/>
          <w:szCs w:val="20"/>
        </w:rPr>
        <w:t>Roma,</w:t>
      </w:r>
      <w:r w:rsidRPr="001F52CE">
        <w:rPr>
          <w:rFonts w:ascii="Arial" w:hAnsi="Arial" w:cs="Arial"/>
          <w:bCs/>
          <w:color w:val="0070C0"/>
          <w:sz w:val="20"/>
          <w:szCs w:val="20"/>
        </w:rPr>
        <w:t xml:space="preserve"> </w:t>
      </w:r>
      <w:r w:rsidR="00561DA5">
        <w:rPr>
          <w:rFonts w:ascii="Arial" w:hAnsi="Arial" w:cs="Arial"/>
          <w:bCs/>
          <w:sz w:val="20"/>
          <w:szCs w:val="20"/>
        </w:rPr>
        <w:t>30</w:t>
      </w:r>
      <w:r w:rsidR="002D0ACE" w:rsidRPr="002D0ACE">
        <w:rPr>
          <w:rFonts w:ascii="Arial" w:hAnsi="Arial" w:cs="Arial"/>
          <w:bCs/>
          <w:sz w:val="20"/>
          <w:szCs w:val="20"/>
        </w:rPr>
        <w:t>/0</w:t>
      </w:r>
      <w:r w:rsidR="00F9109C">
        <w:rPr>
          <w:rFonts w:ascii="Arial" w:hAnsi="Arial" w:cs="Arial"/>
          <w:bCs/>
          <w:sz w:val="20"/>
          <w:szCs w:val="20"/>
        </w:rPr>
        <w:t>6</w:t>
      </w:r>
      <w:r w:rsidR="002D0ACE" w:rsidRPr="002D0ACE">
        <w:rPr>
          <w:rFonts w:ascii="Arial" w:hAnsi="Arial" w:cs="Arial"/>
          <w:bCs/>
          <w:sz w:val="20"/>
          <w:szCs w:val="20"/>
        </w:rPr>
        <w:t>/2026</w:t>
      </w:r>
    </w:p>
    <w:p w14:paraId="7D2F4854" w14:textId="77777777" w:rsidR="006E40BA" w:rsidRDefault="006E40BA">
      <w:pPr>
        <w:ind w:left="284"/>
        <w:rPr>
          <w:rFonts w:ascii="Arial" w:hAnsi="Arial" w:cs="Arial"/>
          <w:bCs/>
          <w:sz w:val="20"/>
          <w:szCs w:val="20"/>
        </w:rPr>
      </w:pPr>
    </w:p>
    <w:p w14:paraId="1EF45179" w14:textId="77777777" w:rsidR="006E40BA" w:rsidRDefault="006E40BA">
      <w:pPr>
        <w:ind w:left="284"/>
        <w:rPr>
          <w:rFonts w:ascii="Arial" w:hAnsi="Arial" w:cs="Arial"/>
          <w:bCs/>
          <w:sz w:val="20"/>
          <w:szCs w:val="20"/>
        </w:rPr>
      </w:pPr>
    </w:p>
    <w:p w14:paraId="27DF935B" w14:textId="77777777" w:rsidR="006E40BA" w:rsidRDefault="006E40BA">
      <w:pPr>
        <w:ind w:left="284"/>
        <w:rPr>
          <w:rFonts w:ascii="Arial" w:hAnsi="Arial" w:cs="Arial"/>
          <w:bCs/>
          <w:sz w:val="20"/>
          <w:szCs w:val="20"/>
        </w:rPr>
      </w:pPr>
    </w:p>
    <w:p w14:paraId="2A6CA5AE" w14:textId="77777777" w:rsidR="006E40BA" w:rsidRDefault="006E40BA">
      <w:pPr>
        <w:ind w:left="284"/>
        <w:rPr>
          <w:rFonts w:ascii="Arial" w:hAnsi="Arial" w:cs="Arial"/>
          <w:bCs/>
          <w:sz w:val="20"/>
          <w:szCs w:val="20"/>
        </w:rPr>
      </w:pPr>
    </w:p>
    <w:p w14:paraId="3A7C07DC" w14:textId="19F6C191" w:rsidR="006C414B" w:rsidRPr="001F52CE" w:rsidRDefault="00A82C5B">
      <w:pPr>
        <w:ind w:left="284"/>
        <w:rPr>
          <w:rFonts w:ascii="Arial" w:hAnsi="Arial" w:cs="Arial"/>
          <w:bCs/>
          <w:sz w:val="20"/>
          <w:szCs w:val="20"/>
        </w:rPr>
      </w:pPr>
      <w:r w:rsidRPr="001F52CE">
        <w:rPr>
          <w:rFonts w:ascii="Arial" w:hAnsi="Arial" w:cs="Arial"/>
          <w:bCs/>
          <w:sz w:val="20"/>
          <w:szCs w:val="20"/>
        </w:rPr>
        <w:br w:type="page"/>
      </w:r>
    </w:p>
    <w:p w14:paraId="434657F7" w14:textId="78CDDC08" w:rsidR="006C414B" w:rsidRPr="001F52CE" w:rsidRDefault="00A82C5B" w:rsidP="00216305">
      <w:pPr>
        <w:spacing w:line="300" w:lineRule="atLeast"/>
        <w:ind w:left="284"/>
        <w:jc w:val="both"/>
        <w:rPr>
          <w:rFonts w:ascii="Arial" w:hAnsi="Arial" w:cs="Arial"/>
          <w:b/>
          <w:bCs/>
          <w:color w:val="0077CF"/>
          <w:sz w:val="22"/>
          <w:szCs w:val="22"/>
        </w:rPr>
      </w:pPr>
      <w:r w:rsidRPr="001F52CE">
        <w:rPr>
          <w:rFonts w:ascii="Arial" w:hAnsi="Arial" w:cs="Arial"/>
          <w:b/>
          <w:bCs/>
          <w:color w:val="0077CF"/>
          <w:sz w:val="22"/>
          <w:szCs w:val="22"/>
        </w:rPr>
        <w:lastRenderedPageBreak/>
        <w:t>Premessa</w:t>
      </w:r>
      <w:r w:rsidRPr="001F52CE">
        <w:rPr>
          <w:rFonts w:ascii="Arial" w:hAnsi="Arial" w:cs="Arial"/>
          <w:b/>
          <w:bCs/>
          <w:color w:val="0077CF"/>
          <w:sz w:val="22"/>
          <w:szCs w:val="22"/>
        </w:rPr>
        <w:tab/>
      </w:r>
    </w:p>
    <w:p w14:paraId="51199E8C" w14:textId="2D2D5116" w:rsidR="003C5413" w:rsidRDefault="003C5413">
      <w:pPr>
        <w:spacing w:line="300" w:lineRule="atLeast"/>
        <w:ind w:left="284"/>
        <w:jc w:val="both"/>
        <w:rPr>
          <w:kern w:val="2"/>
          <w14:ligatures w14:val="standardContextual"/>
        </w:rPr>
      </w:pPr>
      <w:r>
        <w:rPr>
          <w:rFonts w:ascii="Arial" w:hAnsi="Arial" w:cs="Arial"/>
          <w:sz w:val="20"/>
          <w:szCs w:val="20"/>
        </w:rPr>
        <w:t xml:space="preserve">Consip intende procedere alla pubblicazione della presente Consultazione del mercato al fine di acquisire informazioni utili all’espletamento della gara per l’affidamento dei </w:t>
      </w:r>
      <w:r w:rsidRPr="00DB29A9">
        <w:rPr>
          <w:rFonts w:ascii="Arial" w:hAnsi="Arial" w:cs="Arial"/>
          <w:i/>
          <w:iCs/>
          <w:sz w:val="20"/>
          <w:szCs w:val="20"/>
        </w:rPr>
        <w:t>servizi di connettività e di telefonia fissa per le PPAA nell’ambito del Sistema Pubblico di Connettività (SPC).</w:t>
      </w:r>
      <w:r>
        <w:rPr>
          <w:rFonts w:ascii="Arial" w:hAnsi="Arial" w:cs="Arial"/>
          <w:sz w:val="20"/>
          <w:szCs w:val="20"/>
        </w:rPr>
        <w:t xml:space="preserve"> </w:t>
      </w:r>
      <w:r w:rsidRPr="006610C3">
        <w:rPr>
          <w:rFonts w:ascii="Arial" w:hAnsi="Arial" w:cs="Arial"/>
          <w:sz w:val="20"/>
          <w:szCs w:val="20"/>
        </w:rPr>
        <w:t>In data</w:t>
      </w:r>
      <w:r w:rsidR="006610C3">
        <w:rPr>
          <w:rFonts w:ascii="Arial" w:hAnsi="Arial" w:cs="Arial"/>
          <w:sz w:val="20"/>
          <w:szCs w:val="20"/>
        </w:rPr>
        <w:t xml:space="preserve"> 26.06.2026</w:t>
      </w:r>
      <w:r w:rsidRPr="006610C3">
        <w:rPr>
          <w:rFonts w:ascii="Arial" w:hAnsi="Arial" w:cs="Arial"/>
          <w:sz w:val="20"/>
          <w:szCs w:val="20"/>
        </w:rPr>
        <w:t>, Consip</w:t>
      </w:r>
      <w:r>
        <w:rPr>
          <w:rFonts w:ascii="Arial" w:hAnsi="Arial" w:cs="Arial"/>
          <w:sz w:val="20"/>
          <w:szCs w:val="20"/>
        </w:rPr>
        <w:t xml:space="preserve"> S.p.A. ha revocato la gara a procedura aperta, suddivisa in 7 lotti, avente ad oggetto l’affidamento di un Accordo Quadro - per ciascun lotto - per servizi di connettività, servizi di telefonia fissa, servizi di sicurezza e servizi professionali nell’ambito del Sistema Pubblico di Connettività per le Pubbliche Amministrazioni - edizione n. 3 - ID 2573 (c.d. </w:t>
      </w:r>
      <w:r w:rsidRPr="006610C3">
        <w:rPr>
          <w:rFonts w:ascii="Arial" w:hAnsi="Arial" w:cs="Arial"/>
          <w:sz w:val="20"/>
          <w:szCs w:val="20"/>
        </w:rPr>
        <w:t>SPC 3), mediante atto di revoca pubblicato in GUEE S</w:t>
      </w:r>
      <w:r w:rsidR="001C5D05">
        <w:rPr>
          <w:rFonts w:ascii="Arial" w:hAnsi="Arial" w:cs="Arial"/>
          <w:sz w:val="20"/>
          <w:szCs w:val="20"/>
        </w:rPr>
        <w:t xml:space="preserve"> </w:t>
      </w:r>
      <w:r w:rsidR="00BC1D9F">
        <w:rPr>
          <w:rFonts w:ascii="Arial" w:hAnsi="Arial" w:cs="Arial"/>
          <w:sz w:val="20"/>
          <w:szCs w:val="20"/>
        </w:rPr>
        <w:t>120 del 25.06.2026 e PVL ANAC del 26.06.2026</w:t>
      </w:r>
      <w:r w:rsidRPr="006610C3">
        <w:rPr>
          <w:rFonts w:ascii="Arial" w:hAnsi="Arial" w:cs="Arial"/>
          <w:sz w:val="20"/>
          <w:szCs w:val="20"/>
        </w:rPr>
        <w:t xml:space="preserve"> per le motivazioni ivi rappresentate. Alla luce delle mutate condizioni normative e di mercato, si rende ora necessario p</w:t>
      </w:r>
      <w:r>
        <w:rPr>
          <w:rFonts w:ascii="Arial" w:hAnsi="Arial" w:cs="Arial"/>
          <w:sz w:val="20"/>
          <w:szCs w:val="20"/>
        </w:rPr>
        <w:t>ubblicare una nuova Consultazione del mercato, finalizzata a valutare le nuove direttrici tecnologiche della rete di accesso nel territorio nazionale e le innovazioni di settore eventualmente rilevanti per i servizi oggetto della nuova iniziativa di gara.</w:t>
      </w:r>
    </w:p>
    <w:p w14:paraId="748E728F" w14:textId="77777777" w:rsidR="006C414B" w:rsidRPr="001F52CE" w:rsidRDefault="006C414B" w:rsidP="00216305">
      <w:pPr>
        <w:pStyle w:val="BodyText21"/>
        <w:spacing w:line="300" w:lineRule="atLeast"/>
        <w:ind w:left="284"/>
        <w:rPr>
          <w:rFonts w:ascii="Arial" w:hAnsi="Arial" w:cs="Arial"/>
          <w:bCs/>
          <w:sz w:val="20"/>
          <w:szCs w:val="20"/>
        </w:rPr>
      </w:pPr>
    </w:p>
    <w:p w14:paraId="17CDDCCD" w14:textId="77777777" w:rsidR="006C414B" w:rsidRPr="001F52CE" w:rsidRDefault="00A82C5B" w:rsidP="00216305">
      <w:pPr>
        <w:pStyle w:val="BodyText21"/>
        <w:spacing w:line="300" w:lineRule="atLeast"/>
        <w:ind w:left="284"/>
        <w:rPr>
          <w:rFonts w:ascii="Arial" w:hAnsi="Arial" w:cs="Arial"/>
          <w:sz w:val="20"/>
          <w:szCs w:val="20"/>
        </w:rPr>
      </w:pPr>
      <w:r w:rsidRPr="001F52CE">
        <w:rPr>
          <w:rFonts w:ascii="Arial" w:hAnsi="Arial" w:cs="Arial"/>
          <w:sz w:val="20"/>
          <w:szCs w:val="20"/>
        </w:rPr>
        <w:t>Il presente documento di consultazione del mercato</w:t>
      </w:r>
      <w:r w:rsidR="00046B5D" w:rsidRPr="001F52CE">
        <w:rPr>
          <w:rFonts w:ascii="Arial" w:hAnsi="Arial" w:cs="Arial"/>
          <w:sz w:val="20"/>
          <w:szCs w:val="20"/>
        </w:rPr>
        <w:t xml:space="preserve"> </w:t>
      </w:r>
      <w:r w:rsidRPr="001F52CE">
        <w:rPr>
          <w:rFonts w:ascii="Arial" w:hAnsi="Arial" w:cs="Arial"/>
          <w:sz w:val="20"/>
          <w:szCs w:val="20"/>
        </w:rPr>
        <w:t xml:space="preserve">ha l’obiettivo di: </w:t>
      </w:r>
    </w:p>
    <w:p w14:paraId="4F9C59E5" w14:textId="77777777" w:rsidR="006C414B" w:rsidRPr="001F52C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1F52CE">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1F52C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1F52CE">
        <w:rPr>
          <w:rFonts w:ascii="Arial" w:hAnsi="Arial" w:cs="Arial"/>
          <w:sz w:val="20"/>
          <w:szCs w:val="20"/>
        </w:rPr>
        <w:t>ottenere la più proficua partecipazione da parte dei soggetti interessati;</w:t>
      </w:r>
    </w:p>
    <w:p w14:paraId="54F7C2D3" w14:textId="77777777" w:rsidR="006C414B" w:rsidRPr="001F52C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1F52CE">
        <w:rPr>
          <w:rFonts w:ascii="Arial" w:hAnsi="Arial" w:cs="Arial"/>
          <w:sz w:val="20"/>
          <w:szCs w:val="20"/>
        </w:rPr>
        <w:t>pubblicizzare al meglio le caratteristiche qualitative e tecniche dei beni e servizi oggetto di analisi;</w:t>
      </w:r>
    </w:p>
    <w:p w14:paraId="3FF9F09E" w14:textId="77777777" w:rsidR="006C414B" w:rsidRPr="001F52C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1F52CE">
        <w:rPr>
          <w:rFonts w:ascii="Arial" w:hAnsi="Arial" w:cs="Arial"/>
          <w:sz w:val="20"/>
          <w:szCs w:val="20"/>
        </w:rPr>
        <w:t>ricevere, da parte dei soggetti interessati, osservazioni e suggerimenti per una più compiuta conoscenza del mercato;</w:t>
      </w:r>
    </w:p>
    <w:p w14:paraId="7290C0AD" w14:textId="77777777" w:rsidR="006C414B" w:rsidRPr="001F52C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1F52CE">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4EE792FE" w14:textId="77777777" w:rsidR="006C414B" w:rsidRPr="001F52CE" w:rsidRDefault="006C414B" w:rsidP="00216305">
      <w:pPr>
        <w:spacing w:line="300" w:lineRule="atLeast"/>
        <w:ind w:left="284"/>
        <w:jc w:val="both"/>
        <w:rPr>
          <w:rFonts w:ascii="Arial" w:hAnsi="Arial" w:cs="Arial"/>
          <w:bCs/>
          <w:sz w:val="20"/>
          <w:szCs w:val="20"/>
        </w:rPr>
      </w:pPr>
    </w:p>
    <w:p w14:paraId="24FEF158" w14:textId="506D4B7D" w:rsidR="006C414B" w:rsidRPr="001F52CE" w:rsidRDefault="00A82C5B" w:rsidP="00216305">
      <w:pPr>
        <w:spacing w:line="300" w:lineRule="atLeast"/>
        <w:ind w:left="284"/>
        <w:jc w:val="both"/>
        <w:rPr>
          <w:rFonts w:ascii="Arial" w:hAnsi="Arial" w:cs="Arial"/>
          <w:bCs/>
          <w:sz w:val="20"/>
          <w:szCs w:val="20"/>
        </w:rPr>
      </w:pPr>
      <w:r w:rsidRPr="001F52CE">
        <w:rPr>
          <w:rFonts w:ascii="Arial" w:hAnsi="Arial" w:cs="Arial"/>
          <w:bCs/>
          <w:sz w:val="20"/>
          <w:szCs w:val="20"/>
        </w:rPr>
        <w:t xml:space="preserve">In merito all’iniziativa </w:t>
      </w:r>
      <w:r w:rsidRPr="00F04F5C">
        <w:rPr>
          <w:rFonts w:ascii="Arial" w:hAnsi="Arial" w:cs="Arial"/>
          <w:bCs/>
          <w:i/>
          <w:iCs/>
          <w:sz w:val="20"/>
          <w:szCs w:val="20"/>
        </w:rPr>
        <w:t>“</w:t>
      </w:r>
      <w:r w:rsidR="00F04F5C" w:rsidRPr="00F04F5C">
        <w:rPr>
          <w:rFonts w:ascii="Arial" w:hAnsi="Arial" w:cs="Arial"/>
          <w:bCs/>
          <w:i/>
          <w:iCs/>
          <w:sz w:val="20"/>
          <w:szCs w:val="20"/>
        </w:rPr>
        <w:t>ID 3041 - SPC Connettività (Accordo quadro SPC)</w:t>
      </w:r>
      <w:r w:rsidR="00BA4046" w:rsidRPr="00F04F5C">
        <w:rPr>
          <w:rFonts w:ascii="Arial" w:hAnsi="Arial" w:cs="Arial"/>
          <w:bCs/>
          <w:i/>
          <w:iCs/>
          <w:sz w:val="20"/>
          <w:szCs w:val="20"/>
        </w:rPr>
        <w:t>”</w:t>
      </w:r>
      <w:r w:rsidR="00BA4046" w:rsidRPr="001F52CE">
        <w:rPr>
          <w:rFonts w:ascii="Arial" w:hAnsi="Arial" w:cs="Arial"/>
          <w:bCs/>
          <w:sz w:val="20"/>
          <w:szCs w:val="20"/>
        </w:rPr>
        <w:t xml:space="preserve"> </w:t>
      </w:r>
      <w:r w:rsidRPr="001F52CE">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2D0ACE">
        <w:rPr>
          <w:rFonts w:ascii="Arial" w:hAnsi="Arial" w:cs="Arial"/>
          <w:b/>
          <w:bCs/>
          <w:sz w:val="20"/>
          <w:szCs w:val="20"/>
          <w:u w:val="single"/>
        </w:rPr>
        <w:t>15 giorni solari</w:t>
      </w:r>
      <w:r w:rsidRPr="001F52CE">
        <w:rPr>
          <w:rFonts w:ascii="Arial" w:hAnsi="Arial" w:cs="Arial"/>
          <w:bCs/>
          <w:sz w:val="20"/>
          <w:szCs w:val="20"/>
          <w:u w:val="single"/>
        </w:rPr>
        <w:t xml:space="preserve"> dalla data odierna</w:t>
      </w:r>
      <w:r w:rsidRPr="001F52CE">
        <w:rPr>
          <w:rFonts w:ascii="Arial" w:hAnsi="Arial" w:cs="Arial"/>
          <w:bCs/>
          <w:color w:val="FF0000"/>
          <w:sz w:val="20"/>
          <w:szCs w:val="20"/>
        </w:rPr>
        <w:t xml:space="preserve"> </w:t>
      </w:r>
      <w:r w:rsidRPr="001F52CE">
        <w:rPr>
          <w:rFonts w:ascii="Arial" w:hAnsi="Arial" w:cs="Arial"/>
          <w:bCs/>
          <w:sz w:val="20"/>
          <w:szCs w:val="20"/>
        </w:rPr>
        <w:t xml:space="preserve">all’indirizzo PEC </w:t>
      </w:r>
      <w:hyperlink r:id="rId9" w:history="1">
        <w:r w:rsidR="006C6DF4" w:rsidRPr="00044776">
          <w:rPr>
            <w:rStyle w:val="Collegamentoipertestuale"/>
            <w:rFonts w:ascii="Arial" w:hAnsi="Arial" w:cs="Arial"/>
            <w:sz w:val="20"/>
            <w:szCs w:val="20"/>
          </w:rPr>
          <w:t>ictconsip@postacert.consip.it</w:t>
        </w:r>
      </w:hyperlink>
      <w:r w:rsidR="00BA4046" w:rsidRPr="001F52CE">
        <w:rPr>
          <w:rFonts w:ascii="Arial" w:hAnsi="Arial" w:cs="Arial"/>
        </w:rPr>
        <w:t>.</w:t>
      </w:r>
      <w:r w:rsidRPr="001F52CE">
        <w:rPr>
          <w:rFonts w:ascii="Arial" w:hAnsi="Arial" w:cs="Arial"/>
          <w:bCs/>
          <w:sz w:val="20"/>
          <w:szCs w:val="20"/>
        </w:rPr>
        <w:t xml:space="preserve"> </w:t>
      </w:r>
    </w:p>
    <w:p w14:paraId="637D72FD" w14:textId="77777777" w:rsidR="006C414B" w:rsidRPr="001F52CE" w:rsidRDefault="00A82C5B" w:rsidP="00216305">
      <w:pPr>
        <w:spacing w:line="300" w:lineRule="atLeast"/>
        <w:ind w:left="284"/>
        <w:jc w:val="both"/>
        <w:rPr>
          <w:rFonts w:ascii="Arial" w:hAnsi="Arial" w:cs="Arial"/>
          <w:bCs/>
          <w:sz w:val="20"/>
          <w:szCs w:val="20"/>
        </w:rPr>
      </w:pPr>
      <w:r w:rsidRPr="001F52CE">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1F52CE" w:rsidRDefault="00A82C5B" w:rsidP="00216305">
      <w:pPr>
        <w:spacing w:line="300" w:lineRule="atLeast"/>
        <w:ind w:left="284"/>
        <w:jc w:val="both"/>
        <w:rPr>
          <w:rFonts w:ascii="Arial" w:hAnsi="Arial" w:cs="Arial"/>
          <w:bCs/>
          <w:sz w:val="20"/>
          <w:szCs w:val="20"/>
        </w:rPr>
      </w:pPr>
      <w:r w:rsidRPr="001F52CE">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1F52CE" w:rsidRDefault="00A82C5B" w:rsidP="00216305">
      <w:pPr>
        <w:spacing w:line="300" w:lineRule="atLeast"/>
        <w:ind w:left="284"/>
        <w:jc w:val="both"/>
        <w:rPr>
          <w:rFonts w:ascii="Arial" w:hAnsi="Arial" w:cs="Arial"/>
          <w:bCs/>
          <w:sz w:val="20"/>
          <w:szCs w:val="20"/>
        </w:rPr>
      </w:pPr>
      <w:r w:rsidRPr="001F52CE">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Pr="001F52CE" w:rsidRDefault="00A82C5B" w:rsidP="00216305">
      <w:pPr>
        <w:spacing w:line="300" w:lineRule="atLeast"/>
        <w:ind w:left="284"/>
        <w:jc w:val="both"/>
        <w:rPr>
          <w:rFonts w:ascii="Arial" w:hAnsi="Arial" w:cs="Arial"/>
          <w:bCs/>
          <w:sz w:val="20"/>
          <w:szCs w:val="20"/>
        </w:rPr>
      </w:pPr>
      <w:r w:rsidRPr="001F52CE">
        <w:rPr>
          <w:rFonts w:ascii="Arial" w:hAnsi="Arial" w:cs="Arial"/>
          <w:bCs/>
          <w:sz w:val="20"/>
          <w:szCs w:val="20"/>
        </w:rPr>
        <w:lastRenderedPageBreak/>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1F52CE">
        <w:rPr>
          <w:rFonts w:ascii="Arial" w:hAnsi="Arial" w:cs="Arial"/>
          <w:b/>
          <w:bCs/>
          <w:sz w:val="22"/>
          <w:szCs w:val="20"/>
        </w:rPr>
        <w:br w:type="page"/>
      </w:r>
    </w:p>
    <w:p w14:paraId="2A979451" w14:textId="77777777" w:rsidR="006C414B" w:rsidRPr="001F52CE" w:rsidRDefault="00A82C5B" w:rsidP="008B19A2">
      <w:pPr>
        <w:spacing w:line="300" w:lineRule="atLeast"/>
        <w:jc w:val="both"/>
        <w:rPr>
          <w:rFonts w:ascii="Arial" w:hAnsi="Arial" w:cs="Arial"/>
          <w:b/>
          <w:bCs/>
          <w:color w:val="0077CF"/>
          <w:sz w:val="22"/>
          <w:szCs w:val="20"/>
        </w:rPr>
      </w:pPr>
      <w:r w:rsidRPr="001F52CE">
        <w:rPr>
          <w:rFonts w:ascii="Arial" w:hAnsi="Arial" w:cs="Arial"/>
          <w:b/>
          <w:bCs/>
          <w:color w:val="0077CF"/>
          <w:sz w:val="22"/>
          <w:szCs w:val="20"/>
        </w:rPr>
        <w:lastRenderedPageBreak/>
        <w:t>Dati azienda</w:t>
      </w:r>
    </w:p>
    <w:p w14:paraId="1421A95E" w14:textId="77777777" w:rsidR="006C414B" w:rsidRPr="001F52CE"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1F52CE" w14:paraId="78C7313E" w14:textId="77777777" w:rsidTr="00216305">
        <w:tc>
          <w:tcPr>
            <w:tcW w:w="1394" w:type="pct"/>
            <w:vAlign w:val="center"/>
          </w:tcPr>
          <w:p w14:paraId="6A6B28A1"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Azienda</w:t>
            </w:r>
          </w:p>
        </w:tc>
        <w:tc>
          <w:tcPr>
            <w:tcW w:w="3606" w:type="pct"/>
            <w:vAlign w:val="center"/>
          </w:tcPr>
          <w:p w14:paraId="2C028C25" w14:textId="77777777" w:rsidR="006C414B" w:rsidRPr="001F52CE" w:rsidRDefault="006C414B" w:rsidP="008B19A2">
            <w:pPr>
              <w:spacing w:line="300" w:lineRule="atLeast"/>
              <w:rPr>
                <w:rFonts w:ascii="Arial" w:hAnsi="Arial" w:cs="Arial"/>
                <w:b/>
                <w:bCs/>
                <w:sz w:val="20"/>
                <w:szCs w:val="20"/>
              </w:rPr>
            </w:pPr>
          </w:p>
        </w:tc>
      </w:tr>
      <w:tr w:rsidR="006C414B" w:rsidRPr="001F52CE" w14:paraId="499EB69D" w14:textId="77777777" w:rsidTr="00216305">
        <w:tc>
          <w:tcPr>
            <w:tcW w:w="1394" w:type="pct"/>
            <w:vAlign w:val="center"/>
          </w:tcPr>
          <w:p w14:paraId="0CB91482"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Indirizzo</w:t>
            </w:r>
          </w:p>
        </w:tc>
        <w:tc>
          <w:tcPr>
            <w:tcW w:w="3606" w:type="pct"/>
            <w:vAlign w:val="center"/>
          </w:tcPr>
          <w:p w14:paraId="335471CE" w14:textId="77777777" w:rsidR="006C414B" w:rsidRPr="001F52CE" w:rsidRDefault="006C414B" w:rsidP="008B19A2">
            <w:pPr>
              <w:spacing w:line="300" w:lineRule="atLeast"/>
              <w:rPr>
                <w:rFonts w:ascii="Arial" w:hAnsi="Arial" w:cs="Arial"/>
                <w:b/>
                <w:bCs/>
                <w:sz w:val="20"/>
                <w:szCs w:val="20"/>
              </w:rPr>
            </w:pPr>
          </w:p>
        </w:tc>
      </w:tr>
      <w:tr w:rsidR="006C414B" w:rsidRPr="001F52CE" w14:paraId="43624739" w14:textId="77777777" w:rsidTr="00216305">
        <w:tc>
          <w:tcPr>
            <w:tcW w:w="1394" w:type="pct"/>
            <w:vAlign w:val="center"/>
          </w:tcPr>
          <w:p w14:paraId="68D08983"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Nome e cognome del referente</w:t>
            </w:r>
          </w:p>
        </w:tc>
        <w:tc>
          <w:tcPr>
            <w:tcW w:w="3606" w:type="pct"/>
            <w:vAlign w:val="center"/>
          </w:tcPr>
          <w:p w14:paraId="233856AF" w14:textId="77777777" w:rsidR="006C414B" w:rsidRPr="001F52CE" w:rsidRDefault="006C414B" w:rsidP="008B19A2">
            <w:pPr>
              <w:spacing w:line="300" w:lineRule="atLeast"/>
              <w:rPr>
                <w:rFonts w:ascii="Arial" w:hAnsi="Arial" w:cs="Arial"/>
                <w:b/>
                <w:bCs/>
                <w:sz w:val="20"/>
                <w:szCs w:val="20"/>
              </w:rPr>
            </w:pPr>
          </w:p>
        </w:tc>
      </w:tr>
      <w:tr w:rsidR="006C414B" w:rsidRPr="001F52CE" w14:paraId="48870718" w14:textId="77777777" w:rsidTr="00216305">
        <w:tc>
          <w:tcPr>
            <w:tcW w:w="1394" w:type="pct"/>
            <w:vAlign w:val="center"/>
          </w:tcPr>
          <w:p w14:paraId="2C5332C5"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Ruolo in azienda</w:t>
            </w:r>
          </w:p>
        </w:tc>
        <w:tc>
          <w:tcPr>
            <w:tcW w:w="3606" w:type="pct"/>
            <w:vAlign w:val="center"/>
          </w:tcPr>
          <w:p w14:paraId="0ECF79F9" w14:textId="77777777" w:rsidR="006C414B" w:rsidRPr="001F52CE" w:rsidRDefault="006C414B" w:rsidP="008B19A2">
            <w:pPr>
              <w:spacing w:line="300" w:lineRule="atLeast"/>
              <w:rPr>
                <w:rFonts w:ascii="Arial" w:hAnsi="Arial" w:cs="Arial"/>
                <w:b/>
                <w:bCs/>
                <w:sz w:val="20"/>
                <w:szCs w:val="20"/>
              </w:rPr>
            </w:pPr>
          </w:p>
        </w:tc>
      </w:tr>
      <w:tr w:rsidR="006C414B" w:rsidRPr="001F52CE" w14:paraId="039F06BF" w14:textId="77777777" w:rsidTr="00216305">
        <w:tc>
          <w:tcPr>
            <w:tcW w:w="1394" w:type="pct"/>
            <w:vAlign w:val="center"/>
          </w:tcPr>
          <w:p w14:paraId="7F28020D"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Telefono</w:t>
            </w:r>
          </w:p>
        </w:tc>
        <w:tc>
          <w:tcPr>
            <w:tcW w:w="3606" w:type="pct"/>
            <w:vAlign w:val="center"/>
          </w:tcPr>
          <w:p w14:paraId="3CE3A0DD" w14:textId="77777777" w:rsidR="006C414B" w:rsidRPr="001F52CE" w:rsidRDefault="006C414B" w:rsidP="008B19A2">
            <w:pPr>
              <w:spacing w:line="300" w:lineRule="atLeast"/>
              <w:rPr>
                <w:rFonts w:ascii="Arial" w:hAnsi="Arial" w:cs="Arial"/>
                <w:b/>
                <w:bCs/>
                <w:sz w:val="20"/>
                <w:szCs w:val="20"/>
              </w:rPr>
            </w:pPr>
          </w:p>
        </w:tc>
      </w:tr>
      <w:tr w:rsidR="006C414B" w:rsidRPr="001F52CE" w14:paraId="18590530" w14:textId="77777777" w:rsidTr="00216305">
        <w:tc>
          <w:tcPr>
            <w:tcW w:w="1394" w:type="pct"/>
            <w:vAlign w:val="center"/>
          </w:tcPr>
          <w:p w14:paraId="06D2734E"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Fax</w:t>
            </w:r>
          </w:p>
        </w:tc>
        <w:tc>
          <w:tcPr>
            <w:tcW w:w="3606" w:type="pct"/>
            <w:vAlign w:val="center"/>
          </w:tcPr>
          <w:p w14:paraId="529E275D" w14:textId="77777777" w:rsidR="006C414B" w:rsidRPr="001F52CE" w:rsidRDefault="006C414B" w:rsidP="008B19A2">
            <w:pPr>
              <w:spacing w:line="300" w:lineRule="atLeast"/>
              <w:rPr>
                <w:rFonts w:ascii="Arial" w:hAnsi="Arial" w:cs="Arial"/>
                <w:b/>
                <w:bCs/>
                <w:sz w:val="20"/>
                <w:szCs w:val="20"/>
              </w:rPr>
            </w:pPr>
          </w:p>
        </w:tc>
      </w:tr>
      <w:tr w:rsidR="006C414B" w:rsidRPr="001F52CE" w14:paraId="47C83F89" w14:textId="77777777" w:rsidTr="00216305">
        <w:tc>
          <w:tcPr>
            <w:tcW w:w="1394" w:type="pct"/>
            <w:vAlign w:val="center"/>
          </w:tcPr>
          <w:p w14:paraId="2A28B338"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Indirizzo e-mail</w:t>
            </w:r>
          </w:p>
        </w:tc>
        <w:tc>
          <w:tcPr>
            <w:tcW w:w="3606" w:type="pct"/>
            <w:vAlign w:val="center"/>
          </w:tcPr>
          <w:p w14:paraId="76702855" w14:textId="77777777" w:rsidR="006C414B" w:rsidRPr="001F52CE" w:rsidRDefault="006C414B" w:rsidP="008B19A2">
            <w:pPr>
              <w:spacing w:line="300" w:lineRule="atLeast"/>
              <w:rPr>
                <w:rFonts w:ascii="Arial" w:hAnsi="Arial" w:cs="Arial"/>
                <w:b/>
                <w:bCs/>
                <w:sz w:val="20"/>
                <w:szCs w:val="20"/>
              </w:rPr>
            </w:pPr>
          </w:p>
        </w:tc>
      </w:tr>
      <w:tr w:rsidR="006C414B" w:rsidRPr="001F52CE" w14:paraId="199537E6" w14:textId="77777777" w:rsidTr="00216305">
        <w:tc>
          <w:tcPr>
            <w:tcW w:w="1394" w:type="pct"/>
            <w:vAlign w:val="center"/>
          </w:tcPr>
          <w:p w14:paraId="683A51F2"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Data compilazione del questionario</w:t>
            </w:r>
          </w:p>
        </w:tc>
        <w:tc>
          <w:tcPr>
            <w:tcW w:w="3606" w:type="pct"/>
            <w:vAlign w:val="center"/>
          </w:tcPr>
          <w:p w14:paraId="20668F53" w14:textId="77777777" w:rsidR="006C414B" w:rsidRPr="001F52CE" w:rsidRDefault="006C414B" w:rsidP="008B19A2">
            <w:pPr>
              <w:spacing w:line="300" w:lineRule="atLeast"/>
              <w:rPr>
                <w:rFonts w:ascii="Arial" w:hAnsi="Arial" w:cs="Arial"/>
                <w:b/>
                <w:bCs/>
                <w:sz w:val="20"/>
                <w:szCs w:val="20"/>
              </w:rPr>
            </w:pPr>
          </w:p>
        </w:tc>
      </w:tr>
    </w:tbl>
    <w:p w14:paraId="0C8E36BE" w14:textId="77777777" w:rsidR="006C414B" w:rsidRPr="001F52CE" w:rsidRDefault="006C414B" w:rsidP="008B19A2">
      <w:pPr>
        <w:spacing w:line="300" w:lineRule="atLeast"/>
        <w:ind w:left="284"/>
        <w:rPr>
          <w:rFonts w:ascii="Arial" w:hAnsi="Arial" w:cs="Arial"/>
          <w:b/>
          <w:bCs/>
          <w:sz w:val="20"/>
          <w:szCs w:val="20"/>
        </w:rPr>
      </w:pPr>
    </w:p>
    <w:p w14:paraId="00041062" w14:textId="77777777" w:rsidR="00744437" w:rsidRPr="001F52CE" w:rsidRDefault="00744437" w:rsidP="008B19A2">
      <w:pPr>
        <w:spacing w:line="300" w:lineRule="atLeast"/>
        <w:rPr>
          <w:rFonts w:ascii="Arial" w:hAnsi="Arial" w:cs="Arial"/>
          <w:b/>
          <w:bCs/>
          <w:sz w:val="22"/>
          <w:szCs w:val="20"/>
        </w:rPr>
      </w:pPr>
    </w:p>
    <w:p w14:paraId="3AD28EC6" w14:textId="3DBFBEB6" w:rsidR="006C414B" w:rsidRPr="001F52CE" w:rsidRDefault="00A82C5B" w:rsidP="008B19A2">
      <w:pPr>
        <w:spacing w:line="300" w:lineRule="atLeast"/>
        <w:rPr>
          <w:rFonts w:ascii="Arial" w:hAnsi="Arial" w:cs="Arial"/>
          <w:b/>
          <w:bCs/>
          <w:color w:val="0077CF"/>
          <w:sz w:val="22"/>
          <w:szCs w:val="20"/>
        </w:rPr>
      </w:pPr>
      <w:r w:rsidRPr="001F52CE">
        <w:rPr>
          <w:rFonts w:ascii="Arial" w:hAnsi="Arial" w:cs="Arial"/>
          <w:b/>
          <w:bCs/>
          <w:color w:val="0077CF"/>
          <w:sz w:val="22"/>
          <w:szCs w:val="20"/>
        </w:rPr>
        <w:t>Informativa sul trattamento dei dati personali</w:t>
      </w:r>
    </w:p>
    <w:p w14:paraId="3ABC16F9"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Ai sensi dell'art. 13 del Regolamento europeo 2016/679</w:t>
      </w:r>
      <w:r w:rsidRPr="001F52CE">
        <w:rPr>
          <w:rFonts w:ascii="Arial" w:eastAsiaTheme="minorHAnsi" w:hAnsi="Arial" w:cs="Arial"/>
          <w:bCs/>
          <w:sz w:val="22"/>
          <w:szCs w:val="22"/>
          <w:lang w:eastAsia="en-US"/>
        </w:rPr>
        <w:t xml:space="preserve"> </w:t>
      </w:r>
      <w:r w:rsidRPr="001F52CE">
        <w:rPr>
          <w:rFonts w:ascii="Arial" w:hAnsi="Arial" w:cs="Arial"/>
          <w:bCs/>
          <w:sz w:val="20"/>
          <w:szCs w:val="20"/>
        </w:rPr>
        <w:t xml:space="preserve">relativo alla protezione delle persone fisiche con riguardo al trattamento dei dati personali (nel seguito anche </w:t>
      </w:r>
      <w:r w:rsidRPr="001F52CE">
        <w:rPr>
          <w:rFonts w:ascii="Arial" w:hAnsi="Arial" w:cs="Arial"/>
          <w:bCs/>
          <w:i/>
          <w:sz w:val="20"/>
          <w:szCs w:val="20"/>
        </w:rPr>
        <w:t>“Regolamento UE”</w:t>
      </w:r>
      <w:r w:rsidRPr="001F52CE">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1F52CE" w:rsidRDefault="00E57C36" w:rsidP="008B19A2">
      <w:pPr>
        <w:spacing w:line="300" w:lineRule="atLeast"/>
        <w:jc w:val="both"/>
        <w:rPr>
          <w:rFonts w:ascii="Arial" w:hAnsi="Arial" w:cs="Arial"/>
          <w:bCs/>
          <w:sz w:val="20"/>
          <w:szCs w:val="20"/>
        </w:rPr>
      </w:pPr>
    </w:p>
    <w:p w14:paraId="5367528C"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1F52CE" w:rsidRDefault="00A82C5B" w:rsidP="008B19A2">
      <w:pPr>
        <w:spacing w:line="300" w:lineRule="atLeast"/>
        <w:ind w:left="284"/>
        <w:jc w:val="both"/>
        <w:rPr>
          <w:rFonts w:ascii="Arial" w:hAnsi="Arial" w:cs="Arial"/>
          <w:bCs/>
          <w:sz w:val="20"/>
          <w:szCs w:val="20"/>
        </w:rPr>
      </w:pPr>
      <w:r w:rsidRPr="001F52CE">
        <w:rPr>
          <w:rFonts w:ascii="Arial" w:hAnsi="Arial" w:cs="Arial"/>
          <w:bCs/>
          <w:sz w:val="20"/>
          <w:szCs w:val="20"/>
        </w:rPr>
        <w:t xml:space="preserve"> </w:t>
      </w:r>
    </w:p>
    <w:p w14:paraId="6DFD65E9"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1F52CE" w:rsidRDefault="006C414B" w:rsidP="008B19A2">
      <w:pPr>
        <w:spacing w:line="300" w:lineRule="atLeast"/>
        <w:ind w:left="284"/>
        <w:jc w:val="both"/>
        <w:rPr>
          <w:rFonts w:ascii="Arial" w:hAnsi="Arial" w:cs="Arial"/>
          <w:bCs/>
          <w:sz w:val="20"/>
          <w:szCs w:val="20"/>
        </w:rPr>
      </w:pPr>
    </w:p>
    <w:p w14:paraId="62EAC4BF"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1F52CE" w:rsidRDefault="006C414B" w:rsidP="008B19A2">
      <w:pPr>
        <w:spacing w:line="300" w:lineRule="atLeast"/>
        <w:ind w:left="284"/>
        <w:jc w:val="both"/>
        <w:rPr>
          <w:rFonts w:ascii="Arial" w:hAnsi="Arial" w:cs="Arial"/>
          <w:bCs/>
          <w:sz w:val="20"/>
          <w:szCs w:val="20"/>
        </w:rPr>
      </w:pPr>
    </w:p>
    <w:p w14:paraId="5D96D40A" w14:textId="77777777" w:rsidR="006C414B" w:rsidRPr="001F52CE" w:rsidRDefault="00A82C5B" w:rsidP="008B19A2">
      <w:pPr>
        <w:spacing w:line="300" w:lineRule="atLeast"/>
        <w:jc w:val="both"/>
        <w:rPr>
          <w:rFonts w:ascii="Arial" w:hAnsi="Arial" w:cs="Arial"/>
          <w:bCs/>
          <w:sz w:val="20"/>
          <w:szCs w:val="20"/>
          <w:u w:val="single"/>
        </w:rPr>
      </w:pPr>
      <w:r w:rsidRPr="001F52CE">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1F52CE">
        <w:rPr>
          <w:rFonts w:ascii="Arial" w:hAnsi="Arial" w:cs="Arial"/>
          <w:bCs/>
          <w:i/>
          <w:sz w:val="20"/>
          <w:szCs w:val="20"/>
        </w:rPr>
        <w:t>iii)</w:t>
      </w:r>
      <w:r w:rsidRPr="001F52CE">
        <w:rPr>
          <w:rFonts w:ascii="Arial" w:hAnsi="Arial" w:cs="Arial"/>
          <w:bCs/>
          <w:sz w:val="20"/>
          <w:szCs w:val="20"/>
        </w:rPr>
        <w:t xml:space="preserve"> il diritto di chiedere, </w:t>
      </w:r>
      <w:r w:rsidRPr="001F52CE">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sidRPr="001F52CE">
        <w:rPr>
          <w:rFonts w:ascii="Arial" w:hAnsi="Arial" w:cs="Arial"/>
          <w:bCs/>
          <w:i/>
          <w:sz w:val="20"/>
          <w:szCs w:val="20"/>
        </w:rPr>
        <w:t>iv)</w:t>
      </w:r>
      <w:r w:rsidRPr="001F52CE">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1F52CE" w:rsidRDefault="006C414B" w:rsidP="008B19A2">
      <w:pPr>
        <w:spacing w:line="300" w:lineRule="atLeast"/>
        <w:ind w:left="284"/>
        <w:jc w:val="both"/>
        <w:rPr>
          <w:rFonts w:ascii="Arial" w:hAnsi="Arial" w:cs="Arial"/>
          <w:bCs/>
          <w:sz w:val="20"/>
          <w:szCs w:val="20"/>
        </w:rPr>
      </w:pPr>
    </w:p>
    <w:p w14:paraId="57605768"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1F52CE" w:rsidRDefault="006C414B" w:rsidP="008B19A2">
      <w:pPr>
        <w:spacing w:line="300" w:lineRule="atLeast"/>
        <w:jc w:val="both"/>
        <w:rPr>
          <w:rFonts w:ascii="Arial" w:hAnsi="Arial" w:cs="Arial"/>
          <w:bCs/>
          <w:sz w:val="20"/>
          <w:szCs w:val="20"/>
        </w:rPr>
      </w:pPr>
    </w:p>
    <w:p w14:paraId="5067EC38" w14:textId="029F3DB8"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1F52CE">
          <w:rPr>
            <w:rStyle w:val="Collegamentoipertestuale"/>
            <w:rFonts w:ascii="Arial" w:hAnsi="Arial" w:cs="Arial"/>
            <w:sz w:val="20"/>
            <w:szCs w:val="20"/>
          </w:rPr>
          <w:t>esercizio.diritti.privacy@consip.it</w:t>
        </w:r>
      </w:hyperlink>
      <w:r w:rsidRPr="001F52CE">
        <w:rPr>
          <w:rFonts w:ascii="Arial" w:hAnsi="Arial" w:cs="Arial"/>
          <w:bCs/>
          <w:sz w:val="20"/>
          <w:szCs w:val="20"/>
        </w:rPr>
        <w:t>.</w:t>
      </w:r>
    </w:p>
    <w:p w14:paraId="00FE553D" w14:textId="410C7480" w:rsidR="00A3000A" w:rsidRPr="001F52CE" w:rsidRDefault="00A82C5B">
      <w:pPr>
        <w:pStyle w:val="Titolo1"/>
        <w:numPr>
          <w:ilvl w:val="0"/>
          <w:numId w:val="5"/>
        </w:numPr>
        <w:rPr>
          <w:rFonts w:cs="Arial"/>
          <w:color w:val="0077CF"/>
        </w:rPr>
      </w:pPr>
      <w:r w:rsidRPr="001F52CE">
        <w:rPr>
          <w:rFonts w:cs="Arial"/>
          <w:sz w:val="20"/>
          <w:szCs w:val="20"/>
        </w:rPr>
        <w:br w:type="page"/>
      </w:r>
      <w:bookmarkStart w:id="0" w:name="_Ref232690107"/>
      <w:r w:rsidR="003A3381" w:rsidRPr="001F52CE">
        <w:rPr>
          <w:rFonts w:cs="Arial"/>
          <w:color w:val="0077CF"/>
        </w:rPr>
        <w:lastRenderedPageBreak/>
        <w:t xml:space="preserve">DESCRIZIONE DELL’INIZIATIVA E </w:t>
      </w:r>
      <w:r w:rsidR="004E6693" w:rsidRPr="001F52CE">
        <w:rPr>
          <w:rFonts w:cs="Arial"/>
          <w:color w:val="0077CF"/>
        </w:rPr>
        <w:t>CONTESTO DI RIFERIMENTO</w:t>
      </w:r>
      <w:bookmarkEnd w:id="0"/>
    </w:p>
    <w:p w14:paraId="067A813D" w14:textId="10D18BD3" w:rsidR="003A3381" w:rsidRPr="00E55EFD" w:rsidRDefault="005C1170" w:rsidP="005C1170">
      <w:pPr>
        <w:spacing w:after="120" w:line="280" w:lineRule="exact"/>
        <w:jc w:val="both"/>
        <w:rPr>
          <w:rFonts w:ascii="Arial" w:hAnsi="Arial" w:cs="Arial"/>
          <w:sz w:val="20"/>
          <w:szCs w:val="20"/>
        </w:rPr>
      </w:pPr>
      <w:r w:rsidRPr="00E55EFD">
        <w:rPr>
          <w:rFonts w:ascii="Arial" w:hAnsi="Arial" w:cs="Arial"/>
          <w:sz w:val="20"/>
          <w:szCs w:val="20"/>
        </w:rPr>
        <w:t xml:space="preserve">L’iniziativa rappresenta la nuova edizione </w:t>
      </w:r>
      <w:r w:rsidR="004112D6">
        <w:rPr>
          <w:rFonts w:ascii="Arial" w:hAnsi="Arial" w:cs="Arial"/>
          <w:sz w:val="20"/>
          <w:szCs w:val="20"/>
        </w:rPr>
        <w:t xml:space="preserve">della gara </w:t>
      </w:r>
      <w:r w:rsidRPr="00E55EFD">
        <w:rPr>
          <w:rFonts w:ascii="Arial" w:hAnsi="Arial" w:cs="Arial"/>
          <w:sz w:val="20"/>
          <w:szCs w:val="20"/>
        </w:rPr>
        <w:t xml:space="preserve">volta a realizzare il Sistema Pubblico di Connettività (c.d. </w:t>
      </w:r>
      <w:r w:rsidR="00832335">
        <w:rPr>
          <w:rFonts w:ascii="Arial" w:hAnsi="Arial" w:cs="Arial"/>
          <w:sz w:val="20"/>
          <w:szCs w:val="20"/>
        </w:rPr>
        <w:t xml:space="preserve">Nuova Gara </w:t>
      </w:r>
      <w:r w:rsidRPr="00E55EFD">
        <w:rPr>
          <w:rFonts w:ascii="Arial" w:hAnsi="Arial" w:cs="Arial"/>
          <w:sz w:val="20"/>
          <w:szCs w:val="20"/>
        </w:rPr>
        <w:t xml:space="preserve">SPC) istituito nel 2005 dal Codice dell’Amministrazione Digitale (c.d. CAD), come sistema integrato, riservato alla Pubblica Amministrazione, per l’evoluzione dei servizi di connettività, interoperabilità e cooperazione applicativa. La Consip S.p.A., ai sensi delle competenze ad essa assegnate dall’art. 4, comma 3-quater, del D.L. 6 luglio 2012, n. 95, convertito con modificazioni in L. 7 agosto 2012 n. 135, ha assunto il ruolo di centrale di committenza per le successive iniziative d’acquisto nell’ambito del Sistema Pubblico di Connettività (SPC) ed ha bandito la seconda edizione della gara per i servizi di connettività «SPC Connettività ed. 2» (c.d. SPC 2), da cui sono scaturiti gli attuali Contratti Quadro (c.d. CQ). La </w:t>
      </w:r>
      <w:r w:rsidR="004E5AEA">
        <w:rPr>
          <w:rFonts w:ascii="Arial" w:hAnsi="Arial" w:cs="Arial"/>
          <w:sz w:val="20"/>
          <w:szCs w:val="20"/>
        </w:rPr>
        <w:t>Nuova Gara SPC</w:t>
      </w:r>
      <w:r w:rsidRPr="00E55EFD">
        <w:rPr>
          <w:rFonts w:ascii="Arial" w:hAnsi="Arial" w:cs="Arial"/>
          <w:sz w:val="20"/>
          <w:szCs w:val="20"/>
        </w:rPr>
        <w:t xml:space="preserve"> si colloca in un contesto caratterizzato da proroghe </w:t>
      </w:r>
      <w:r w:rsidRPr="00E55EFD">
        <w:rPr>
          <w:rFonts w:ascii="Arial" w:hAnsi="Arial" w:cs="Arial"/>
          <w:i/>
          <w:iCs/>
          <w:sz w:val="20"/>
          <w:szCs w:val="20"/>
        </w:rPr>
        <w:t>ex lege</w:t>
      </w:r>
      <w:r w:rsidRPr="00E55EFD">
        <w:rPr>
          <w:rFonts w:ascii="Arial" w:hAnsi="Arial" w:cs="Arial"/>
          <w:sz w:val="20"/>
          <w:szCs w:val="20"/>
        </w:rPr>
        <w:t xml:space="preserve"> (i cd. Milleproroghe) degli attuali contratti</w:t>
      </w:r>
      <w:r w:rsidR="00BD70BF">
        <w:rPr>
          <w:rFonts w:ascii="Arial" w:hAnsi="Arial" w:cs="Arial"/>
          <w:sz w:val="20"/>
          <w:szCs w:val="20"/>
        </w:rPr>
        <w:t xml:space="preserve"> (c.d. CQ SPC 2)</w:t>
      </w:r>
      <w:r w:rsidRPr="00E55EFD">
        <w:rPr>
          <w:rFonts w:ascii="Arial" w:hAnsi="Arial" w:cs="Arial"/>
          <w:sz w:val="20"/>
          <w:szCs w:val="20"/>
        </w:rPr>
        <w:t>, progressivamente estes</w:t>
      </w:r>
      <w:r w:rsidR="00BD70BF">
        <w:rPr>
          <w:rFonts w:ascii="Arial" w:hAnsi="Arial" w:cs="Arial"/>
          <w:sz w:val="20"/>
          <w:szCs w:val="20"/>
        </w:rPr>
        <w:t>i</w:t>
      </w:r>
      <w:r w:rsidRPr="00E55EFD">
        <w:rPr>
          <w:rFonts w:ascii="Arial" w:hAnsi="Arial" w:cs="Arial"/>
          <w:sz w:val="20"/>
          <w:szCs w:val="20"/>
        </w:rPr>
        <w:t xml:space="preserve"> fino al 31 dicembre 2026, al fine di garantire la continuità dei servizi in attesa della nuova aggiudicazione.</w:t>
      </w:r>
    </w:p>
    <w:p w14:paraId="1E60D113" w14:textId="77777777" w:rsidR="003B2B91" w:rsidRPr="00E55EFD" w:rsidRDefault="005C1170" w:rsidP="005C1170">
      <w:pPr>
        <w:spacing w:after="120" w:line="280" w:lineRule="exact"/>
        <w:jc w:val="both"/>
        <w:rPr>
          <w:rFonts w:ascii="Arial" w:hAnsi="Arial" w:cs="Arial"/>
          <w:sz w:val="20"/>
          <w:szCs w:val="20"/>
        </w:rPr>
      </w:pPr>
      <w:r w:rsidRPr="00E55EFD">
        <w:rPr>
          <w:rFonts w:ascii="Arial" w:hAnsi="Arial" w:cs="Arial"/>
          <w:sz w:val="20"/>
          <w:szCs w:val="20"/>
        </w:rPr>
        <w:t xml:space="preserve">Nel redigere il presente documento, Consip ha tenuto conto delle indicazioni fornite da AgID, in merito alle evoluzioni e innovazioni da seguire nell’ambito del modello e relativi servizi di connettività per le PPAA. </w:t>
      </w:r>
    </w:p>
    <w:p w14:paraId="219D0EE8" w14:textId="5F4C2FBA" w:rsidR="005C1170" w:rsidRPr="00EB43F2" w:rsidRDefault="00BD70BF" w:rsidP="005C1170">
      <w:pPr>
        <w:spacing w:after="120" w:line="280" w:lineRule="exact"/>
        <w:jc w:val="both"/>
        <w:rPr>
          <w:rFonts w:ascii="Arial" w:hAnsi="Arial" w:cs="Arial"/>
          <w:sz w:val="20"/>
          <w:szCs w:val="20"/>
        </w:rPr>
      </w:pPr>
      <w:r>
        <w:rPr>
          <w:rFonts w:ascii="Arial" w:hAnsi="Arial" w:cs="Arial"/>
          <w:sz w:val="20"/>
          <w:szCs w:val="20"/>
        </w:rPr>
        <w:t>La Nuova Gara SPC</w:t>
      </w:r>
      <w:r w:rsidR="005C1170" w:rsidRPr="00EB43F2">
        <w:rPr>
          <w:rFonts w:ascii="Arial" w:hAnsi="Arial" w:cs="Arial"/>
          <w:sz w:val="20"/>
          <w:szCs w:val="20"/>
        </w:rPr>
        <w:t xml:space="preserve"> dovrà supportare le Amministrazioni sia in presenza di centri di erogazione dei servizi in cloud, sia in presenza di punti di erogazione dei servizi fisicamente collocati presso le Amministrazioni</w:t>
      </w:r>
      <w:r w:rsidR="003B2B91" w:rsidRPr="00EB43F2">
        <w:rPr>
          <w:rFonts w:ascii="Arial" w:hAnsi="Arial" w:cs="Arial"/>
          <w:sz w:val="20"/>
          <w:szCs w:val="20"/>
        </w:rPr>
        <w:t xml:space="preserve"> e/o presso </w:t>
      </w:r>
      <w:r w:rsidR="00600B3B">
        <w:rPr>
          <w:rFonts w:ascii="Arial" w:hAnsi="Arial" w:cs="Arial"/>
          <w:sz w:val="20"/>
          <w:szCs w:val="20"/>
        </w:rPr>
        <w:t>poli strategici nazionali</w:t>
      </w:r>
      <w:r w:rsidR="003B2B91" w:rsidRPr="00EB43F2">
        <w:rPr>
          <w:rFonts w:ascii="Arial" w:hAnsi="Arial" w:cs="Arial"/>
          <w:sz w:val="20"/>
          <w:szCs w:val="20"/>
        </w:rPr>
        <w:t xml:space="preserve"> </w:t>
      </w:r>
      <w:r w:rsidR="00A44156">
        <w:rPr>
          <w:rFonts w:ascii="Arial" w:hAnsi="Arial" w:cs="Arial"/>
          <w:sz w:val="20"/>
          <w:szCs w:val="20"/>
        </w:rPr>
        <w:t>o</w:t>
      </w:r>
      <w:r w:rsidR="003B2B91" w:rsidRPr="00EB43F2">
        <w:rPr>
          <w:rFonts w:ascii="Arial" w:hAnsi="Arial" w:cs="Arial"/>
          <w:sz w:val="20"/>
          <w:szCs w:val="20"/>
        </w:rPr>
        <w:t xml:space="preserve"> eventuali poli regionali</w:t>
      </w:r>
      <w:r w:rsidR="005C1170" w:rsidRPr="00EB43F2">
        <w:rPr>
          <w:rFonts w:ascii="Arial" w:hAnsi="Arial" w:cs="Arial"/>
          <w:sz w:val="20"/>
          <w:szCs w:val="20"/>
        </w:rPr>
        <w:t xml:space="preserve">, guidando queste ultime nelle more della loro migrazione verso il cloud, in linea con la strategia </w:t>
      </w:r>
      <w:r w:rsidR="003B2B91" w:rsidRPr="00EB43F2">
        <w:rPr>
          <w:rFonts w:ascii="Arial" w:hAnsi="Arial" w:cs="Arial"/>
          <w:sz w:val="20"/>
          <w:szCs w:val="20"/>
        </w:rPr>
        <w:t xml:space="preserve">cloud </w:t>
      </w:r>
      <w:r w:rsidR="005C1170" w:rsidRPr="00EB43F2">
        <w:rPr>
          <w:rFonts w:ascii="Arial" w:hAnsi="Arial" w:cs="Arial"/>
          <w:sz w:val="20"/>
          <w:szCs w:val="20"/>
        </w:rPr>
        <w:t>nazionale.</w:t>
      </w:r>
    </w:p>
    <w:p w14:paraId="42488964" w14:textId="3B54ACA8" w:rsidR="005C1170" w:rsidRPr="00EB43F2" w:rsidRDefault="005C1170" w:rsidP="005C1170">
      <w:pPr>
        <w:spacing w:after="120" w:line="280" w:lineRule="exact"/>
        <w:jc w:val="both"/>
        <w:rPr>
          <w:rFonts w:ascii="Arial" w:hAnsi="Arial" w:cs="Arial"/>
          <w:sz w:val="20"/>
          <w:szCs w:val="20"/>
        </w:rPr>
      </w:pPr>
      <w:r w:rsidRPr="00EB43F2">
        <w:rPr>
          <w:rFonts w:ascii="Arial" w:hAnsi="Arial" w:cs="Arial"/>
          <w:sz w:val="20"/>
          <w:szCs w:val="20"/>
        </w:rPr>
        <w:t>L</w:t>
      </w:r>
      <w:r w:rsidR="00BD70BF">
        <w:rPr>
          <w:rFonts w:ascii="Arial" w:hAnsi="Arial" w:cs="Arial"/>
          <w:sz w:val="20"/>
          <w:szCs w:val="20"/>
        </w:rPr>
        <w:t xml:space="preserve">a nuova </w:t>
      </w:r>
      <w:r w:rsidRPr="00EB43F2">
        <w:rPr>
          <w:rFonts w:ascii="Arial" w:hAnsi="Arial" w:cs="Arial"/>
          <w:sz w:val="20"/>
          <w:szCs w:val="20"/>
        </w:rPr>
        <w:t>iniziativa mira</w:t>
      </w:r>
      <w:r w:rsidR="003B2B91" w:rsidRPr="00EB43F2">
        <w:rPr>
          <w:rFonts w:ascii="Arial" w:hAnsi="Arial" w:cs="Arial"/>
          <w:sz w:val="20"/>
          <w:szCs w:val="20"/>
        </w:rPr>
        <w:t xml:space="preserve">, </w:t>
      </w:r>
      <w:r w:rsidR="00AA39E8" w:rsidRPr="00EB43F2">
        <w:rPr>
          <w:rFonts w:ascii="Arial" w:hAnsi="Arial" w:cs="Arial"/>
          <w:sz w:val="20"/>
          <w:szCs w:val="20"/>
        </w:rPr>
        <w:t>inoltre</w:t>
      </w:r>
      <w:r w:rsidR="003B2B91" w:rsidRPr="00EB43F2">
        <w:rPr>
          <w:rFonts w:ascii="Arial" w:hAnsi="Arial" w:cs="Arial"/>
          <w:sz w:val="20"/>
          <w:szCs w:val="20"/>
        </w:rPr>
        <w:t>,</w:t>
      </w:r>
      <w:r w:rsidRPr="00EB43F2">
        <w:rPr>
          <w:rFonts w:ascii="Arial" w:hAnsi="Arial" w:cs="Arial"/>
          <w:sz w:val="20"/>
          <w:szCs w:val="20"/>
        </w:rPr>
        <w:t xml:space="preserve"> a rendere disponibili alle Pubbliche Amministrazioni servizi di connettività, finalizzati alla fruizione di tutti i servizi basati su protocollo IP</w:t>
      </w:r>
      <w:r w:rsidR="003B2B91" w:rsidRPr="00EB43F2">
        <w:rPr>
          <w:rFonts w:ascii="Arial" w:hAnsi="Arial" w:cs="Arial"/>
          <w:sz w:val="20"/>
          <w:szCs w:val="20"/>
        </w:rPr>
        <w:t>, con l’evoluzione di SPC quale piattaforma abilitante per l’utilizzo, da parte della P</w:t>
      </w:r>
      <w:r w:rsidR="00AA39E8" w:rsidRPr="00EB43F2">
        <w:rPr>
          <w:rFonts w:ascii="Arial" w:hAnsi="Arial" w:cs="Arial"/>
          <w:sz w:val="20"/>
          <w:szCs w:val="20"/>
        </w:rPr>
        <w:t>PA</w:t>
      </w:r>
      <w:r w:rsidR="003B2B91" w:rsidRPr="00EB43F2">
        <w:rPr>
          <w:rFonts w:ascii="Arial" w:hAnsi="Arial" w:cs="Arial"/>
          <w:sz w:val="20"/>
          <w:szCs w:val="20"/>
        </w:rPr>
        <w:t xml:space="preserve">A, anche di soluzioni </w:t>
      </w:r>
      <w:r w:rsidR="003B2B91" w:rsidRPr="00EB43F2">
        <w:rPr>
          <w:rFonts w:ascii="Arial" w:hAnsi="Arial" w:cs="Arial"/>
          <w:i/>
          <w:iCs/>
          <w:sz w:val="20"/>
          <w:szCs w:val="20"/>
        </w:rPr>
        <w:t xml:space="preserve">AI </w:t>
      </w:r>
      <w:proofErr w:type="spellStart"/>
      <w:r w:rsidR="003B2B91" w:rsidRPr="00EB43F2">
        <w:rPr>
          <w:rFonts w:ascii="Arial" w:hAnsi="Arial" w:cs="Arial"/>
          <w:i/>
          <w:iCs/>
          <w:sz w:val="20"/>
          <w:szCs w:val="20"/>
        </w:rPr>
        <w:t>as</w:t>
      </w:r>
      <w:proofErr w:type="spellEnd"/>
      <w:r w:rsidR="003B2B91" w:rsidRPr="00EB43F2">
        <w:rPr>
          <w:rFonts w:ascii="Arial" w:hAnsi="Arial" w:cs="Arial"/>
          <w:i/>
          <w:iCs/>
          <w:sz w:val="20"/>
          <w:szCs w:val="20"/>
        </w:rPr>
        <w:t xml:space="preserve"> a Service</w:t>
      </w:r>
      <w:r w:rsidR="003B2B91" w:rsidRPr="00EB43F2">
        <w:rPr>
          <w:rFonts w:ascii="Arial" w:hAnsi="Arial" w:cs="Arial"/>
          <w:sz w:val="20"/>
          <w:szCs w:val="20"/>
        </w:rPr>
        <w:t xml:space="preserve"> e per la gestione di scenari innovativi nell’ambito di tecnologie, soluzioni e infrastrutture di rete di telecomunicazione</w:t>
      </w:r>
      <w:r w:rsidR="00AA39E8" w:rsidRPr="00EB43F2">
        <w:rPr>
          <w:rFonts w:ascii="Arial" w:hAnsi="Arial" w:cs="Arial"/>
          <w:sz w:val="20"/>
          <w:szCs w:val="20"/>
        </w:rPr>
        <w:t xml:space="preserve">, quali a titolo esemplificativo scenari di </w:t>
      </w:r>
      <w:proofErr w:type="spellStart"/>
      <w:r w:rsidR="00AA39E8" w:rsidRPr="00EB43F2">
        <w:rPr>
          <w:rFonts w:ascii="Arial" w:hAnsi="Arial" w:cs="Arial"/>
          <w:i/>
          <w:iCs/>
          <w:sz w:val="20"/>
          <w:szCs w:val="20"/>
        </w:rPr>
        <w:t>edge</w:t>
      </w:r>
      <w:proofErr w:type="spellEnd"/>
      <w:r w:rsidR="00AA39E8" w:rsidRPr="00EB43F2">
        <w:rPr>
          <w:rFonts w:ascii="Arial" w:hAnsi="Arial" w:cs="Arial"/>
          <w:i/>
          <w:iCs/>
          <w:sz w:val="20"/>
          <w:szCs w:val="20"/>
        </w:rPr>
        <w:t xml:space="preserve"> computing</w:t>
      </w:r>
      <w:r w:rsidR="003B2B91" w:rsidRPr="00EB43F2">
        <w:rPr>
          <w:rFonts w:ascii="Arial" w:hAnsi="Arial" w:cs="Arial"/>
          <w:sz w:val="20"/>
          <w:szCs w:val="20"/>
        </w:rPr>
        <w:t>.</w:t>
      </w:r>
    </w:p>
    <w:p w14:paraId="2FE0B056" w14:textId="28320AF2" w:rsidR="00AA39E8" w:rsidRPr="00E55EFD" w:rsidRDefault="00AA39E8" w:rsidP="005C1170">
      <w:pPr>
        <w:spacing w:after="120" w:line="280" w:lineRule="exact"/>
        <w:jc w:val="both"/>
        <w:rPr>
          <w:rFonts w:ascii="Arial" w:hAnsi="Arial" w:cs="Arial"/>
          <w:sz w:val="20"/>
          <w:szCs w:val="20"/>
        </w:rPr>
      </w:pPr>
      <w:r w:rsidRPr="00EB43F2">
        <w:rPr>
          <w:rFonts w:ascii="Arial" w:hAnsi="Arial" w:cs="Arial"/>
          <w:sz w:val="20"/>
          <w:szCs w:val="20"/>
        </w:rPr>
        <w:t xml:space="preserve">L’iniziativa deve poter garantire per alcuni specifici scenari - in fase di valutazione – rapidità e flessibilità nell’attivazione temporanea di collegamenti, atti a supportare a titolo esemplificativo </w:t>
      </w:r>
      <w:proofErr w:type="spellStart"/>
      <w:r w:rsidRPr="00EB43F2">
        <w:rPr>
          <w:rFonts w:ascii="Arial" w:hAnsi="Arial" w:cs="Arial"/>
          <w:i/>
          <w:iCs/>
          <w:sz w:val="20"/>
          <w:szCs w:val="20"/>
        </w:rPr>
        <w:t>proof</w:t>
      </w:r>
      <w:proofErr w:type="spellEnd"/>
      <w:r w:rsidRPr="00EB43F2">
        <w:rPr>
          <w:rFonts w:ascii="Arial" w:hAnsi="Arial" w:cs="Arial"/>
          <w:i/>
          <w:iCs/>
          <w:sz w:val="20"/>
          <w:szCs w:val="20"/>
        </w:rPr>
        <w:t xml:space="preserve"> of concept</w:t>
      </w:r>
      <w:r w:rsidRPr="00EB43F2">
        <w:rPr>
          <w:rFonts w:ascii="Arial" w:hAnsi="Arial" w:cs="Arial"/>
          <w:sz w:val="20"/>
          <w:szCs w:val="20"/>
        </w:rPr>
        <w:t xml:space="preserve"> e sperimentazioni in ambito AI.</w:t>
      </w:r>
    </w:p>
    <w:p w14:paraId="5ECC40E8" w14:textId="5240F218" w:rsidR="003B2B91" w:rsidRPr="00E55EFD" w:rsidRDefault="003B2B91" w:rsidP="003B2B91">
      <w:pPr>
        <w:spacing w:after="120" w:line="280" w:lineRule="exact"/>
        <w:jc w:val="both"/>
        <w:rPr>
          <w:rFonts w:ascii="Arial" w:hAnsi="Arial" w:cs="Arial"/>
          <w:sz w:val="20"/>
          <w:szCs w:val="20"/>
          <w:lang w:val="x-none"/>
        </w:rPr>
      </w:pPr>
      <w:r w:rsidRPr="00E55EFD">
        <w:rPr>
          <w:rFonts w:ascii="Arial" w:hAnsi="Arial" w:cs="Arial"/>
          <w:sz w:val="20"/>
          <w:szCs w:val="20"/>
          <w:lang w:val="x-none"/>
        </w:rPr>
        <w:t>Oggetto dell’affidamento della gara</w:t>
      </w:r>
      <w:r w:rsidR="00832335">
        <w:rPr>
          <w:rFonts w:ascii="Arial" w:hAnsi="Arial" w:cs="Arial"/>
          <w:sz w:val="20"/>
          <w:szCs w:val="20"/>
          <w:lang w:val="x-none"/>
        </w:rPr>
        <w:t xml:space="preserve"> revocata</w:t>
      </w:r>
      <w:r w:rsidRPr="00E55EFD">
        <w:rPr>
          <w:rFonts w:ascii="Arial" w:hAnsi="Arial" w:cs="Arial"/>
          <w:sz w:val="20"/>
          <w:szCs w:val="20"/>
          <w:lang w:val="x-none"/>
        </w:rPr>
        <w:t xml:space="preserve"> SPC 3</w:t>
      </w:r>
      <w:r w:rsidR="00832335">
        <w:rPr>
          <w:rFonts w:ascii="Arial" w:hAnsi="Arial" w:cs="Arial"/>
          <w:sz w:val="20"/>
          <w:szCs w:val="20"/>
          <w:lang w:val="x-none"/>
        </w:rPr>
        <w:t xml:space="preserve"> (c.d. SPC 3) </w:t>
      </w:r>
      <w:r w:rsidRPr="00E55EFD">
        <w:rPr>
          <w:rFonts w:ascii="Arial" w:hAnsi="Arial" w:cs="Arial"/>
          <w:sz w:val="20"/>
          <w:szCs w:val="20"/>
          <w:lang w:val="x-none"/>
        </w:rPr>
        <w:t xml:space="preserve"> era la fornitura dei seguenti servizi per le Pubbliche Amministrazioni, servizi sui quali si </w:t>
      </w:r>
      <w:r w:rsidR="009F7B2B" w:rsidRPr="00E55EFD">
        <w:rPr>
          <w:rFonts w:ascii="Arial" w:hAnsi="Arial" w:cs="Arial"/>
          <w:sz w:val="20"/>
          <w:szCs w:val="20"/>
          <w:lang w:val="x-none"/>
        </w:rPr>
        <w:t>vogliono</w:t>
      </w:r>
      <w:r w:rsidRPr="00E55EFD">
        <w:rPr>
          <w:rFonts w:ascii="Arial" w:hAnsi="Arial" w:cs="Arial"/>
          <w:sz w:val="20"/>
          <w:szCs w:val="20"/>
          <w:lang w:val="x-none"/>
        </w:rPr>
        <w:t xml:space="preserve"> approfondire con il mercato </w:t>
      </w:r>
      <w:r w:rsidR="009F7B2B" w:rsidRPr="00E55EFD">
        <w:rPr>
          <w:rFonts w:ascii="Arial" w:hAnsi="Arial" w:cs="Arial"/>
          <w:sz w:val="20"/>
          <w:szCs w:val="20"/>
          <w:lang w:val="x-none"/>
        </w:rPr>
        <w:t xml:space="preserve">gli </w:t>
      </w:r>
      <w:r w:rsidRPr="00E55EFD">
        <w:rPr>
          <w:rFonts w:ascii="Arial" w:hAnsi="Arial" w:cs="Arial"/>
          <w:sz w:val="20"/>
          <w:szCs w:val="20"/>
          <w:lang w:val="x-none"/>
        </w:rPr>
        <w:t xml:space="preserve">elementi innovativi </w:t>
      </w:r>
      <w:r w:rsidR="009F7B2B" w:rsidRPr="00E55EFD">
        <w:rPr>
          <w:rFonts w:ascii="Arial" w:hAnsi="Arial" w:cs="Arial"/>
          <w:sz w:val="20"/>
          <w:szCs w:val="20"/>
          <w:lang w:val="x-none"/>
        </w:rPr>
        <w:t>da</w:t>
      </w:r>
      <w:r w:rsidRPr="00E55EFD">
        <w:rPr>
          <w:rFonts w:ascii="Arial" w:hAnsi="Arial" w:cs="Arial"/>
          <w:sz w:val="20"/>
          <w:szCs w:val="20"/>
          <w:lang w:val="x-none"/>
        </w:rPr>
        <w:t xml:space="preserve"> tenere in considerazione nella prossima </w:t>
      </w:r>
      <w:r w:rsidR="00BD70BF">
        <w:rPr>
          <w:rFonts w:ascii="Arial" w:hAnsi="Arial" w:cs="Arial"/>
          <w:sz w:val="20"/>
          <w:szCs w:val="20"/>
          <w:lang w:val="x-none"/>
        </w:rPr>
        <w:t>N</w:t>
      </w:r>
      <w:r w:rsidRPr="00E55EFD">
        <w:rPr>
          <w:rFonts w:ascii="Arial" w:hAnsi="Arial" w:cs="Arial"/>
          <w:sz w:val="20"/>
          <w:szCs w:val="20"/>
          <w:lang w:val="x-none"/>
        </w:rPr>
        <w:t xml:space="preserve">uova </w:t>
      </w:r>
      <w:r w:rsidR="00BD70BF">
        <w:rPr>
          <w:rFonts w:ascii="Arial" w:hAnsi="Arial" w:cs="Arial"/>
          <w:sz w:val="20"/>
          <w:szCs w:val="20"/>
          <w:lang w:val="x-none"/>
        </w:rPr>
        <w:t>G</w:t>
      </w:r>
      <w:r w:rsidRPr="00E55EFD">
        <w:rPr>
          <w:rFonts w:ascii="Arial" w:hAnsi="Arial" w:cs="Arial"/>
          <w:sz w:val="20"/>
          <w:szCs w:val="20"/>
          <w:lang w:val="x-none"/>
        </w:rPr>
        <w:t>ara</w:t>
      </w:r>
      <w:r w:rsidR="00BD70BF">
        <w:rPr>
          <w:rFonts w:ascii="Arial" w:hAnsi="Arial" w:cs="Arial"/>
          <w:sz w:val="20"/>
          <w:szCs w:val="20"/>
          <w:lang w:val="x-none"/>
        </w:rPr>
        <w:t xml:space="preserve"> </w:t>
      </w:r>
      <w:r w:rsidR="009D6D07">
        <w:rPr>
          <w:rFonts w:ascii="Arial" w:hAnsi="Arial" w:cs="Arial"/>
          <w:sz w:val="20"/>
          <w:szCs w:val="20"/>
          <w:lang w:val="x-none"/>
        </w:rPr>
        <w:t>SPC</w:t>
      </w:r>
      <w:r w:rsidR="00644A77" w:rsidRPr="00E55EFD">
        <w:rPr>
          <w:rFonts w:ascii="Arial" w:hAnsi="Arial" w:cs="Arial"/>
          <w:sz w:val="20"/>
          <w:szCs w:val="20"/>
          <w:lang w:val="x-none"/>
        </w:rPr>
        <w:t xml:space="preserve">, e sui quali sono in corso valutazioni rispetto al perimetro complessivo </w:t>
      </w:r>
      <w:r w:rsidR="00AA39E8" w:rsidRPr="00E55EFD">
        <w:rPr>
          <w:rFonts w:ascii="Arial" w:hAnsi="Arial" w:cs="Arial"/>
          <w:sz w:val="20"/>
          <w:szCs w:val="20"/>
          <w:lang w:val="x-none"/>
        </w:rPr>
        <w:t>nel seguito rappresentato</w:t>
      </w:r>
      <w:r w:rsidR="00890A9F" w:rsidRPr="00E55EFD">
        <w:rPr>
          <w:rFonts w:ascii="Arial" w:hAnsi="Arial" w:cs="Arial"/>
          <w:sz w:val="20"/>
          <w:szCs w:val="20"/>
          <w:lang w:val="x-none"/>
        </w:rPr>
        <w:t xml:space="preserve"> (</w:t>
      </w:r>
      <w:r w:rsidR="00AA39E8" w:rsidRPr="00E55EFD">
        <w:rPr>
          <w:rFonts w:ascii="Arial" w:hAnsi="Arial" w:cs="Arial"/>
          <w:sz w:val="20"/>
          <w:szCs w:val="20"/>
          <w:lang w:val="x-none"/>
        </w:rPr>
        <w:t>ad esempio ottimizzare</w:t>
      </w:r>
      <w:r w:rsidR="00890A9F" w:rsidRPr="00E55EFD">
        <w:rPr>
          <w:rFonts w:ascii="Arial" w:hAnsi="Arial" w:cs="Arial"/>
          <w:sz w:val="20"/>
          <w:szCs w:val="20"/>
          <w:lang w:val="x-none"/>
        </w:rPr>
        <w:t xml:space="preserve"> i servizi di sicurezza, </w:t>
      </w:r>
      <w:r w:rsidR="00AA39E8" w:rsidRPr="00E55EFD">
        <w:rPr>
          <w:rFonts w:ascii="Arial" w:hAnsi="Arial" w:cs="Arial"/>
          <w:sz w:val="20"/>
          <w:szCs w:val="20"/>
          <w:lang w:val="x-none"/>
        </w:rPr>
        <w:t>in relazione anche ad</w:t>
      </w:r>
      <w:r w:rsidR="00890A9F" w:rsidRPr="00E55EFD">
        <w:rPr>
          <w:rFonts w:ascii="Arial" w:hAnsi="Arial" w:cs="Arial"/>
          <w:sz w:val="20"/>
          <w:szCs w:val="20"/>
          <w:lang w:val="x-none"/>
        </w:rPr>
        <w:t xml:space="preserve"> altre gare Consip</w:t>
      </w:r>
      <w:r w:rsidR="009D6D07">
        <w:rPr>
          <w:rFonts w:ascii="Arial" w:hAnsi="Arial" w:cs="Arial"/>
          <w:sz w:val="20"/>
          <w:szCs w:val="20"/>
          <w:lang w:val="x-none"/>
        </w:rPr>
        <w:t xml:space="preserve"> di sicurezza</w:t>
      </w:r>
      <w:r w:rsidR="00890A9F" w:rsidRPr="00E55EFD">
        <w:rPr>
          <w:rFonts w:ascii="Arial" w:hAnsi="Arial" w:cs="Arial"/>
          <w:sz w:val="20"/>
          <w:szCs w:val="20"/>
          <w:lang w:val="x-none"/>
        </w:rPr>
        <w:t>)</w:t>
      </w:r>
      <w:r w:rsidRPr="00E55EFD">
        <w:rPr>
          <w:rFonts w:ascii="Arial" w:hAnsi="Arial" w:cs="Arial"/>
          <w:sz w:val="20"/>
          <w:szCs w:val="20"/>
          <w:lang w:val="x-none"/>
        </w:rPr>
        <w:t>:</w:t>
      </w:r>
    </w:p>
    <w:p w14:paraId="6E5DC053" w14:textId="33DCF03C" w:rsidR="003B2B91" w:rsidRPr="00E55EFD" w:rsidRDefault="003B2B91">
      <w:pPr>
        <w:pStyle w:val="Paragrafoelenco"/>
        <w:numPr>
          <w:ilvl w:val="0"/>
          <w:numId w:val="6"/>
        </w:numPr>
        <w:spacing w:before="60" w:after="60" w:line="280" w:lineRule="exact"/>
        <w:jc w:val="both"/>
        <w:rPr>
          <w:rFonts w:ascii="Arial" w:hAnsi="Arial" w:cs="Arial"/>
          <w:sz w:val="20"/>
          <w:szCs w:val="20"/>
        </w:rPr>
      </w:pPr>
      <w:r w:rsidRPr="00E55EFD">
        <w:rPr>
          <w:rFonts w:ascii="Arial" w:hAnsi="Arial" w:cs="Arial"/>
          <w:b/>
          <w:bCs/>
          <w:sz w:val="20"/>
          <w:szCs w:val="20"/>
        </w:rPr>
        <w:t>servizi di connettività</w:t>
      </w:r>
      <w:r w:rsidRPr="00E55EFD">
        <w:rPr>
          <w:rFonts w:ascii="Arial" w:hAnsi="Arial" w:cs="Arial"/>
          <w:sz w:val="20"/>
          <w:szCs w:val="20"/>
        </w:rPr>
        <w:t>, quali:</w:t>
      </w:r>
    </w:p>
    <w:p w14:paraId="1DA828DD"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rPr>
      </w:pPr>
      <w:r w:rsidRPr="00E55EFD">
        <w:rPr>
          <w:rFonts w:ascii="Arial" w:hAnsi="Arial" w:cs="Arial"/>
          <w:sz w:val="20"/>
          <w:szCs w:val="20"/>
        </w:rPr>
        <w:t xml:space="preserve">servizi di connettività </w:t>
      </w:r>
      <w:proofErr w:type="spellStart"/>
      <w:r w:rsidRPr="00E55EFD">
        <w:rPr>
          <w:rFonts w:ascii="Arial" w:hAnsi="Arial" w:cs="Arial"/>
          <w:sz w:val="20"/>
          <w:szCs w:val="20"/>
        </w:rPr>
        <w:t>wired</w:t>
      </w:r>
      <w:proofErr w:type="spellEnd"/>
      <w:r w:rsidRPr="00E55EFD">
        <w:rPr>
          <w:rFonts w:ascii="Arial" w:hAnsi="Arial" w:cs="Arial"/>
          <w:sz w:val="20"/>
          <w:szCs w:val="20"/>
        </w:rPr>
        <w:t xml:space="preserve"> asimmetrici e simmetrici,</w:t>
      </w:r>
    </w:p>
    <w:p w14:paraId="573471BD"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rPr>
      </w:pPr>
      <w:r w:rsidRPr="00E55EFD">
        <w:rPr>
          <w:rFonts w:ascii="Arial" w:hAnsi="Arial" w:cs="Arial"/>
          <w:sz w:val="20"/>
          <w:szCs w:val="20"/>
        </w:rPr>
        <w:t>servizi di connettività wireless FWA e satellitari,</w:t>
      </w:r>
    </w:p>
    <w:p w14:paraId="11FC3621" w14:textId="3DF8EBC3" w:rsidR="003B2B91" w:rsidRPr="00E55EFD" w:rsidRDefault="003B2B91">
      <w:pPr>
        <w:pStyle w:val="Paragrafoelenco"/>
        <w:numPr>
          <w:ilvl w:val="1"/>
          <w:numId w:val="6"/>
        </w:numPr>
        <w:spacing w:before="60" w:after="60" w:line="280" w:lineRule="exact"/>
        <w:jc w:val="both"/>
        <w:rPr>
          <w:rFonts w:ascii="Arial" w:hAnsi="Arial" w:cs="Arial"/>
          <w:sz w:val="20"/>
          <w:szCs w:val="20"/>
        </w:rPr>
      </w:pPr>
      <w:r w:rsidRPr="00E55EFD">
        <w:rPr>
          <w:rFonts w:ascii="Arial" w:hAnsi="Arial" w:cs="Arial"/>
          <w:sz w:val="20"/>
          <w:szCs w:val="20"/>
        </w:rPr>
        <w:t>servizi aggiuntivi ai servizi di connettività acquistati:</w:t>
      </w:r>
    </w:p>
    <w:p w14:paraId="13B55AFF" w14:textId="77777777" w:rsidR="003B2B91" w:rsidRPr="00E55EFD" w:rsidRDefault="003B2B91">
      <w:pPr>
        <w:pStyle w:val="Paragrafoelenco"/>
        <w:numPr>
          <w:ilvl w:val="2"/>
          <w:numId w:val="6"/>
        </w:numPr>
        <w:spacing w:before="60" w:after="60" w:line="280" w:lineRule="exact"/>
        <w:jc w:val="both"/>
        <w:rPr>
          <w:rFonts w:ascii="Arial" w:hAnsi="Arial" w:cs="Arial"/>
          <w:sz w:val="20"/>
          <w:szCs w:val="20"/>
          <w:lang w:val="en-US"/>
        </w:rPr>
      </w:pPr>
      <w:r w:rsidRPr="00E55EFD">
        <w:rPr>
          <w:rFonts w:ascii="Arial" w:hAnsi="Arial" w:cs="Arial"/>
          <w:sz w:val="20"/>
          <w:szCs w:val="20"/>
          <w:lang w:val="en-US"/>
        </w:rPr>
        <w:t xml:space="preserve">Software Defined - Wide Area Network (SD-WAN), </w:t>
      </w:r>
    </w:p>
    <w:p w14:paraId="2F70954C" w14:textId="77777777" w:rsidR="003B2B91" w:rsidRPr="00E55EFD" w:rsidRDefault="003B2B91">
      <w:pPr>
        <w:pStyle w:val="Paragrafoelenco"/>
        <w:numPr>
          <w:ilvl w:val="2"/>
          <w:numId w:val="6"/>
        </w:numPr>
        <w:spacing w:before="60" w:after="60" w:line="280" w:lineRule="exact"/>
        <w:jc w:val="both"/>
        <w:rPr>
          <w:rFonts w:ascii="Arial" w:hAnsi="Arial" w:cs="Arial"/>
          <w:sz w:val="20"/>
          <w:szCs w:val="20"/>
        </w:rPr>
      </w:pPr>
      <w:r w:rsidRPr="00E55EFD">
        <w:rPr>
          <w:rFonts w:ascii="Arial" w:hAnsi="Arial" w:cs="Arial"/>
          <w:sz w:val="20"/>
          <w:szCs w:val="20"/>
        </w:rPr>
        <w:t>Layer-2 (TL2),</w:t>
      </w:r>
    </w:p>
    <w:p w14:paraId="0D1C41FB" w14:textId="7B7DBFB6" w:rsidR="003B2B91" w:rsidRPr="00E55EFD" w:rsidRDefault="003B2B91">
      <w:pPr>
        <w:pStyle w:val="Paragrafoelenco"/>
        <w:numPr>
          <w:ilvl w:val="0"/>
          <w:numId w:val="6"/>
        </w:numPr>
        <w:spacing w:before="60" w:after="60" w:line="280" w:lineRule="exact"/>
        <w:jc w:val="both"/>
        <w:rPr>
          <w:rFonts w:ascii="Arial" w:hAnsi="Arial" w:cs="Arial"/>
          <w:sz w:val="20"/>
          <w:szCs w:val="20"/>
        </w:rPr>
      </w:pPr>
      <w:r w:rsidRPr="00E55EFD">
        <w:rPr>
          <w:rFonts w:ascii="Arial" w:hAnsi="Arial" w:cs="Arial"/>
          <w:b/>
          <w:bCs/>
          <w:sz w:val="20"/>
          <w:szCs w:val="20"/>
        </w:rPr>
        <w:t>servizi di telefonia fissa</w:t>
      </w:r>
      <w:r w:rsidRPr="00E55EFD">
        <w:rPr>
          <w:rFonts w:ascii="Arial" w:hAnsi="Arial" w:cs="Arial"/>
          <w:sz w:val="20"/>
          <w:szCs w:val="20"/>
        </w:rPr>
        <w:t>, quali:</w:t>
      </w:r>
    </w:p>
    <w:p w14:paraId="101BE499" w14:textId="3BF1C7F8" w:rsidR="003B2B91" w:rsidRPr="00E55EFD" w:rsidRDefault="003B2B91">
      <w:pPr>
        <w:pStyle w:val="Paragrafoelenco"/>
        <w:numPr>
          <w:ilvl w:val="1"/>
          <w:numId w:val="6"/>
        </w:numPr>
        <w:spacing w:before="60" w:after="60" w:line="280" w:lineRule="exact"/>
        <w:jc w:val="both"/>
        <w:rPr>
          <w:rFonts w:ascii="Arial" w:hAnsi="Arial" w:cs="Arial"/>
          <w:sz w:val="20"/>
          <w:szCs w:val="20"/>
        </w:rPr>
      </w:pPr>
      <w:r w:rsidRPr="00E55EFD">
        <w:rPr>
          <w:rFonts w:ascii="Arial" w:hAnsi="Arial" w:cs="Arial"/>
          <w:sz w:val="20"/>
          <w:szCs w:val="20"/>
        </w:rPr>
        <w:t>servizi di fonia tradizionale,</w:t>
      </w:r>
    </w:p>
    <w:p w14:paraId="191D6DB8"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rPr>
      </w:pPr>
      <w:r w:rsidRPr="00E55EFD">
        <w:rPr>
          <w:rFonts w:ascii="Arial" w:hAnsi="Arial" w:cs="Arial"/>
          <w:sz w:val="20"/>
          <w:szCs w:val="20"/>
        </w:rPr>
        <w:lastRenderedPageBreak/>
        <w:t>servizi VoIP</w:t>
      </w:r>
    </w:p>
    <w:p w14:paraId="1906DECC" w14:textId="77777777" w:rsidR="003B2B91" w:rsidRPr="00E55EFD" w:rsidRDefault="003B2B91">
      <w:pPr>
        <w:pStyle w:val="Paragrafoelenco"/>
        <w:numPr>
          <w:ilvl w:val="2"/>
          <w:numId w:val="6"/>
        </w:numPr>
        <w:spacing w:before="60" w:after="60" w:line="280" w:lineRule="exact"/>
        <w:jc w:val="both"/>
        <w:rPr>
          <w:rFonts w:ascii="Arial" w:hAnsi="Arial" w:cs="Arial"/>
          <w:sz w:val="20"/>
          <w:szCs w:val="20"/>
        </w:rPr>
      </w:pPr>
      <w:r w:rsidRPr="00E55EFD">
        <w:rPr>
          <w:rFonts w:ascii="Arial" w:hAnsi="Arial" w:cs="Arial"/>
          <w:sz w:val="20"/>
          <w:szCs w:val="20"/>
        </w:rPr>
        <w:t xml:space="preserve">IP </w:t>
      </w:r>
      <w:proofErr w:type="spellStart"/>
      <w:r w:rsidRPr="00E55EFD">
        <w:rPr>
          <w:rFonts w:ascii="Arial" w:hAnsi="Arial" w:cs="Arial"/>
          <w:sz w:val="20"/>
          <w:szCs w:val="20"/>
        </w:rPr>
        <w:t>Centrex</w:t>
      </w:r>
      <w:proofErr w:type="spellEnd"/>
      <w:r w:rsidRPr="00E55EFD">
        <w:rPr>
          <w:rFonts w:ascii="Arial" w:hAnsi="Arial" w:cs="Arial"/>
          <w:sz w:val="20"/>
          <w:szCs w:val="20"/>
        </w:rPr>
        <w:t>,</w:t>
      </w:r>
    </w:p>
    <w:p w14:paraId="379DFF5E" w14:textId="77777777" w:rsidR="003B2B91" w:rsidRPr="00E55EFD" w:rsidRDefault="003B2B91">
      <w:pPr>
        <w:pStyle w:val="Paragrafoelenco"/>
        <w:numPr>
          <w:ilvl w:val="2"/>
          <w:numId w:val="6"/>
        </w:numPr>
        <w:spacing w:before="60" w:after="60" w:line="280" w:lineRule="exact"/>
        <w:jc w:val="both"/>
        <w:rPr>
          <w:rFonts w:ascii="Arial" w:hAnsi="Arial" w:cs="Arial"/>
          <w:sz w:val="20"/>
          <w:szCs w:val="20"/>
        </w:rPr>
      </w:pPr>
      <w:r w:rsidRPr="00E55EFD">
        <w:rPr>
          <w:rFonts w:ascii="Arial" w:hAnsi="Arial" w:cs="Arial"/>
          <w:sz w:val="20"/>
          <w:szCs w:val="20"/>
        </w:rPr>
        <w:t xml:space="preserve">SIP </w:t>
      </w:r>
      <w:proofErr w:type="spellStart"/>
      <w:r w:rsidRPr="00E55EFD">
        <w:rPr>
          <w:rFonts w:ascii="Arial" w:hAnsi="Arial" w:cs="Arial"/>
          <w:sz w:val="20"/>
          <w:szCs w:val="20"/>
        </w:rPr>
        <w:t>Trunking</w:t>
      </w:r>
      <w:proofErr w:type="spellEnd"/>
      <w:r w:rsidRPr="00E55EFD">
        <w:rPr>
          <w:rFonts w:ascii="Arial" w:hAnsi="Arial" w:cs="Arial"/>
          <w:sz w:val="20"/>
          <w:szCs w:val="20"/>
        </w:rPr>
        <w:t>,</w:t>
      </w:r>
    </w:p>
    <w:p w14:paraId="435A8906" w14:textId="77777777" w:rsidR="003B2B91" w:rsidRPr="00E55EFD" w:rsidRDefault="003B2B91">
      <w:pPr>
        <w:pStyle w:val="Paragrafoelenco"/>
        <w:numPr>
          <w:ilvl w:val="2"/>
          <w:numId w:val="6"/>
        </w:numPr>
        <w:spacing w:before="60" w:after="60" w:line="280" w:lineRule="exact"/>
        <w:jc w:val="both"/>
        <w:rPr>
          <w:rFonts w:ascii="Arial" w:hAnsi="Arial" w:cs="Arial"/>
          <w:sz w:val="20"/>
          <w:szCs w:val="20"/>
        </w:rPr>
      </w:pPr>
      <w:r w:rsidRPr="00E55EFD">
        <w:rPr>
          <w:rFonts w:ascii="Arial" w:hAnsi="Arial" w:cs="Arial"/>
          <w:sz w:val="20"/>
          <w:szCs w:val="20"/>
        </w:rPr>
        <w:t>noleggio Telefoni IP,</w:t>
      </w:r>
    </w:p>
    <w:p w14:paraId="034776C9"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rPr>
      </w:pPr>
      <w:r w:rsidRPr="00E55EFD">
        <w:rPr>
          <w:rFonts w:ascii="Arial" w:hAnsi="Arial" w:cs="Arial"/>
          <w:sz w:val="20"/>
          <w:szCs w:val="20"/>
        </w:rPr>
        <w:t>servizi di Rete Intelligente,</w:t>
      </w:r>
    </w:p>
    <w:p w14:paraId="67A4BB0F" w14:textId="45914F75" w:rsidR="003B2B91" w:rsidRPr="00E55EFD" w:rsidRDefault="003B2B91">
      <w:pPr>
        <w:pStyle w:val="Paragrafoelenco"/>
        <w:numPr>
          <w:ilvl w:val="0"/>
          <w:numId w:val="6"/>
        </w:numPr>
        <w:spacing w:before="60" w:after="60" w:line="280" w:lineRule="exact"/>
        <w:jc w:val="both"/>
        <w:rPr>
          <w:rFonts w:ascii="Arial" w:hAnsi="Arial" w:cs="Arial"/>
          <w:sz w:val="20"/>
          <w:szCs w:val="20"/>
        </w:rPr>
      </w:pPr>
      <w:r w:rsidRPr="00E55EFD">
        <w:rPr>
          <w:rFonts w:ascii="Arial" w:hAnsi="Arial" w:cs="Arial"/>
          <w:b/>
          <w:bCs/>
          <w:sz w:val="20"/>
          <w:szCs w:val="20"/>
        </w:rPr>
        <w:t>servizi di sicurezza</w:t>
      </w:r>
      <w:r w:rsidRPr="00E55EFD">
        <w:rPr>
          <w:rFonts w:ascii="Arial" w:hAnsi="Arial" w:cs="Arial"/>
          <w:sz w:val="20"/>
          <w:szCs w:val="20"/>
        </w:rPr>
        <w:t>, quali:</w:t>
      </w:r>
    </w:p>
    <w:p w14:paraId="35A91794"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lang w:val="en-US"/>
        </w:rPr>
      </w:pPr>
      <w:proofErr w:type="spellStart"/>
      <w:r w:rsidRPr="00E55EFD">
        <w:rPr>
          <w:rFonts w:ascii="Arial" w:hAnsi="Arial" w:cs="Arial"/>
          <w:sz w:val="20"/>
          <w:szCs w:val="20"/>
          <w:lang w:val="en-US"/>
        </w:rPr>
        <w:t>servizi</w:t>
      </w:r>
      <w:proofErr w:type="spellEnd"/>
      <w:r w:rsidRPr="00E55EFD">
        <w:rPr>
          <w:rFonts w:ascii="Arial" w:hAnsi="Arial" w:cs="Arial"/>
          <w:sz w:val="20"/>
          <w:szCs w:val="20"/>
          <w:lang w:val="en-US"/>
        </w:rPr>
        <w:t xml:space="preserve"> NGFW (Next Generation Firewall),</w:t>
      </w:r>
    </w:p>
    <w:p w14:paraId="32FA4D2D"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lang w:val="en-US"/>
        </w:rPr>
      </w:pPr>
      <w:proofErr w:type="spellStart"/>
      <w:r w:rsidRPr="00E55EFD">
        <w:rPr>
          <w:rFonts w:ascii="Arial" w:hAnsi="Arial" w:cs="Arial"/>
          <w:sz w:val="20"/>
          <w:szCs w:val="20"/>
          <w:lang w:val="en-US"/>
        </w:rPr>
        <w:t>servizi</w:t>
      </w:r>
      <w:proofErr w:type="spellEnd"/>
      <w:r w:rsidRPr="00E55EFD">
        <w:rPr>
          <w:rFonts w:ascii="Arial" w:hAnsi="Arial" w:cs="Arial"/>
          <w:sz w:val="20"/>
          <w:szCs w:val="20"/>
          <w:lang w:val="en-US"/>
        </w:rPr>
        <w:t xml:space="preserve"> WAAP (Web Application and API Protection),</w:t>
      </w:r>
    </w:p>
    <w:p w14:paraId="476F8AF8"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lang w:val="en-US"/>
        </w:rPr>
      </w:pPr>
      <w:proofErr w:type="spellStart"/>
      <w:r w:rsidRPr="00E55EFD">
        <w:rPr>
          <w:rFonts w:ascii="Arial" w:hAnsi="Arial" w:cs="Arial"/>
          <w:sz w:val="20"/>
          <w:szCs w:val="20"/>
          <w:lang w:val="en-US"/>
        </w:rPr>
        <w:t>servizi</w:t>
      </w:r>
      <w:proofErr w:type="spellEnd"/>
      <w:r w:rsidRPr="00E55EFD">
        <w:rPr>
          <w:rFonts w:ascii="Arial" w:hAnsi="Arial" w:cs="Arial"/>
          <w:sz w:val="20"/>
          <w:szCs w:val="20"/>
          <w:lang w:val="en-US"/>
        </w:rPr>
        <w:t xml:space="preserve"> SWG (Secure Web Gateway),</w:t>
      </w:r>
    </w:p>
    <w:p w14:paraId="1D331AD9"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lang w:val="en-US"/>
        </w:rPr>
      </w:pPr>
      <w:proofErr w:type="spellStart"/>
      <w:r w:rsidRPr="00E55EFD">
        <w:rPr>
          <w:rFonts w:ascii="Arial" w:hAnsi="Arial" w:cs="Arial"/>
          <w:sz w:val="20"/>
          <w:szCs w:val="20"/>
          <w:lang w:val="en-US"/>
        </w:rPr>
        <w:t>servizi</w:t>
      </w:r>
      <w:proofErr w:type="spellEnd"/>
      <w:r w:rsidRPr="00E55EFD">
        <w:rPr>
          <w:rFonts w:ascii="Arial" w:hAnsi="Arial" w:cs="Arial"/>
          <w:sz w:val="20"/>
          <w:szCs w:val="20"/>
          <w:lang w:val="en-US"/>
        </w:rPr>
        <w:t xml:space="preserve"> anti-DDoS (Distributed Name System),</w:t>
      </w:r>
    </w:p>
    <w:p w14:paraId="4C99A6A3"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lang w:val="en-US"/>
        </w:rPr>
      </w:pPr>
      <w:proofErr w:type="spellStart"/>
      <w:r w:rsidRPr="00E55EFD">
        <w:rPr>
          <w:rFonts w:ascii="Arial" w:hAnsi="Arial" w:cs="Arial"/>
          <w:sz w:val="20"/>
          <w:szCs w:val="20"/>
          <w:lang w:val="en-US"/>
        </w:rPr>
        <w:t>servizi</w:t>
      </w:r>
      <w:proofErr w:type="spellEnd"/>
      <w:r w:rsidRPr="00E55EFD">
        <w:rPr>
          <w:rFonts w:ascii="Arial" w:hAnsi="Arial" w:cs="Arial"/>
          <w:sz w:val="20"/>
          <w:szCs w:val="20"/>
          <w:lang w:val="en-US"/>
        </w:rPr>
        <w:t xml:space="preserve"> Secure DNS (Domain Name System),</w:t>
      </w:r>
    </w:p>
    <w:p w14:paraId="3D9A90B5"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lang w:val="en-US"/>
        </w:rPr>
      </w:pPr>
      <w:proofErr w:type="spellStart"/>
      <w:r w:rsidRPr="00E55EFD">
        <w:rPr>
          <w:rFonts w:ascii="Arial" w:hAnsi="Arial" w:cs="Arial"/>
          <w:sz w:val="20"/>
          <w:szCs w:val="20"/>
          <w:lang w:val="en-US"/>
        </w:rPr>
        <w:t>servizi</w:t>
      </w:r>
      <w:proofErr w:type="spellEnd"/>
      <w:r w:rsidRPr="00E55EFD">
        <w:rPr>
          <w:rFonts w:ascii="Arial" w:hAnsi="Arial" w:cs="Arial"/>
          <w:sz w:val="20"/>
          <w:szCs w:val="20"/>
          <w:lang w:val="en-US"/>
        </w:rPr>
        <w:t xml:space="preserve"> CASB (Cloud Access Security Broker),</w:t>
      </w:r>
    </w:p>
    <w:p w14:paraId="6DAE5342"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lang w:val="en-US"/>
        </w:rPr>
      </w:pPr>
      <w:proofErr w:type="spellStart"/>
      <w:r w:rsidRPr="00E55EFD">
        <w:rPr>
          <w:rFonts w:ascii="Arial" w:hAnsi="Arial" w:cs="Arial"/>
          <w:sz w:val="20"/>
          <w:szCs w:val="20"/>
          <w:lang w:val="en-US"/>
        </w:rPr>
        <w:t>servizi</w:t>
      </w:r>
      <w:proofErr w:type="spellEnd"/>
      <w:r w:rsidRPr="00E55EFD">
        <w:rPr>
          <w:rFonts w:ascii="Arial" w:hAnsi="Arial" w:cs="Arial"/>
          <w:sz w:val="20"/>
          <w:szCs w:val="20"/>
          <w:lang w:val="en-US"/>
        </w:rPr>
        <w:t xml:space="preserve"> ZTNA (Zero Trust Network Access),</w:t>
      </w:r>
    </w:p>
    <w:p w14:paraId="53BCED35"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lang w:val="en-US"/>
        </w:rPr>
      </w:pPr>
      <w:proofErr w:type="spellStart"/>
      <w:r w:rsidRPr="00E55EFD">
        <w:rPr>
          <w:rFonts w:ascii="Arial" w:hAnsi="Arial" w:cs="Arial"/>
          <w:sz w:val="20"/>
          <w:szCs w:val="20"/>
          <w:lang w:val="en-US"/>
        </w:rPr>
        <w:t>servizi</w:t>
      </w:r>
      <w:proofErr w:type="spellEnd"/>
      <w:r w:rsidRPr="00E55EFD">
        <w:rPr>
          <w:rFonts w:ascii="Arial" w:hAnsi="Arial" w:cs="Arial"/>
          <w:sz w:val="20"/>
          <w:szCs w:val="20"/>
          <w:lang w:val="en-US"/>
        </w:rPr>
        <w:t xml:space="preserve"> SOC (Security Operation Center),</w:t>
      </w:r>
    </w:p>
    <w:p w14:paraId="11E4E931" w14:textId="72A21797" w:rsidR="003B2B91" w:rsidRPr="00E55EFD" w:rsidRDefault="003B2B91">
      <w:pPr>
        <w:pStyle w:val="Paragrafoelenco"/>
        <w:numPr>
          <w:ilvl w:val="0"/>
          <w:numId w:val="6"/>
        </w:numPr>
        <w:spacing w:before="60" w:after="60" w:line="280" w:lineRule="exact"/>
        <w:jc w:val="both"/>
        <w:rPr>
          <w:rFonts w:ascii="Arial" w:hAnsi="Arial" w:cs="Arial"/>
          <w:sz w:val="20"/>
          <w:szCs w:val="20"/>
        </w:rPr>
      </w:pPr>
      <w:r w:rsidRPr="00E55EFD">
        <w:rPr>
          <w:rFonts w:ascii="Arial" w:hAnsi="Arial" w:cs="Arial"/>
          <w:b/>
          <w:bCs/>
          <w:sz w:val="20"/>
          <w:szCs w:val="20"/>
        </w:rPr>
        <w:t>servizi di supporto specialistico</w:t>
      </w:r>
      <w:r w:rsidRPr="00E55EFD">
        <w:rPr>
          <w:rFonts w:ascii="Arial" w:hAnsi="Arial" w:cs="Arial"/>
          <w:sz w:val="20"/>
          <w:szCs w:val="20"/>
        </w:rPr>
        <w:t>, quali:</w:t>
      </w:r>
    </w:p>
    <w:p w14:paraId="15D2B599"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rPr>
      </w:pPr>
      <w:r w:rsidRPr="00E55EFD">
        <w:rPr>
          <w:rFonts w:ascii="Arial" w:hAnsi="Arial" w:cs="Arial"/>
          <w:sz w:val="20"/>
          <w:szCs w:val="20"/>
        </w:rPr>
        <w:t>supporto specialistico per i servizi di connettività, servizi Layer-2 e servizi di telefonia fissa,</w:t>
      </w:r>
    </w:p>
    <w:p w14:paraId="4F8D7C48" w14:textId="77777777" w:rsidR="003B2B91" w:rsidRPr="00E55EFD" w:rsidRDefault="003B2B91">
      <w:pPr>
        <w:pStyle w:val="Paragrafoelenco"/>
        <w:numPr>
          <w:ilvl w:val="1"/>
          <w:numId w:val="6"/>
        </w:numPr>
        <w:spacing w:before="60" w:after="60" w:line="280" w:lineRule="exact"/>
        <w:jc w:val="both"/>
        <w:rPr>
          <w:rFonts w:ascii="Arial" w:hAnsi="Arial" w:cs="Arial"/>
          <w:sz w:val="20"/>
          <w:szCs w:val="20"/>
        </w:rPr>
      </w:pPr>
      <w:r w:rsidRPr="00E55EFD">
        <w:rPr>
          <w:rFonts w:ascii="Arial" w:hAnsi="Arial" w:cs="Arial"/>
          <w:sz w:val="20"/>
          <w:szCs w:val="20"/>
        </w:rPr>
        <w:t>supporto specialistico per i servizi SD-WAN</w:t>
      </w:r>
    </w:p>
    <w:p w14:paraId="01E5BDDC" w14:textId="0C80F96B" w:rsidR="003B2B91" w:rsidRPr="00E55EFD" w:rsidRDefault="003B2B91">
      <w:pPr>
        <w:pStyle w:val="Paragrafoelenco"/>
        <w:numPr>
          <w:ilvl w:val="1"/>
          <w:numId w:val="6"/>
        </w:numPr>
        <w:spacing w:before="60" w:after="60" w:line="280" w:lineRule="exact"/>
        <w:jc w:val="both"/>
        <w:rPr>
          <w:rFonts w:ascii="Arial" w:hAnsi="Arial" w:cs="Arial"/>
          <w:sz w:val="20"/>
          <w:szCs w:val="20"/>
        </w:rPr>
      </w:pPr>
      <w:r w:rsidRPr="00E55EFD">
        <w:rPr>
          <w:rFonts w:ascii="Arial" w:hAnsi="Arial" w:cs="Arial"/>
          <w:sz w:val="20"/>
          <w:szCs w:val="20"/>
        </w:rPr>
        <w:t>supporto specialistico per l’ambito sicurezza</w:t>
      </w:r>
    </w:p>
    <w:p w14:paraId="73F1C10E" w14:textId="1737C36A" w:rsidR="00644A77" w:rsidRPr="00E55EFD" w:rsidRDefault="00644A77" w:rsidP="00644A77">
      <w:pPr>
        <w:spacing w:before="60" w:after="60"/>
        <w:rPr>
          <w:rFonts w:ascii="Arial" w:hAnsi="Arial" w:cs="Arial"/>
          <w:sz w:val="20"/>
          <w:szCs w:val="20"/>
        </w:rPr>
      </w:pPr>
      <w:r w:rsidRPr="00E55EFD">
        <w:rPr>
          <w:rFonts w:ascii="Arial" w:hAnsi="Arial" w:cs="Arial"/>
          <w:sz w:val="20"/>
          <w:szCs w:val="20"/>
        </w:rPr>
        <w:t>e i seguenti ulteriori servizi connessi e ricompresi:</w:t>
      </w:r>
    </w:p>
    <w:p w14:paraId="1C882F3F" w14:textId="51508A94" w:rsidR="00644A77" w:rsidRPr="00E55EFD" w:rsidRDefault="00644A77">
      <w:pPr>
        <w:pStyle w:val="Paragrafoelenco"/>
        <w:numPr>
          <w:ilvl w:val="0"/>
          <w:numId w:val="6"/>
        </w:numPr>
        <w:spacing w:before="60" w:after="60" w:line="280" w:lineRule="exact"/>
        <w:jc w:val="both"/>
        <w:rPr>
          <w:rFonts w:ascii="Arial" w:hAnsi="Arial" w:cs="Arial"/>
          <w:sz w:val="20"/>
          <w:szCs w:val="20"/>
        </w:rPr>
      </w:pPr>
      <w:r w:rsidRPr="00E55EFD">
        <w:rPr>
          <w:rFonts w:ascii="Arial" w:hAnsi="Arial" w:cs="Arial"/>
          <w:sz w:val="20"/>
          <w:szCs w:val="20"/>
        </w:rPr>
        <w:t>servizi di gestione, manutenzione e assistenza tecnica,</w:t>
      </w:r>
    </w:p>
    <w:p w14:paraId="2F8952CA" w14:textId="77777777" w:rsidR="00644A77" w:rsidRPr="00E55EFD" w:rsidRDefault="00644A77">
      <w:pPr>
        <w:pStyle w:val="Paragrafoelenco"/>
        <w:numPr>
          <w:ilvl w:val="0"/>
          <w:numId w:val="6"/>
        </w:numPr>
        <w:spacing w:before="60" w:after="60" w:line="280" w:lineRule="exact"/>
        <w:jc w:val="both"/>
        <w:rPr>
          <w:rFonts w:ascii="Arial" w:hAnsi="Arial" w:cs="Arial"/>
          <w:sz w:val="20"/>
          <w:szCs w:val="20"/>
        </w:rPr>
      </w:pPr>
      <w:r w:rsidRPr="00E55EFD">
        <w:rPr>
          <w:rFonts w:ascii="Arial" w:hAnsi="Arial" w:cs="Arial"/>
          <w:sz w:val="20"/>
          <w:szCs w:val="20"/>
        </w:rPr>
        <w:t>help desk multicanale,</w:t>
      </w:r>
    </w:p>
    <w:p w14:paraId="7951484D" w14:textId="77777777" w:rsidR="00644A77" w:rsidRPr="00E55EFD" w:rsidRDefault="00644A77">
      <w:pPr>
        <w:pStyle w:val="Paragrafoelenco"/>
        <w:numPr>
          <w:ilvl w:val="0"/>
          <w:numId w:val="6"/>
        </w:numPr>
        <w:spacing w:before="60" w:after="60" w:line="280" w:lineRule="exact"/>
        <w:jc w:val="both"/>
        <w:rPr>
          <w:rFonts w:ascii="Arial" w:hAnsi="Arial" w:cs="Arial"/>
          <w:sz w:val="20"/>
          <w:szCs w:val="20"/>
        </w:rPr>
      </w:pPr>
      <w:r w:rsidRPr="00E55EFD">
        <w:rPr>
          <w:rFonts w:ascii="Arial" w:hAnsi="Arial" w:cs="Arial"/>
          <w:sz w:val="20"/>
          <w:szCs w:val="20"/>
        </w:rPr>
        <w:t>gestione della rete (NOC),</w:t>
      </w:r>
    </w:p>
    <w:p w14:paraId="0840385F" w14:textId="7260740F" w:rsidR="00644A77" w:rsidRPr="00E55EFD" w:rsidRDefault="00644A77">
      <w:pPr>
        <w:pStyle w:val="Paragrafoelenco"/>
        <w:numPr>
          <w:ilvl w:val="0"/>
          <w:numId w:val="6"/>
        </w:numPr>
        <w:spacing w:before="60" w:after="60" w:line="280" w:lineRule="exact"/>
        <w:jc w:val="both"/>
        <w:rPr>
          <w:rFonts w:ascii="Arial" w:hAnsi="Arial" w:cs="Arial"/>
          <w:sz w:val="20"/>
          <w:szCs w:val="20"/>
        </w:rPr>
      </w:pPr>
      <w:r w:rsidRPr="00E55EFD">
        <w:rPr>
          <w:rFonts w:ascii="Arial" w:hAnsi="Arial" w:cs="Arial"/>
          <w:sz w:val="20"/>
          <w:szCs w:val="20"/>
        </w:rPr>
        <w:t>gestione degli incidenti di sicurezza.</w:t>
      </w:r>
    </w:p>
    <w:p w14:paraId="781D40CF" w14:textId="56D8B363" w:rsidR="00644A77" w:rsidRPr="00E55EFD" w:rsidRDefault="00644A77" w:rsidP="00644A77">
      <w:pPr>
        <w:spacing w:before="60" w:after="60" w:line="280" w:lineRule="exact"/>
        <w:jc w:val="both"/>
        <w:rPr>
          <w:rFonts w:ascii="Arial" w:hAnsi="Arial" w:cs="Arial"/>
          <w:sz w:val="20"/>
          <w:szCs w:val="20"/>
        </w:rPr>
      </w:pPr>
      <w:r w:rsidRPr="00E55EFD">
        <w:rPr>
          <w:rFonts w:ascii="Arial" w:hAnsi="Arial" w:cs="Arial"/>
          <w:sz w:val="20"/>
          <w:szCs w:val="20"/>
        </w:rPr>
        <w:t>L</w:t>
      </w:r>
      <w:r w:rsidR="009D6D07">
        <w:rPr>
          <w:rFonts w:ascii="Arial" w:hAnsi="Arial" w:cs="Arial"/>
          <w:sz w:val="20"/>
          <w:szCs w:val="20"/>
        </w:rPr>
        <w:t xml:space="preserve">a nuova </w:t>
      </w:r>
      <w:r w:rsidRPr="00E55EFD">
        <w:rPr>
          <w:rFonts w:ascii="Arial" w:hAnsi="Arial" w:cs="Arial"/>
          <w:sz w:val="20"/>
          <w:szCs w:val="20"/>
        </w:rPr>
        <w:t xml:space="preserve">iniziativa dovrà </w:t>
      </w:r>
      <w:r w:rsidR="00AA39E8" w:rsidRPr="00E55EFD">
        <w:rPr>
          <w:rFonts w:ascii="Arial" w:hAnsi="Arial" w:cs="Arial"/>
          <w:sz w:val="20"/>
          <w:szCs w:val="20"/>
        </w:rPr>
        <w:t>infine</w:t>
      </w:r>
      <w:r w:rsidRPr="00E55EFD">
        <w:rPr>
          <w:rFonts w:ascii="Arial" w:hAnsi="Arial" w:cs="Arial"/>
          <w:sz w:val="20"/>
          <w:szCs w:val="20"/>
        </w:rPr>
        <w:t xml:space="preserve"> tenere in considerazione gli interventi di infrastrutturazione, nati dai piani della Strategia BUL </w:t>
      </w:r>
      <w:r w:rsidRPr="00EB43F2">
        <w:rPr>
          <w:rFonts w:ascii="Arial" w:hAnsi="Arial" w:cs="Arial"/>
          <w:sz w:val="20"/>
          <w:szCs w:val="20"/>
        </w:rPr>
        <w:t>e/o</w:t>
      </w:r>
      <w:r w:rsidR="00AA39E8" w:rsidRPr="00EB43F2">
        <w:rPr>
          <w:rFonts w:ascii="Arial" w:hAnsi="Arial" w:cs="Arial"/>
          <w:sz w:val="20"/>
          <w:szCs w:val="20"/>
        </w:rPr>
        <w:t xml:space="preserve"> dagli</w:t>
      </w:r>
      <w:r w:rsidRPr="00EB43F2">
        <w:rPr>
          <w:rFonts w:ascii="Arial" w:hAnsi="Arial" w:cs="Arial"/>
          <w:sz w:val="20"/>
          <w:szCs w:val="20"/>
        </w:rPr>
        <w:t xml:space="preserve"> investimenti privati</w:t>
      </w:r>
      <w:r w:rsidRPr="00E55EFD">
        <w:rPr>
          <w:rFonts w:ascii="Arial" w:hAnsi="Arial" w:cs="Arial"/>
          <w:sz w:val="20"/>
          <w:szCs w:val="20"/>
        </w:rPr>
        <w:t xml:space="preserve">, che hanno guidato e guideranno da qui agli anni futuri una massiva estensione della copertura in fibra ottica a beneficio di tutte le unità immobiliari in aree bianche ed aree grigie del Paese. In particolare, per tutte le unità immobiliari che siano sedi di PPAA centrali o locali raggiunte in fibra ottica, potranno usufruire del modello di utilizzo dell’infrastruttura di rete di accesso basata sulla fornitura di servizi </w:t>
      </w:r>
      <w:proofErr w:type="spellStart"/>
      <w:r w:rsidRPr="00E55EFD">
        <w:rPr>
          <w:rFonts w:ascii="Arial" w:hAnsi="Arial" w:cs="Arial"/>
          <w:i/>
          <w:iCs/>
          <w:sz w:val="20"/>
          <w:szCs w:val="20"/>
        </w:rPr>
        <w:t>wholesale-only</w:t>
      </w:r>
      <w:proofErr w:type="spellEnd"/>
      <w:r w:rsidRPr="00E55EFD">
        <w:rPr>
          <w:rFonts w:ascii="Arial" w:hAnsi="Arial" w:cs="Arial"/>
          <w:sz w:val="20"/>
          <w:szCs w:val="20"/>
        </w:rPr>
        <w:t>.</w:t>
      </w:r>
    </w:p>
    <w:p w14:paraId="12C57417" w14:textId="094FB388" w:rsidR="009765C4" w:rsidRPr="00E55EFD" w:rsidRDefault="009765C4" w:rsidP="009765C4">
      <w:pPr>
        <w:spacing w:before="60" w:after="60" w:line="280" w:lineRule="exact"/>
        <w:jc w:val="center"/>
        <w:rPr>
          <w:rFonts w:ascii="Arial" w:hAnsi="Arial" w:cs="Arial"/>
          <w:sz w:val="20"/>
          <w:szCs w:val="20"/>
        </w:rPr>
      </w:pPr>
      <w:r w:rsidRPr="00E55EFD">
        <w:rPr>
          <w:rFonts w:ascii="Arial" w:hAnsi="Arial" w:cs="Arial"/>
          <w:sz w:val="20"/>
          <w:szCs w:val="20"/>
        </w:rPr>
        <w:t>***</w:t>
      </w:r>
    </w:p>
    <w:p w14:paraId="10B13CAF" w14:textId="3992366F" w:rsidR="009765C4" w:rsidRDefault="009765C4" w:rsidP="009765C4">
      <w:pPr>
        <w:spacing w:before="60" w:after="60" w:line="280" w:lineRule="exact"/>
        <w:jc w:val="both"/>
        <w:rPr>
          <w:rFonts w:ascii="Arial" w:hAnsi="Arial" w:cs="Arial"/>
          <w:sz w:val="20"/>
          <w:szCs w:val="20"/>
        </w:rPr>
      </w:pPr>
      <w:r w:rsidRPr="00E55EFD">
        <w:rPr>
          <w:rFonts w:ascii="Arial" w:hAnsi="Arial" w:cs="Arial"/>
          <w:sz w:val="20"/>
          <w:szCs w:val="20"/>
        </w:rPr>
        <w:t>Si invitano gli operatori economici interessati, anche se non operanti in tutti gli ambiti prospettati in tale documento, a rispondere comunque alla presente consultazione compilando le sezioni rientranti negli ambiti di propria competenza.</w:t>
      </w:r>
    </w:p>
    <w:p w14:paraId="5EE08AD3" w14:textId="77777777" w:rsidR="0038165F" w:rsidRPr="00644A77" w:rsidRDefault="0038165F" w:rsidP="009765C4">
      <w:pPr>
        <w:spacing w:before="60" w:after="60" w:line="280" w:lineRule="exact"/>
        <w:jc w:val="both"/>
        <w:rPr>
          <w:rFonts w:ascii="Arial" w:hAnsi="Arial" w:cs="Arial"/>
          <w:sz w:val="20"/>
          <w:szCs w:val="20"/>
        </w:rPr>
      </w:pPr>
    </w:p>
    <w:p w14:paraId="516D090F" w14:textId="3C57969D" w:rsidR="006C414B" w:rsidRPr="0020178C" w:rsidRDefault="004E6693">
      <w:pPr>
        <w:pStyle w:val="Titolo1"/>
        <w:numPr>
          <w:ilvl w:val="0"/>
          <w:numId w:val="5"/>
        </w:numPr>
        <w:rPr>
          <w:rFonts w:cs="Arial"/>
          <w:color w:val="0077CF"/>
        </w:rPr>
      </w:pPr>
      <w:r w:rsidRPr="001F52CE">
        <w:rPr>
          <w:rFonts w:cs="Arial"/>
          <w:color w:val="0077CF"/>
        </w:rPr>
        <w:t xml:space="preserve">QUESTIONARIO </w:t>
      </w:r>
      <w:r w:rsidR="0020178C">
        <w:rPr>
          <w:rFonts w:cs="Arial"/>
          <w:color w:val="0077CF"/>
        </w:rPr>
        <w:t>UNICO</w:t>
      </w:r>
    </w:p>
    <w:p w14:paraId="12391E74" w14:textId="30326C55" w:rsidR="004600C0" w:rsidRPr="00E55EFD" w:rsidRDefault="004600C0">
      <w:pPr>
        <w:pStyle w:val="Titolo1"/>
        <w:numPr>
          <w:ilvl w:val="0"/>
          <w:numId w:val="15"/>
        </w:numPr>
        <w:rPr>
          <w:sz w:val="20"/>
          <w:szCs w:val="20"/>
        </w:rPr>
      </w:pPr>
      <w:r w:rsidRPr="00E55EFD">
        <w:rPr>
          <w:sz w:val="20"/>
          <w:szCs w:val="20"/>
          <w:lang w:val="en-US"/>
        </w:rPr>
        <w:t>DESCRIZIONE DELL’AZIENDA</w:t>
      </w:r>
    </w:p>
    <w:p w14:paraId="5898D679" w14:textId="60B945E9" w:rsidR="00FB6DC1" w:rsidRPr="00E55EFD" w:rsidRDefault="009F7B2B" w:rsidP="009F7B2B">
      <w:pPr>
        <w:spacing w:after="120" w:line="276" w:lineRule="auto"/>
        <w:jc w:val="both"/>
        <w:rPr>
          <w:rFonts w:ascii="Arial" w:hAnsi="Arial" w:cs="Arial"/>
          <w:sz w:val="20"/>
          <w:szCs w:val="20"/>
        </w:rPr>
      </w:pPr>
      <w:r w:rsidRPr="00E55EFD">
        <w:rPr>
          <w:rFonts w:ascii="Arial" w:hAnsi="Arial" w:cs="Arial"/>
          <w:sz w:val="20"/>
          <w:szCs w:val="20"/>
        </w:rPr>
        <w:t>Riportare una breve descrizione dell’Azienda, compilando i campi riportati nella sottostante tabella.</w:t>
      </w:r>
    </w:p>
    <w:p w14:paraId="001B717E" w14:textId="427CC155" w:rsidR="00202C89" w:rsidRPr="00E55EFD" w:rsidRDefault="00202C89" w:rsidP="004600C0">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chiara"/>
        <w:tblW w:w="5224" w:type="pct"/>
        <w:tblLook w:val="04A0" w:firstRow="1" w:lastRow="0" w:firstColumn="1" w:lastColumn="0" w:noHBand="0" w:noVBand="1"/>
      </w:tblPr>
      <w:tblGrid>
        <w:gridCol w:w="2008"/>
        <w:gridCol w:w="821"/>
        <w:gridCol w:w="596"/>
        <w:gridCol w:w="1527"/>
        <w:gridCol w:w="1528"/>
        <w:gridCol w:w="2543"/>
      </w:tblGrid>
      <w:tr w:rsidR="00AC180C" w:rsidRPr="00E55EFD" w14:paraId="6069CC8F" w14:textId="77777777" w:rsidTr="00AC180C">
        <w:trPr>
          <w:cantSplit/>
          <w:tblHeader/>
        </w:trPr>
        <w:tc>
          <w:tcPr>
            <w:tcW w:w="1113" w:type="pct"/>
            <w:shd w:val="clear" w:color="auto" w:fill="F2F2F2" w:themeFill="background1" w:themeFillShade="F2"/>
            <w:vAlign w:val="center"/>
          </w:tcPr>
          <w:p w14:paraId="2BDB2EC7" w14:textId="77777777" w:rsidR="00AC180C" w:rsidRPr="00E55EFD" w:rsidRDefault="00AC180C" w:rsidP="00D132EB">
            <w:pPr>
              <w:spacing w:before="40" w:after="40"/>
              <w:jc w:val="both"/>
              <w:rPr>
                <w:rFonts w:ascii="Arial" w:hAnsi="Arial" w:cs="Arial"/>
                <w:b/>
                <w:bCs/>
                <w:color w:val="4A442A" w:themeColor="background2" w:themeShade="40"/>
                <w:sz w:val="18"/>
                <w:szCs w:val="18"/>
              </w:rPr>
            </w:pPr>
            <w:r w:rsidRPr="00E55EFD">
              <w:rPr>
                <w:rFonts w:ascii="Arial" w:hAnsi="Arial" w:cs="Arial"/>
                <w:b/>
                <w:bCs/>
                <w:color w:val="4A442A" w:themeColor="background2" w:themeShade="40"/>
                <w:sz w:val="18"/>
                <w:szCs w:val="18"/>
              </w:rPr>
              <w:t>Ambito</w:t>
            </w:r>
          </w:p>
        </w:tc>
        <w:tc>
          <w:tcPr>
            <w:tcW w:w="3887" w:type="pct"/>
            <w:gridSpan w:val="5"/>
            <w:shd w:val="clear" w:color="auto" w:fill="F2F2F2" w:themeFill="background1" w:themeFillShade="F2"/>
            <w:vAlign w:val="center"/>
          </w:tcPr>
          <w:p w14:paraId="129E5D31" w14:textId="77777777" w:rsidR="00AC180C" w:rsidRPr="00E55EFD" w:rsidRDefault="00AC180C" w:rsidP="00D132EB">
            <w:pPr>
              <w:spacing w:before="40" w:after="40"/>
              <w:ind w:left="284"/>
              <w:jc w:val="both"/>
              <w:rPr>
                <w:rFonts w:ascii="Arial" w:hAnsi="Arial" w:cs="Arial"/>
                <w:b/>
                <w:bCs/>
                <w:color w:val="4A442A" w:themeColor="background2" w:themeShade="40"/>
                <w:sz w:val="18"/>
                <w:szCs w:val="18"/>
              </w:rPr>
            </w:pPr>
            <w:r w:rsidRPr="00E55EFD">
              <w:rPr>
                <w:rFonts w:ascii="Arial" w:hAnsi="Arial" w:cs="Arial"/>
                <w:b/>
                <w:bCs/>
                <w:color w:val="4A442A" w:themeColor="background2" w:themeShade="40"/>
                <w:sz w:val="18"/>
                <w:szCs w:val="18"/>
              </w:rPr>
              <w:t>Risposta</w:t>
            </w:r>
          </w:p>
        </w:tc>
      </w:tr>
      <w:tr w:rsidR="00AC180C" w:rsidRPr="00E55EFD" w14:paraId="5CE6941A" w14:textId="77777777" w:rsidTr="00AC180C">
        <w:trPr>
          <w:trHeight w:val="567"/>
        </w:trPr>
        <w:tc>
          <w:tcPr>
            <w:tcW w:w="1113" w:type="pct"/>
            <w:vAlign w:val="center"/>
          </w:tcPr>
          <w:p w14:paraId="55D966C9" w14:textId="77777777" w:rsidR="00AC180C" w:rsidRPr="00E55EFD" w:rsidRDefault="00AC180C"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Settore di attività</w:t>
            </w:r>
          </w:p>
        </w:tc>
        <w:tc>
          <w:tcPr>
            <w:tcW w:w="3887" w:type="pct"/>
            <w:gridSpan w:val="5"/>
            <w:vAlign w:val="center"/>
          </w:tcPr>
          <w:p w14:paraId="104908E3" w14:textId="77777777" w:rsidR="00AC180C" w:rsidRPr="00E55EFD" w:rsidRDefault="00AC180C" w:rsidP="00D132EB">
            <w:pPr>
              <w:spacing w:before="40" w:after="40"/>
              <w:jc w:val="center"/>
              <w:rPr>
                <w:rFonts w:ascii="Arial" w:hAnsi="Arial" w:cs="Arial"/>
                <w:color w:val="4A442A" w:themeColor="background2" w:themeShade="40"/>
                <w:sz w:val="18"/>
                <w:szCs w:val="18"/>
              </w:rPr>
            </w:pPr>
          </w:p>
        </w:tc>
      </w:tr>
      <w:tr w:rsidR="00AC180C" w:rsidRPr="00E55EFD" w14:paraId="6A2C2345" w14:textId="77777777" w:rsidTr="00AC180C">
        <w:trPr>
          <w:trHeight w:val="567"/>
        </w:trPr>
        <w:tc>
          <w:tcPr>
            <w:tcW w:w="1113" w:type="pct"/>
            <w:vAlign w:val="center"/>
          </w:tcPr>
          <w:p w14:paraId="14CC86A9" w14:textId="77777777" w:rsidR="00AC180C" w:rsidRPr="00E55EFD" w:rsidRDefault="00AC180C"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lastRenderedPageBreak/>
              <w:t>Codice ATECO</w:t>
            </w:r>
          </w:p>
        </w:tc>
        <w:tc>
          <w:tcPr>
            <w:tcW w:w="3887" w:type="pct"/>
            <w:gridSpan w:val="5"/>
            <w:vAlign w:val="center"/>
          </w:tcPr>
          <w:p w14:paraId="0556B360" w14:textId="77777777" w:rsidR="00AC180C" w:rsidRPr="00E55EFD" w:rsidRDefault="00AC180C" w:rsidP="00D132EB">
            <w:pPr>
              <w:spacing w:before="40" w:after="40"/>
              <w:jc w:val="center"/>
              <w:rPr>
                <w:rFonts w:ascii="Arial" w:hAnsi="Arial" w:cs="Arial"/>
                <w:color w:val="4A442A" w:themeColor="background2" w:themeShade="40"/>
                <w:sz w:val="18"/>
                <w:szCs w:val="18"/>
              </w:rPr>
            </w:pPr>
          </w:p>
        </w:tc>
      </w:tr>
      <w:tr w:rsidR="00AC180C" w:rsidRPr="00E55EFD" w14:paraId="4DB2DE60" w14:textId="77777777" w:rsidTr="00AC180C">
        <w:trPr>
          <w:trHeight w:val="567"/>
        </w:trPr>
        <w:tc>
          <w:tcPr>
            <w:tcW w:w="1113" w:type="pct"/>
            <w:vAlign w:val="center"/>
          </w:tcPr>
          <w:p w14:paraId="3A51ED27" w14:textId="77777777" w:rsidR="00AC180C" w:rsidRPr="00E55EFD" w:rsidRDefault="00AC180C"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Core business</w:t>
            </w:r>
          </w:p>
        </w:tc>
        <w:tc>
          <w:tcPr>
            <w:tcW w:w="3887" w:type="pct"/>
            <w:gridSpan w:val="5"/>
            <w:vAlign w:val="center"/>
          </w:tcPr>
          <w:p w14:paraId="7403B7E6" w14:textId="77777777" w:rsidR="00AC180C" w:rsidRPr="00E55EFD" w:rsidRDefault="00AC180C" w:rsidP="00D132EB">
            <w:pPr>
              <w:spacing w:before="40" w:after="40"/>
              <w:jc w:val="center"/>
              <w:rPr>
                <w:rFonts w:ascii="Arial" w:hAnsi="Arial" w:cs="Arial"/>
                <w:color w:val="4A442A" w:themeColor="background2" w:themeShade="40"/>
                <w:sz w:val="18"/>
                <w:szCs w:val="18"/>
              </w:rPr>
            </w:pPr>
          </w:p>
        </w:tc>
      </w:tr>
      <w:tr w:rsidR="00AC180C" w:rsidRPr="00E55EFD" w14:paraId="60AE7629" w14:textId="77777777" w:rsidTr="00AC180C">
        <w:trPr>
          <w:trHeight w:val="567"/>
        </w:trPr>
        <w:tc>
          <w:tcPr>
            <w:tcW w:w="1113" w:type="pct"/>
            <w:vAlign w:val="center"/>
          </w:tcPr>
          <w:p w14:paraId="486C2F14" w14:textId="77777777" w:rsidR="00AC180C" w:rsidRPr="00E55EFD" w:rsidRDefault="00AC180C"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Dimensione impresa</w:t>
            </w:r>
          </w:p>
          <w:p w14:paraId="6209F166" w14:textId="7956E775" w:rsidR="009F7B2B" w:rsidRPr="00E55EFD" w:rsidRDefault="009F7B2B"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(ai sensi della raccomandazione n. 2003/361/Ce della Commissione Europea del 6 maggio 2003)</w:t>
            </w:r>
          </w:p>
        </w:tc>
        <w:tc>
          <w:tcPr>
            <w:tcW w:w="785" w:type="pct"/>
            <w:gridSpan w:val="2"/>
            <w:vAlign w:val="center"/>
          </w:tcPr>
          <w:p w14:paraId="327EBECE" w14:textId="77777777" w:rsidR="00AC180C" w:rsidRPr="00E55EFD" w:rsidRDefault="00AC180C" w:rsidP="00D132EB">
            <w:pPr>
              <w:pStyle w:val="Paragrafoelenco"/>
              <w:spacing w:before="40" w:after="40"/>
              <w:ind w:left="0"/>
              <w:contextualSpacing w:val="0"/>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micro</w:t>
            </w:r>
          </w:p>
        </w:tc>
        <w:tc>
          <w:tcPr>
            <w:tcW w:w="846" w:type="pct"/>
            <w:vAlign w:val="center"/>
          </w:tcPr>
          <w:p w14:paraId="436ABC21" w14:textId="77777777" w:rsidR="00AC180C" w:rsidRPr="00E55EFD" w:rsidRDefault="00AC180C" w:rsidP="00D132EB">
            <w:pPr>
              <w:spacing w:before="40" w:after="40"/>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piccola</w:t>
            </w:r>
          </w:p>
        </w:tc>
        <w:tc>
          <w:tcPr>
            <w:tcW w:w="847" w:type="pct"/>
            <w:vAlign w:val="center"/>
          </w:tcPr>
          <w:p w14:paraId="70C008EA" w14:textId="77777777" w:rsidR="00AC180C" w:rsidRPr="00E55EFD" w:rsidRDefault="00AC180C" w:rsidP="00D132EB">
            <w:pPr>
              <w:spacing w:before="40" w:after="40"/>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media</w:t>
            </w:r>
          </w:p>
        </w:tc>
        <w:tc>
          <w:tcPr>
            <w:tcW w:w="1409" w:type="pct"/>
            <w:vAlign w:val="center"/>
          </w:tcPr>
          <w:p w14:paraId="1222EB6D" w14:textId="77777777" w:rsidR="00AC180C" w:rsidRPr="00E55EFD" w:rsidRDefault="00AC180C" w:rsidP="00D132EB">
            <w:pPr>
              <w:spacing w:before="40" w:after="40" w:line="288" w:lineRule="auto"/>
              <w:ind w:left="284"/>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grande</w:t>
            </w:r>
          </w:p>
        </w:tc>
      </w:tr>
      <w:tr w:rsidR="00AC180C" w:rsidRPr="00E55EFD" w14:paraId="0CD36DD1" w14:textId="77777777" w:rsidTr="00AC180C">
        <w:trPr>
          <w:trHeight w:val="567"/>
        </w:trPr>
        <w:tc>
          <w:tcPr>
            <w:tcW w:w="1113" w:type="pct"/>
            <w:vAlign w:val="center"/>
          </w:tcPr>
          <w:p w14:paraId="1FF7DA43" w14:textId="77777777" w:rsidR="00AC180C" w:rsidRPr="00E55EFD" w:rsidRDefault="00AC180C"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Personale</w:t>
            </w:r>
          </w:p>
        </w:tc>
        <w:tc>
          <w:tcPr>
            <w:tcW w:w="785" w:type="pct"/>
            <w:gridSpan w:val="2"/>
            <w:vAlign w:val="center"/>
          </w:tcPr>
          <w:p w14:paraId="027D0E3E" w14:textId="77777777" w:rsidR="00AC180C" w:rsidRPr="00E55EFD" w:rsidRDefault="00AC180C" w:rsidP="00D132EB">
            <w:pPr>
              <w:spacing w:before="40" w:after="40"/>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__ - n. dipendenti</w:t>
            </w:r>
          </w:p>
        </w:tc>
        <w:tc>
          <w:tcPr>
            <w:tcW w:w="846" w:type="pct"/>
            <w:vAlign w:val="center"/>
          </w:tcPr>
          <w:p w14:paraId="12980218" w14:textId="77777777" w:rsidR="00AC180C" w:rsidRPr="00E55EFD" w:rsidRDefault="00AC180C" w:rsidP="00D132EB">
            <w:pPr>
              <w:spacing w:before="40" w:after="40"/>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__ - % donne</w:t>
            </w:r>
          </w:p>
        </w:tc>
        <w:tc>
          <w:tcPr>
            <w:tcW w:w="847" w:type="pct"/>
            <w:vAlign w:val="center"/>
          </w:tcPr>
          <w:p w14:paraId="1841E055" w14:textId="77777777" w:rsidR="00AC180C" w:rsidRPr="00E55EFD" w:rsidRDefault="00AC180C" w:rsidP="00D132EB">
            <w:pPr>
              <w:spacing w:before="40" w:after="40"/>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__ - % giovani</w:t>
            </w:r>
          </w:p>
          <w:p w14:paraId="6C951495" w14:textId="3247D41A" w:rsidR="009F7B2B" w:rsidRPr="00E55EFD" w:rsidRDefault="009F7B2B" w:rsidP="00D132EB">
            <w:pPr>
              <w:spacing w:before="40" w:after="40"/>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(età inferiore a 36 anni)</w:t>
            </w:r>
          </w:p>
        </w:tc>
        <w:tc>
          <w:tcPr>
            <w:tcW w:w="1409" w:type="pct"/>
            <w:vAlign w:val="center"/>
          </w:tcPr>
          <w:p w14:paraId="2E437C02" w14:textId="77777777" w:rsidR="00AC180C" w:rsidRPr="00E55EFD" w:rsidRDefault="00AC180C" w:rsidP="00D132EB">
            <w:pPr>
              <w:spacing w:before="40" w:after="40" w:line="288" w:lineRule="auto"/>
              <w:ind w:left="284"/>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__ - % diversamente abili</w:t>
            </w:r>
          </w:p>
          <w:p w14:paraId="6DF93782" w14:textId="77777777" w:rsidR="00AC180C" w:rsidRPr="00E55EFD" w:rsidRDefault="00AC180C" w:rsidP="00D132EB">
            <w:pPr>
              <w:spacing w:before="40" w:after="40" w:line="288" w:lineRule="auto"/>
              <w:ind w:left="284"/>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__ - % lavoratori svantaggiati</w:t>
            </w:r>
          </w:p>
        </w:tc>
      </w:tr>
      <w:tr w:rsidR="00AC180C" w:rsidRPr="00E55EFD" w14:paraId="4CD1A2F5" w14:textId="77777777" w:rsidTr="00AC180C">
        <w:trPr>
          <w:trHeight w:val="567"/>
        </w:trPr>
        <w:tc>
          <w:tcPr>
            <w:tcW w:w="1113" w:type="pct"/>
            <w:vAlign w:val="center"/>
          </w:tcPr>
          <w:p w14:paraId="4BF7BCDC" w14:textId="23D0A920" w:rsidR="00AC180C" w:rsidRPr="00E55EFD" w:rsidRDefault="00AC180C"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CCNL Applicato</w:t>
            </w:r>
          </w:p>
        </w:tc>
        <w:tc>
          <w:tcPr>
            <w:tcW w:w="1631" w:type="pct"/>
            <w:gridSpan w:val="3"/>
            <w:vAlign w:val="center"/>
          </w:tcPr>
          <w:p w14:paraId="195CB9E8" w14:textId="77777777" w:rsidR="00AC180C" w:rsidRPr="00E55EFD" w:rsidRDefault="00AC180C" w:rsidP="00D132EB">
            <w:pPr>
              <w:spacing w:before="40" w:after="40"/>
              <w:jc w:val="center"/>
              <w:rPr>
                <w:rFonts w:ascii="Arial" w:hAnsi="Arial" w:cs="Arial"/>
                <w:color w:val="4A442A" w:themeColor="background2" w:themeShade="40"/>
                <w:sz w:val="18"/>
                <w:szCs w:val="18"/>
              </w:rPr>
            </w:pPr>
          </w:p>
        </w:tc>
        <w:tc>
          <w:tcPr>
            <w:tcW w:w="847" w:type="pct"/>
            <w:vAlign w:val="center"/>
          </w:tcPr>
          <w:p w14:paraId="1554C855" w14:textId="2DD7AEF8" w:rsidR="00AC180C" w:rsidRPr="00E55EFD" w:rsidRDefault="00AC180C" w:rsidP="00D132EB">
            <w:pPr>
              <w:spacing w:before="40" w:after="40"/>
              <w:jc w:val="center"/>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Codice univoco CCNL</w:t>
            </w:r>
          </w:p>
        </w:tc>
        <w:tc>
          <w:tcPr>
            <w:tcW w:w="1409" w:type="pct"/>
            <w:vAlign w:val="center"/>
          </w:tcPr>
          <w:p w14:paraId="7096308E" w14:textId="77777777" w:rsidR="00AC180C" w:rsidRPr="00E55EFD" w:rsidRDefault="00AC180C" w:rsidP="00D132EB">
            <w:pPr>
              <w:spacing w:before="40" w:after="40" w:line="288" w:lineRule="auto"/>
              <w:ind w:left="284"/>
              <w:jc w:val="center"/>
              <w:rPr>
                <w:rFonts w:ascii="Arial" w:hAnsi="Arial" w:cs="Arial"/>
                <w:color w:val="4A442A" w:themeColor="background2" w:themeShade="40"/>
                <w:sz w:val="18"/>
                <w:szCs w:val="18"/>
              </w:rPr>
            </w:pPr>
          </w:p>
        </w:tc>
      </w:tr>
      <w:tr w:rsidR="00AC180C" w:rsidRPr="00E55EFD" w14:paraId="0FCD111E" w14:textId="77777777" w:rsidTr="00AC180C">
        <w:trPr>
          <w:trHeight w:val="567"/>
        </w:trPr>
        <w:tc>
          <w:tcPr>
            <w:tcW w:w="1113" w:type="pct"/>
            <w:vAlign w:val="center"/>
          </w:tcPr>
          <w:p w14:paraId="081D8126" w14:textId="77777777" w:rsidR="00AC180C" w:rsidRPr="00E55EFD" w:rsidRDefault="00AC180C"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Associazioni di categoria</w:t>
            </w:r>
          </w:p>
        </w:tc>
        <w:tc>
          <w:tcPr>
            <w:tcW w:w="3887" w:type="pct"/>
            <w:gridSpan w:val="5"/>
            <w:vAlign w:val="center"/>
          </w:tcPr>
          <w:p w14:paraId="6EF03278" w14:textId="77777777" w:rsidR="00AC180C" w:rsidRPr="00E55EFD" w:rsidRDefault="00AC180C" w:rsidP="00D132EB">
            <w:pPr>
              <w:spacing w:before="40" w:after="40"/>
              <w:jc w:val="center"/>
              <w:rPr>
                <w:rFonts w:ascii="Arial" w:hAnsi="Arial" w:cs="Arial"/>
                <w:color w:val="4A442A" w:themeColor="background2" w:themeShade="40"/>
                <w:sz w:val="18"/>
                <w:szCs w:val="18"/>
              </w:rPr>
            </w:pPr>
          </w:p>
        </w:tc>
      </w:tr>
      <w:tr w:rsidR="00AC180C" w:rsidRPr="00E55EFD" w14:paraId="01DA4A84" w14:textId="77777777" w:rsidTr="00D132EB">
        <w:trPr>
          <w:trHeight w:val="567"/>
        </w:trPr>
        <w:tc>
          <w:tcPr>
            <w:tcW w:w="3591" w:type="pct"/>
            <w:gridSpan w:val="5"/>
            <w:vAlign w:val="center"/>
          </w:tcPr>
          <w:p w14:paraId="4916788D" w14:textId="77777777" w:rsidR="00AC180C" w:rsidRPr="00E55EFD" w:rsidRDefault="00AC180C"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Iscrizione alla sezione speciale del Registro Imprese dedicata alle Startup e PMI innovative</w:t>
            </w:r>
          </w:p>
        </w:tc>
        <w:tc>
          <w:tcPr>
            <w:tcW w:w="1409" w:type="pct"/>
            <w:vAlign w:val="center"/>
          </w:tcPr>
          <w:p w14:paraId="7E1B8C17" w14:textId="77777777" w:rsidR="00AC180C" w:rsidRPr="00E55EFD" w:rsidRDefault="00AC180C"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 xml:space="preserve">Si </w:t>
            </w:r>
            <w:r w:rsidRPr="00E55EFD">
              <w:rPr>
                <w:rFonts w:ascii="Arial" w:hAnsi="Arial" w:cs="Arial"/>
                <w:color w:val="4A442A" w:themeColor="background2" w:themeShade="40"/>
                <w:sz w:val="18"/>
                <w:szCs w:val="18"/>
              </w:rPr>
              <w:t>No</w:t>
            </w:r>
          </w:p>
        </w:tc>
      </w:tr>
      <w:tr w:rsidR="009F7B2B" w:rsidRPr="00E55EFD" w14:paraId="21AE64CB" w14:textId="77777777" w:rsidTr="009F7B2B">
        <w:trPr>
          <w:trHeight w:val="567"/>
        </w:trPr>
        <w:tc>
          <w:tcPr>
            <w:tcW w:w="1568" w:type="pct"/>
            <w:gridSpan w:val="2"/>
            <w:vAlign w:val="center"/>
          </w:tcPr>
          <w:p w14:paraId="51A9B5AB" w14:textId="71ECDEFE" w:rsidR="009F7B2B" w:rsidRPr="00E55EFD" w:rsidRDefault="009F7B2B" w:rsidP="00D132EB">
            <w:pPr>
              <w:spacing w:before="40" w:after="40"/>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Descrizione dell’eventuale gruppo societario di cui fa parte l’azienda</w:t>
            </w:r>
          </w:p>
        </w:tc>
        <w:tc>
          <w:tcPr>
            <w:tcW w:w="3432" w:type="pct"/>
            <w:gridSpan w:val="4"/>
            <w:vAlign w:val="center"/>
          </w:tcPr>
          <w:p w14:paraId="76AB38C9" w14:textId="77777777" w:rsidR="009F7B2B" w:rsidRPr="00E55EFD" w:rsidRDefault="009F7B2B" w:rsidP="00D132EB">
            <w:pPr>
              <w:spacing w:before="40" w:after="40"/>
              <w:rPr>
                <w:rFonts w:ascii="Arial" w:hAnsi="Arial" w:cs="Arial"/>
                <w:color w:val="4A442A" w:themeColor="background2" w:themeShade="40"/>
                <w:sz w:val="18"/>
                <w:szCs w:val="18"/>
              </w:rPr>
            </w:pPr>
          </w:p>
        </w:tc>
      </w:tr>
    </w:tbl>
    <w:p w14:paraId="2D069E96" w14:textId="77777777" w:rsidR="00B34451" w:rsidRPr="00E55EFD" w:rsidRDefault="00B34451" w:rsidP="00B34451">
      <w:pPr>
        <w:pStyle w:val="Nessunaspaziatura"/>
        <w:jc w:val="both"/>
        <w:rPr>
          <w:rFonts w:ascii="Arial" w:hAnsi="Arial" w:cs="Arial"/>
          <w:sz w:val="20"/>
          <w:szCs w:val="20"/>
        </w:rPr>
      </w:pPr>
    </w:p>
    <w:p w14:paraId="3E0E2A1C" w14:textId="463291F3" w:rsidR="00B34451" w:rsidRPr="00E55EFD" w:rsidRDefault="00BC6DBA" w:rsidP="00B34451">
      <w:pPr>
        <w:pStyle w:val="Nessunaspaziatura"/>
        <w:jc w:val="both"/>
        <w:rPr>
          <w:rFonts w:ascii="Arial" w:hAnsi="Arial" w:cs="Arial"/>
          <w:sz w:val="20"/>
          <w:szCs w:val="20"/>
        </w:rPr>
      </w:pPr>
      <w:r w:rsidRPr="00E55EFD">
        <w:rPr>
          <w:rFonts w:ascii="Arial" w:hAnsi="Arial" w:cs="Arial"/>
          <w:sz w:val="20"/>
          <w:szCs w:val="20"/>
        </w:rPr>
        <w:t>Nel</w:t>
      </w:r>
      <w:r w:rsidR="00B34451" w:rsidRPr="00E55EFD">
        <w:rPr>
          <w:rFonts w:ascii="Arial" w:hAnsi="Arial" w:cs="Arial"/>
          <w:sz w:val="20"/>
          <w:szCs w:val="20"/>
        </w:rPr>
        <w:t xml:space="preserve"> caso </w:t>
      </w:r>
      <w:r w:rsidRPr="00E55EFD">
        <w:rPr>
          <w:rFonts w:ascii="Arial" w:hAnsi="Arial" w:cs="Arial"/>
          <w:sz w:val="20"/>
          <w:szCs w:val="20"/>
        </w:rPr>
        <w:t xml:space="preserve">specifico </w:t>
      </w:r>
      <w:r w:rsidR="00B34451" w:rsidRPr="00E55EFD">
        <w:rPr>
          <w:rFonts w:ascii="Arial" w:hAnsi="Arial" w:cs="Arial"/>
          <w:sz w:val="20"/>
          <w:szCs w:val="20"/>
        </w:rPr>
        <w:t>di PMI, si chiede di chiarire e descrivere il vostro ambito di applicazione, in relazione alla presente iniziativa</w:t>
      </w:r>
      <w:r w:rsidRPr="00E55EFD">
        <w:rPr>
          <w:rFonts w:ascii="Arial" w:hAnsi="Arial" w:cs="Arial"/>
          <w:sz w:val="20"/>
          <w:szCs w:val="20"/>
        </w:rPr>
        <w:t xml:space="preserve"> e fornire il dettaglio delle vostre sedi operative sul territorio nazionale.</w:t>
      </w:r>
    </w:p>
    <w:p w14:paraId="35EAC773" w14:textId="5D1D09CF" w:rsidR="0038165F" w:rsidRPr="00E55EFD" w:rsidRDefault="004600C0">
      <w:pPr>
        <w:pStyle w:val="Titolo1"/>
        <w:numPr>
          <w:ilvl w:val="0"/>
          <w:numId w:val="15"/>
        </w:numPr>
        <w:rPr>
          <w:sz w:val="20"/>
          <w:szCs w:val="20"/>
          <w:lang w:val="en-US"/>
        </w:rPr>
      </w:pPr>
      <w:r w:rsidRPr="00E55EFD">
        <w:rPr>
          <w:sz w:val="20"/>
          <w:szCs w:val="20"/>
          <w:lang w:val="en-US"/>
        </w:rPr>
        <w:t>FATTURATO GLOBALE</w:t>
      </w:r>
    </w:p>
    <w:p w14:paraId="35B2FCC1" w14:textId="5F439C4F" w:rsidR="008473E4" w:rsidRPr="00E55EFD" w:rsidRDefault="0038165F" w:rsidP="004600C0">
      <w:pPr>
        <w:spacing w:after="120" w:line="276" w:lineRule="auto"/>
        <w:jc w:val="both"/>
        <w:rPr>
          <w:rFonts w:ascii="Arial" w:hAnsi="Arial" w:cs="Arial"/>
          <w:bCs/>
          <w:sz w:val="20"/>
          <w:szCs w:val="20"/>
        </w:rPr>
      </w:pPr>
      <w:r w:rsidRPr="00E55EFD">
        <w:rPr>
          <w:rFonts w:ascii="Arial" w:hAnsi="Arial" w:cs="Arial"/>
          <w:bCs/>
          <w:sz w:val="20"/>
          <w:szCs w:val="20"/>
        </w:rPr>
        <w:t xml:space="preserve">Indicare il valore di </w:t>
      </w:r>
      <w:r w:rsidR="008473E4" w:rsidRPr="00E55EFD">
        <w:rPr>
          <w:rFonts w:ascii="Arial" w:hAnsi="Arial" w:cs="Arial"/>
          <w:bCs/>
          <w:sz w:val="20"/>
          <w:szCs w:val="20"/>
        </w:rPr>
        <w:t>fatturato globale maturato dall</w:t>
      </w:r>
      <w:r w:rsidRPr="00E55EFD">
        <w:rPr>
          <w:rFonts w:ascii="Arial" w:hAnsi="Arial" w:cs="Arial"/>
          <w:bCs/>
          <w:sz w:val="20"/>
          <w:szCs w:val="20"/>
        </w:rPr>
        <w:t>a Vostra a</w:t>
      </w:r>
      <w:r w:rsidR="008473E4" w:rsidRPr="00E55EFD">
        <w:rPr>
          <w:rFonts w:ascii="Arial" w:hAnsi="Arial" w:cs="Arial"/>
          <w:bCs/>
          <w:sz w:val="20"/>
          <w:szCs w:val="20"/>
        </w:rPr>
        <w:t>zienda nei migliori tre anni degli ultimi cinque anni?</w:t>
      </w:r>
    </w:p>
    <w:p w14:paraId="043DC880" w14:textId="5C3717E5" w:rsidR="00202C89" w:rsidRPr="00E55EFD" w:rsidRDefault="00202C89" w:rsidP="004600C0">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chiara"/>
        <w:tblW w:w="5000" w:type="pct"/>
        <w:tblLook w:val="01E0" w:firstRow="1" w:lastRow="1" w:firstColumn="1" w:lastColumn="1" w:noHBand="0" w:noVBand="0"/>
      </w:tblPr>
      <w:tblGrid>
        <w:gridCol w:w="1369"/>
        <w:gridCol w:w="2275"/>
        <w:gridCol w:w="2273"/>
        <w:gridCol w:w="2719"/>
      </w:tblGrid>
      <w:tr w:rsidR="0038165F" w:rsidRPr="00E55EFD" w14:paraId="7197B6A8" w14:textId="77777777" w:rsidTr="00A52E1A">
        <w:trPr>
          <w:cantSplit/>
          <w:tblHeader/>
        </w:trPr>
        <w:tc>
          <w:tcPr>
            <w:tcW w:w="793" w:type="pct"/>
            <w:vAlign w:val="center"/>
          </w:tcPr>
          <w:p w14:paraId="6B428ADA" w14:textId="77777777" w:rsidR="0038165F" w:rsidRPr="00E55EFD" w:rsidRDefault="0038165F" w:rsidP="00A52E1A">
            <w:pPr>
              <w:spacing w:before="40" w:after="40"/>
              <w:jc w:val="both"/>
              <w:rPr>
                <w:rFonts w:ascii="Arial" w:hAnsi="Arial" w:cs="Arial"/>
                <w:color w:val="4A442A" w:themeColor="background2" w:themeShade="40"/>
                <w:sz w:val="18"/>
                <w:szCs w:val="18"/>
              </w:rPr>
            </w:pPr>
          </w:p>
        </w:tc>
        <w:tc>
          <w:tcPr>
            <w:tcW w:w="1317" w:type="pct"/>
            <w:shd w:val="clear" w:color="auto" w:fill="F2F2F2" w:themeFill="background1" w:themeFillShade="F2"/>
            <w:vAlign w:val="center"/>
          </w:tcPr>
          <w:p w14:paraId="72D5B51E" w14:textId="77777777" w:rsidR="0038165F" w:rsidRPr="00E55EFD" w:rsidRDefault="0038165F" w:rsidP="00A52E1A">
            <w:pPr>
              <w:spacing w:before="40" w:after="40"/>
              <w:jc w:val="both"/>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202_</w:t>
            </w:r>
          </w:p>
        </w:tc>
        <w:tc>
          <w:tcPr>
            <w:tcW w:w="1316" w:type="pct"/>
            <w:shd w:val="clear" w:color="auto" w:fill="F2F2F2" w:themeFill="background1" w:themeFillShade="F2"/>
            <w:vAlign w:val="center"/>
          </w:tcPr>
          <w:p w14:paraId="0B923DB5" w14:textId="77777777" w:rsidR="0038165F" w:rsidRPr="00E55EFD" w:rsidRDefault="0038165F" w:rsidP="00A52E1A">
            <w:pPr>
              <w:spacing w:before="40" w:after="40"/>
              <w:jc w:val="both"/>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202_</w:t>
            </w:r>
          </w:p>
        </w:tc>
        <w:tc>
          <w:tcPr>
            <w:tcW w:w="1574" w:type="pct"/>
            <w:shd w:val="clear" w:color="auto" w:fill="F2F2F2" w:themeFill="background1" w:themeFillShade="F2"/>
            <w:vAlign w:val="center"/>
          </w:tcPr>
          <w:p w14:paraId="0455FB56" w14:textId="77777777" w:rsidR="0038165F" w:rsidRPr="00E55EFD" w:rsidRDefault="0038165F" w:rsidP="00A52E1A">
            <w:pPr>
              <w:spacing w:before="40" w:after="40"/>
              <w:jc w:val="both"/>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202_</w:t>
            </w:r>
          </w:p>
        </w:tc>
      </w:tr>
      <w:tr w:rsidR="0038165F" w:rsidRPr="00E55EFD" w14:paraId="4222E85B" w14:textId="77777777" w:rsidTr="00A52E1A">
        <w:trPr>
          <w:trHeight w:val="69"/>
        </w:trPr>
        <w:tc>
          <w:tcPr>
            <w:tcW w:w="793" w:type="pct"/>
            <w:vAlign w:val="center"/>
          </w:tcPr>
          <w:p w14:paraId="64472F82" w14:textId="2A414A8D" w:rsidR="0038165F" w:rsidRPr="00E55EFD" w:rsidRDefault="0038165F" w:rsidP="00A52E1A">
            <w:pPr>
              <w:spacing w:before="40" w:after="40"/>
              <w:jc w:val="both"/>
              <w:rPr>
                <w:rFonts w:ascii="Arial" w:hAnsi="Arial" w:cs="Arial"/>
                <w:color w:val="4A442A" w:themeColor="background2" w:themeShade="40"/>
                <w:sz w:val="18"/>
                <w:szCs w:val="18"/>
              </w:rPr>
            </w:pPr>
            <w:r w:rsidRPr="00E55EFD">
              <w:rPr>
                <w:rFonts w:ascii="Arial" w:hAnsi="Arial" w:cs="Arial"/>
                <w:color w:val="4A442A" w:themeColor="background2" w:themeShade="40"/>
                <w:sz w:val="18"/>
                <w:szCs w:val="18"/>
              </w:rPr>
              <w:t>Fatturato globale</w:t>
            </w:r>
          </w:p>
        </w:tc>
        <w:tc>
          <w:tcPr>
            <w:tcW w:w="1317" w:type="pct"/>
            <w:vAlign w:val="center"/>
          </w:tcPr>
          <w:p w14:paraId="19F67E66" w14:textId="77777777" w:rsidR="0038165F" w:rsidRPr="00E55EFD" w:rsidRDefault="0038165F" w:rsidP="00A52E1A">
            <w:pPr>
              <w:spacing w:before="40" w:after="40"/>
              <w:jc w:val="both"/>
              <w:rPr>
                <w:rFonts w:ascii="Arial" w:hAnsi="Arial" w:cs="Arial"/>
                <w:color w:val="4A442A" w:themeColor="background2" w:themeShade="40"/>
                <w:sz w:val="18"/>
                <w:szCs w:val="18"/>
              </w:rPr>
            </w:pPr>
          </w:p>
        </w:tc>
        <w:tc>
          <w:tcPr>
            <w:tcW w:w="1316" w:type="pct"/>
            <w:vAlign w:val="center"/>
          </w:tcPr>
          <w:p w14:paraId="205BBF50" w14:textId="77777777" w:rsidR="0038165F" w:rsidRPr="00E55EFD" w:rsidRDefault="0038165F" w:rsidP="00A52E1A">
            <w:pPr>
              <w:spacing w:before="40" w:after="40"/>
              <w:jc w:val="both"/>
              <w:rPr>
                <w:rFonts w:ascii="Arial" w:hAnsi="Arial" w:cs="Arial"/>
                <w:color w:val="4A442A" w:themeColor="background2" w:themeShade="40"/>
                <w:sz w:val="18"/>
                <w:szCs w:val="18"/>
              </w:rPr>
            </w:pPr>
          </w:p>
        </w:tc>
        <w:tc>
          <w:tcPr>
            <w:tcW w:w="1574" w:type="pct"/>
            <w:vAlign w:val="center"/>
          </w:tcPr>
          <w:p w14:paraId="7AC712A3" w14:textId="77777777" w:rsidR="0038165F" w:rsidRPr="00E55EFD" w:rsidRDefault="0038165F" w:rsidP="00A52E1A">
            <w:pPr>
              <w:spacing w:before="40" w:after="40"/>
              <w:jc w:val="both"/>
              <w:rPr>
                <w:rFonts w:ascii="Arial" w:hAnsi="Arial" w:cs="Arial"/>
                <w:color w:val="4A442A" w:themeColor="background2" w:themeShade="40"/>
                <w:sz w:val="18"/>
                <w:szCs w:val="18"/>
              </w:rPr>
            </w:pPr>
          </w:p>
        </w:tc>
      </w:tr>
    </w:tbl>
    <w:p w14:paraId="3E9517A5" w14:textId="05BA8D66" w:rsidR="004600C0" w:rsidRPr="00E55EFD" w:rsidRDefault="0038165F">
      <w:pPr>
        <w:pStyle w:val="Titolo1"/>
        <w:numPr>
          <w:ilvl w:val="0"/>
          <w:numId w:val="15"/>
        </w:numPr>
        <w:rPr>
          <w:sz w:val="20"/>
          <w:szCs w:val="20"/>
          <w:lang w:val="en-US"/>
        </w:rPr>
      </w:pPr>
      <w:r w:rsidRPr="00E55EFD">
        <w:rPr>
          <w:sz w:val="20"/>
          <w:szCs w:val="20"/>
          <w:lang w:val="en-US"/>
        </w:rPr>
        <w:t>PRESENZA SUL TERRITORIO</w:t>
      </w:r>
    </w:p>
    <w:p w14:paraId="234C0ACE" w14:textId="6291749D" w:rsidR="009C1E20" w:rsidRPr="00E55EFD" w:rsidRDefault="005C30B0" w:rsidP="004600C0">
      <w:pPr>
        <w:spacing w:after="120" w:line="276" w:lineRule="auto"/>
        <w:jc w:val="both"/>
        <w:rPr>
          <w:rFonts w:ascii="Arial" w:hAnsi="Arial" w:cs="Arial"/>
          <w:bCs/>
          <w:sz w:val="20"/>
          <w:szCs w:val="20"/>
        </w:rPr>
      </w:pPr>
      <w:r w:rsidRPr="00E55EFD">
        <w:rPr>
          <w:rFonts w:ascii="Arial" w:hAnsi="Arial" w:cs="Arial"/>
          <w:bCs/>
          <w:sz w:val="20"/>
          <w:szCs w:val="20"/>
        </w:rPr>
        <w:t>Indicare se il Vostro mercato attuale insiste sull’intero territorio nazionale oppure è limitato ad alcune aree geografiche. In quest’ultimo caso, indicare le Regioni nelle quali la Vostra azienda è presente.</w:t>
      </w:r>
    </w:p>
    <w:p w14:paraId="3C1E7313" w14:textId="3CAB8724" w:rsidR="00202C89" w:rsidRPr="00E55EFD" w:rsidRDefault="00202C89" w:rsidP="004600C0">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77"/>
      </w:tblGrid>
      <w:tr w:rsidR="009C1E20" w:rsidRPr="00E55EFD" w14:paraId="4515AB8C" w14:textId="77777777" w:rsidTr="0038165F">
        <w:trPr>
          <w:trHeight w:val="942"/>
        </w:trPr>
        <w:tc>
          <w:tcPr>
            <w:tcW w:w="8577" w:type="dxa"/>
            <w:shd w:val="clear" w:color="auto" w:fill="F2F2F2" w:themeFill="background1" w:themeFillShade="F2"/>
          </w:tcPr>
          <w:p w14:paraId="37474B04" w14:textId="77777777" w:rsidR="009C1E20" w:rsidRPr="00E55EFD" w:rsidRDefault="009C1E20">
            <w:pPr>
              <w:jc w:val="both"/>
              <w:rPr>
                <w:rFonts w:ascii="Arial" w:hAnsi="Arial" w:cs="Arial"/>
                <w:bCs/>
                <w:sz w:val="20"/>
                <w:szCs w:val="20"/>
              </w:rPr>
            </w:pPr>
          </w:p>
        </w:tc>
      </w:tr>
    </w:tbl>
    <w:p w14:paraId="61ADBDA7" w14:textId="77777777" w:rsidR="003A3381" w:rsidRPr="00E55EFD" w:rsidRDefault="003A3381" w:rsidP="00AC180C">
      <w:pPr>
        <w:spacing w:line="276" w:lineRule="auto"/>
        <w:jc w:val="both"/>
        <w:rPr>
          <w:rFonts w:ascii="Arial" w:hAnsi="Arial" w:cs="Arial"/>
          <w:bCs/>
          <w:sz w:val="20"/>
          <w:szCs w:val="20"/>
        </w:rPr>
      </w:pPr>
    </w:p>
    <w:p w14:paraId="1E336BEB" w14:textId="6F2CD4FC" w:rsidR="00B765A4" w:rsidRPr="00E55EFD" w:rsidRDefault="00B765A4">
      <w:pPr>
        <w:pStyle w:val="Titolo1"/>
        <w:numPr>
          <w:ilvl w:val="0"/>
          <w:numId w:val="15"/>
        </w:numPr>
        <w:rPr>
          <w:sz w:val="20"/>
          <w:szCs w:val="20"/>
          <w:lang w:val="en-US"/>
        </w:rPr>
      </w:pPr>
      <w:r w:rsidRPr="00E55EFD">
        <w:rPr>
          <w:sz w:val="20"/>
          <w:szCs w:val="20"/>
          <w:lang w:val="en-US"/>
        </w:rPr>
        <w:lastRenderedPageBreak/>
        <w:t>CERTIFICAZIONI AZIENDALI POSSEDUTE</w:t>
      </w:r>
    </w:p>
    <w:p w14:paraId="3E4ADB70" w14:textId="22F25E57" w:rsidR="00524FB2" w:rsidRPr="00E55EFD" w:rsidRDefault="001A7AA1" w:rsidP="00B765A4">
      <w:pPr>
        <w:spacing w:after="120" w:line="276" w:lineRule="auto"/>
        <w:ind w:left="-74"/>
        <w:jc w:val="both"/>
        <w:rPr>
          <w:rFonts w:ascii="Arial" w:hAnsi="Arial" w:cs="Arial"/>
          <w:bCs/>
          <w:sz w:val="20"/>
          <w:szCs w:val="20"/>
        </w:rPr>
      </w:pPr>
      <w:r w:rsidRPr="00E55EFD">
        <w:rPr>
          <w:rFonts w:ascii="Arial" w:hAnsi="Arial" w:cs="Arial"/>
          <w:bCs/>
          <w:sz w:val="20"/>
          <w:szCs w:val="20"/>
        </w:rPr>
        <w:t>E</w:t>
      </w:r>
      <w:r w:rsidR="00524FB2" w:rsidRPr="00E55EFD">
        <w:rPr>
          <w:rFonts w:ascii="Arial" w:hAnsi="Arial" w:cs="Arial"/>
          <w:bCs/>
          <w:sz w:val="20"/>
          <w:szCs w:val="20"/>
        </w:rPr>
        <w:t>lencare le certificazioni e/o i marchi in possesso della Vostra Azienda e, in particolare, quelli previsti nell’Allegato II.13 del Codice che consentono la riduzione della cauzione provvisoria</w:t>
      </w:r>
      <w:r w:rsidR="00202C89" w:rsidRPr="00E55EFD">
        <w:rPr>
          <w:rFonts w:ascii="Arial" w:hAnsi="Arial" w:cs="Arial"/>
          <w:bCs/>
          <w:sz w:val="20"/>
          <w:szCs w:val="20"/>
        </w:rPr>
        <w:t>.</w:t>
      </w:r>
    </w:p>
    <w:p w14:paraId="4A2BCBA4" w14:textId="0D4A095B" w:rsidR="00202C89" w:rsidRPr="00E55EFD" w:rsidRDefault="00202C89" w:rsidP="00202C89">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5000" w:type="pct"/>
        <w:tblLook w:val="04A0" w:firstRow="1" w:lastRow="0" w:firstColumn="1" w:lastColumn="0" w:noHBand="0" w:noVBand="1"/>
      </w:tblPr>
      <w:tblGrid>
        <w:gridCol w:w="1441"/>
        <w:gridCol w:w="1441"/>
        <w:gridCol w:w="1440"/>
        <w:gridCol w:w="1439"/>
        <w:gridCol w:w="1440"/>
        <w:gridCol w:w="1435"/>
      </w:tblGrid>
      <w:tr w:rsidR="004D0209" w:rsidRPr="00E55EFD" w14:paraId="6D94EFD8" w14:textId="77777777" w:rsidTr="0038165F">
        <w:trPr>
          <w:cantSplit/>
          <w:tblHeader/>
        </w:trPr>
        <w:tc>
          <w:tcPr>
            <w:tcW w:w="834" w:type="pct"/>
            <w:shd w:val="clear" w:color="auto" w:fill="F2F2F2" w:themeFill="background1" w:themeFillShade="F2"/>
          </w:tcPr>
          <w:p w14:paraId="58D122B1" w14:textId="77777777" w:rsidR="00524FB2" w:rsidRPr="00E55EFD" w:rsidRDefault="00524FB2">
            <w:pPr>
              <w:spacing w:before="40" w:after="40"/>
              <w:jc w:val="center"/>
              <w:rPr>
                <w:rFonts w:ascii="Arial" w:hAnsi="Arial" w:cs="Arial"/>
                <w:b/>
                <w:bCs/>
                <w:color w:val="000000" w:themeColor="text1"/>
                <w:sz w:val="18"/>
                <w:szCs w:val="18"/>
              </w:rPr>
            </w:pPr>
            <w:r w:rsidRPr="00E55EFD">
              <w:rPr>
                <w:rFonts w:ascii="Arial" w:hAnsi="Arial" w:cs="Arial"/>
                <w:b/>
                <w:bCs/>
                <w:color w:val="000000" w:themeColor="text1"/>
                <w:sz w:val="18"/>
                <w:szCs w:val="18"/>
              </w:rPr>
              <w:t>Certificazione</w:t>
            </w:r>
          </w:p>
        </w:tc>
        <w:tc>
          <w:tcPr>
            <w:tcW w:w="834" w:type="pct"/>
            <w:shd w:val="clear" w:color="auto" w:fill="F2F2F2" w:themeFill="background1" w:themeFillShade="F2"/>
          </w:tcPr>
          <w:p w14:paraId="6A2CB352" w14:textId="77777777" w:rsidR="00524FB2" w:rsidRPr="00E55EFD" w:rsidRDefault="00524FB2">
            <w:pPr>
              <w:spacing w:before="40" w:after="40"/>
              <w:jc w:val="center"/>
              <w:rPr>
                <w:rFonts w:ascii="Arial" w:hAnsi="Arial" w:cs="Arial"/>
                <w:b/>
                <w:bCs/>
                <w:color w:val="000000" w:themeColor="text1"/>
                <w:sz w:val="18"/>
                <w:szCs w:val="18"/>
              </w:rPr>
            </w:pPr>
            <w:r w:rsidRPr="00E55EFD">
              <w:rPr>
                <w:rFonts w:ascii="Arial" w:hAnsi="Arial" w:cs="Arial"/>
                <w:b/>
                <w:bCs/>
                <w:color w:val="000000" w:themeColor="text1"/>
                <w:sz w:val="18"/>
                <w:szCs w:val="18"/>
              </w:rPr>
              <w:t>Possesso</w:t>
            </w:r>
          </w:p>
        </w:tc>
        <w:tc>
          <w:tcPr>
            <w:tcW w:w="834" w:type="pct"/>
            <w:shd w:val="clear" w:color="auto" w:fill="F2F2F2" w:themeFill="background1" w:themeFillShade="F2"/>
          </w:tcPr>
          <w:p w14:paraId="4FE83485" w14:textId="77777777" w:rsidR="00524FB2" w:rsidRPr="00E55EFD" w:rsidRDefault="00524FB2">
            <w:pPr>
              <w:spacing w:before="40" w:after="40"/>
              <w:jc w:val="center"/>
              <w:rPr>
                <w:rFonts w:ascii="Arial" w:hAnsi="Arial" w:cs="Arial"/>
                <w:b/>
                <w:bCs/>
                <w:color w:val="000000" w:themeColor="text1"/>
                <w:sz w:val="18"/>
                <w:szCs w:val="18"/>
              </w:rPr>
            </w:pPr>
            <w:r w:rsidRPr="00E55EFD">
              <w:rPr>
                <w:rFonts w:ascii="Arial" w:hAnsi="Arial" w:cs="Arial"/>
                <w:b/>
                <w:bCs/>
                <w:color w:val="000000" w:themeColor="text1"/>
                <w:sz w:val="18"/>
                <w:szCs w:val="18"/>
              </w:rPr>
              <w:t>Certificazione</w:t>
            </w:r>
          </w:p>
        </w:tc>
        <w:tc>
          <w:tcPr>
            <w:tcW w:w="833" w:type="pct"/>
            <w:shd w:val="clear" w:color="auto" w:fill="F2F2F2" w:themeFill="background1" w:themeFillShade="F2"/>
          </w:tcPr>
          <w:p w14:paraId="1A33A317" w14:textId="77777777" w:rsidR="00524FB2" w:rsidRPr="00E55EFD" w:rsidRDefault="00524FB2">
            <w:pPr>
              <w:spacing w:before="40" w:after="40"/>
              <w:jc w:val="center"/>
              <w:rPr>
                <w:rFonts w:ascii="Arial" w:hAnsi="Arial" w:cs="Arial"/>
                <w:b/>
                <w:bCs/>
                <w:color w:val="000000" w:themeColor="text1"/>
                <w:sz w:val="18"/>
                <w:szCs w:val="18"/>
              </w:rPr>
            </w:pPr>
            <w:r w:rsidRPr="00E55EFD">
              <w:rPr>
                <w:rFonts w:ascii="Arial" w:hAnsi="Arial" w:cs="Arial"/>
                <w:b/>
                <w:bCs/>
                <w:color w:val="000000" w:themeColor="text1"/>
                <w:sz w:val="18"/>
                <w:szCs w:val="18"/>
              </w:rPr>
              <w:t>Possesso</w:t>
            </w:r>
          </w:p>
        </w:tc>
        <w:tc>
          <w:tcPr>
            <w:tcW w:w="834" w:type="pct"/>
            <w:shd w:val="clear" w:color="auto" w:fill="F2F2F2" w:themeFill="background1" w:themeFillShade="F2"/>
          </w:tcPr>
          <w:p w14:paraId="4A047BDA" w14:textId="77777777" w:rsidR="00524FB2" w:rsidRPr="00E55EFD" w:rsidRDefault="00524FB2">
            <w:pPr>
              <w:spacing w:before="40" w:after="40"/>
              <w:jc w:val="center"/>
              <w:rPr>
                <w:rFonts w:ascii="Arial" w:hAnsi="Arial" w:cs="Arial"/>
                <w:b/>
                <w:bCs/>
                <w:color w:val="000000" w:themeColor="text1"/>
                <w:sz w:val="18"/>
                <w:szCs w:val="18"/>
              </w:rPr>
            </w:pPr>
            <w:r w:rsidRPr="00E55EFD">
              <w:rPr>
                <w:rFonts w:ascii="Arial" w:hAnsi="Arial" w:cs="Arial"/>
                <w:b/>
                <w:bCs/>
                <w:color w:val="000000" w:themeColor="text1"/>
                <w:sz w:val="18"/>
                <w:szCs w:val="18"/>
              </w:rPr>
              <w:t>Certificazione</w:t>
            </w:r>
          </w:p>
        </w:tc>
        <w:tc>
          <w:tcPr>
            <w:tcW w:w="831" w:type="pct"/>
            <w:shd w:val="clear" w:color="auto" w:fill="F2F2F2" w:themeFill="background1" w:themeFillShade="F2"/>
          </w:tcPr>
          <w:p w14:paraId="29103383" w14:textId="77777777" w:rsidR="00524FB2" w:rsidRPr="00E55EFD" w:rsidRDefault="00524FB2">
            <w:pPr>
              <w:spacing w:before="40" w:after="40"/>
              <w:jc w:val="center"/>
              <w:rPr>
                <w:rFonts w:ascii="Arial" w:hAnsi="Arial" w:cs="Arial"/>
                <w:b/>
                <w:bCs/>
                <w:color w:val="000000" w:themeColor="text1"/>
                <w:sz w:val="18"/>
                <w:szCs w:val="18"/>
              </w:rPr>
            </w:pPr>
            <w:r w:rsidRPr="00E55EFD">
              <w:rPr>
                <w:rFonts w:ascii="Arial" w:hAnsi="Arial" w:cs="Arial"/>
                <w:b/>
                <w:bCs/>
                <w:color w:val="000000" w:themeColor="text1"/>
                <w:sz w:val="18"/>
                <w:szCs w:val="18"/>
              </w:rPr>
              <w:t>Possesso</w:t>
            </w:r>
          </w:p>
        </w:tc>
      </w:tr>
      <w:tr w:rsidR="004D0209" w:rsidRPr="00E55EFD" w14:paraId="01865351" w14:textId="77777777" w:rsidTr="0038165F">
        <w:tc>
          <w:tcPr>
            <w:tcW w:w="834" w:type="pct"/>
            <w:vAlign w:val="center"/>
          </w:tcPr>
          <w:p w14:paraId="05C227B6"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SA 8000</w:t>
            </w:r>
          </w:p>
        </w:tc>
        <w:tc>
          <w:tcPr>
            <w:tcW w:w="834" w:type="pct"/>
            <w:vAlign w:val="center"/>
          </w:tcPr>
          <w:p w14:paraId="047A1683"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5ABE4534"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EN ISO 14064-1</w:t>
            </w:r>
          </w:p>
        </w:tc>
        <w:tc>
          <w:tcPr>
            <w:tcW w:w="833" w:type="pct"/>
            <w:vAlign w:val="center"/>
          </w:tcPr>
          <w:p w14:paraId="5071BCC6"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3663CC73"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ISO 55001</w:t>
            </w:r>
          </w:p>
        </w:tc>
        <w:tc>
          <w:tcPr>
            <w:tcW w:w="831" w:type="pct"/>
            <w:vAlign w:val="center"/>
          </w:tcPr>
          <w:p w14:paraId="2DA72D6C"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02135F4E" w14:textId="77777777" w:rsidTr="0038165F">
        <w:tc>
          <w:tcPr>
            <w:tcW w:w="834" w:type="pct"/>
            <w:vAlign w:val="center"/>
          </w:tcPr>
          <w:p w14:paraId="1936FE0E"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CEI EN ISO 50001</w:t>
            </w:r>
          </w:p>
        </w:tc>
        <w:tc>
          <w:tcPr>
            <w:tcW w:w="834" w:type="pct"/>
            <w:vAlign w:val="center"/>
          </w:tcPr>
          <w:p w14:paraId="6DBD1854"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0A5B5188"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EN ISO/TS 14067</w:t>
            </w:r>
          </w:p>
        </w:tc>
        <w:tc>
          <w:tcPr>
            <w:tcW w:w="833" w:type="pct"/>
            <w:vAlign w:val="center"/>
          </w:tcPr>
          <w:p w14:paraId="6C5385C7"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5B40060C"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CEI ISO/IEC20000-1</w:t>
            </w:r>
          </w:p>
        </w:tc>
        <w:tc>
          <w:tcPr>
            <w:tcW w:w="831" w:type="pct"/>
            <w:vAlign w:val="center"/>
          </w:tcPr>
          <w:p w14:paraId="4234E3C9"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55673CBA" w14:textId="77777777" w:rsidTr="0038165F">
        <w:tc>
          <w:tcPr>
            <w:tcW w:w="834" w:type="pct"/>
            <w:vAlign w:val="center"/>
          </w:tcPr>
          <w:p w14:paraId="3C3BD92D"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ISO/IEC 27001:2013, UNI CEI EN ISO/IEC 27001:2017, ISO/IEC 27001:2022</w:t>
            </w:r>
          </w:p>
        </w:tc>
        <w:tc>
          <w:tcPr>
            <w:tcW w:w="834" w:type="pct"/>
            <w:vAlign w:val="center"/>
          </w:tcPr>
          <w:p w14:paraId="5F0762C6"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39652517"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ISO/IEC 27035-1</w:t>
            </w:r>
          </w:p>
        </w:tc>
        <w:tc>
          <w:tcPr>
            <w:tcW w:w="833" w:type="pct"/>
            <w:vAlign w:val="center"/>
          </w:tcPr>
          <w:p w14:paraId="784CB10E"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31314DCA"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ISO/IEC 27018</w:t>
            </w:r>
          </w:p>
        </w:tc>
        <w:tc>
          <w:tcPr>
            <w:tcW w:w="831" w:type="pct"/>
            <w:vAlign w:val="center"/>
          </w:tcPr>
          <w:p w14:paraId="4B8200D8"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50E51E5A" w14:textId="77777777" w:rsidTr="0038165F">
        <w:tc>
          <w:tcPr>
            <w:tcW w:w="834" w:type="pct"/>
            <w:vAlign w:val="center"/>
          </w:tcPr>
          <w:p w14:paraId="749198BD"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EN ISO 14001</w:t>
            </w:r>
          </w:p>
        </w:tc>
        <w:tc>
          <w:tcPr>
            <w:tcW w:w="834" w:type="pct"/>
            <w:vAlign w:val="center"/>
          </w:tcPr>
          <w:p w14:paraId="109D7D74"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04E2891C"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ISO/IEC 27701</w:t>
            </w:r>
          </w:p>
        </w:tc>
        <w:tc>
          <w:tcPr>
            <w:tcW w:w="833" w:type="pct"/>
            <w:vAlign w:val="center"/>
          </w:tcPr>
          <w:p w14:paraId="01B2B2F8"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3F88859F"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ISO/IEC 27017</w:t>
            </w:r>
          </w:p>
        </w:tc>
        <w:tc>
          <w:tcPr>
            <w:tcW w:w="831" w:type="pct"/>
            <w:vAlign w:val="center"/>
          </w:tcPr>
          <w:p w14:paraId="737B0113"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154C4155" w14:textId="77777777" w:rsidTr="0038165F">
        <w:tc>
          <w:tcPr>
            <w:tcW w:w="834" w:type="pct"/>
            <w:vAlign w:val="center"/>
          </w:tcPr>
          <w:p w14:paraId="00CA44A1"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EN ISO 9001</w:t>
            </w:r>
          </w:p>
        </w:tc>
        <w:tc>
          <w:tcPr>
            <w:tcW w:w="834" w:type="pct"/>
            <w:vAlign w:val="center"/>
          </w:tcPr>
          <w:p w14:paraId="6AB79779"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203AE5A3"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ISO 37301</w:t>
            </w:r>
          </w:p>
        </w:tc>
        <w:tc>
          <w:tcPr>
            <w:tcW w:w="833" w:type="pct"/>
            <w:vAlign w:val="center"/>
          </w:tcPr>
          <w:p w14:paraId="0E8853A4"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1EFD819D"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CEI EN ISO 13485:2016</w:t>
            </w:r>
          </w:p>
        </w:tc>
        <w:tc>
          <w:tcPr>
            <w:tcW w:w="831" w:type="pct"/>
            <w:vAlign w:val="center"/>
          </w:tcPr>
          <w:p w14:paraId="7E621F00"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319339D9" w14:textId="77777777" w:rsidTr="0038165F">
        <w:tc>
          <w:tcPr>
            <w:tcW w:w="834" w:type="pct"/>
            <w:vAlign w:val="center"/>
          </w:tcPr>
          <w:p w14:paraId="297316F2"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ISO 45001</w:t>
            </w:r>
          </w:p>
        </w:tc>
        <w:tc>
          <w:tcPr>
            <w:tcW w:w="834" w:type="pct"/>
            <w:vAlign w:val="center"/>
          </w:tcPr>
          <w:p w14:paraId="3F441D2D"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33202A54"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D.M. 2020/188</w:t>
            </w:r>
          </w:p>
        </w:tc>
        <w:tc>
          <w:tcPr>
            <w:tcW w:w="833" w:type="pct"/>
            <w:vAlign w:val="center"/>
          </w:tcPr>
          <w:p w14:paraId="7404B054"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72ED8238"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EN 9100</w:t>
            </w:r>
          </w:p>
        </w:tc>
        <w:tc>
          <w:tcPr>
            <w:tcW w:w="831" w:type="pct"/>
            <w:vAlign w:val="center"/>
          </w:tcPr>
          <w:p w14:paraId="1CA99A5A"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228AB9F6" w14:textId="77777777" w:rsidTr="0038165F">
        <w:tc>
          <w:tcPr>
            <w:tcW w:w="834" w:type="pct"/>
            <w:vAlign w:val="center"/>
          </w:tcPr>
          <w:p w14:paraId="781F1AC9"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w:t>
            </w:r>
            <w:proofErr w:type="spellStart"/>
            <w:r w:rsidRPr="00E55EFD">
              <w:rPr>
                <w:rFonts w:ascii="Arial" w:hAnsi="Arial" w:cs="Arial"/>
                <w:color w:val="000000" w:themeColor="text1"/>
                <w:sz w:val="16"/>
                <w:szCs w:val="16"/>
              </w:rPr>
              <w:t>PdR</w:t>
            </w:r>
            <w:proofErr w:type="spellEnd"/>
            <w:r w:rsidRPr="00E55EFD">
              <w:rPr>
                <w:rFonts w:ascii="Arial" w:hAnsi="Arial" w:cs="Arial"/>
                <w:color w:val="000000" w:themeColor="text1"/>
                <w:sz w:val="16"/>
                <w:szCs w:val="16"/>
              </w:rPr>
              <w:t xml:space="preserve"> 125</w:t>
            </w:r>
          </w:p>
        </w:tc>
        <w:tc>
          <w:tcPr>
            <w:tcW w:w="834" w:type="pct"/>
            <w:vAlign w:val="center"/>
          </w:tcPr>
          <w:p w14:paraId="5C5392DE"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0D36469D"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ISO 28000</w:t>
            </w:r>
          </w:p>
        </w:tc>
        <w:tc>
          <w:tcPr>
            <w:tcW w:w="833" w:type="pct"/>
            <w:vAlign w:val="center"/>
          </w:tcPr>
          <w:p w14:paraId="763FA117"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0213E812"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EN 9110</w:t>
            </w:r>
          </w:p>
        </w:tc>
        <w:tc>
          <w:tcPr>
            <w:tcW w:w="831" w:type="pct"/>
            <w:vAlign w:val="center"/>
          </w:tcPr>
          <w:p w14:paraId="50BA9FA1"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05DFAB41" w14:textId="77777777" w:rsidTr="0038165F">
        <w:tc>
          <w:tcPr>
            <w:tcW w:w="834" w:type="pct"/>
            <w:vAlign w:val="center"/>
          </w:tcPr>
          <w:p w14:paraId="3F0CCE03"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Ecolabel</w:t>
            </w:r>
          </w:p>
        </w:tc>
        <w:tc>
          <w:tcPr>
            <w:tcW w:w="834" w:type="pct"/>
            <w:vAlign w:val="center"/>
          </w:tcPr>
          <w:p w14:paraId="6948130B"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0D0F718E"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11871</w:t>
            </w:r>
          </w:p>
        </w:tc>
        <w:tc>
          <w:tcPr>
            <w:tcW w:w="833" w:type="pct"/>
            <w:vAlign w:val="center"/>
          </w:tcPr>
          <w:p w14:paraId="2483FEEC"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76D76F42"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EN 9120</w:t>
            </w:r>
          </w:p>
        </w:tc>
        <w:tc>
          <w:tcPr>
            <w:tcW w:w="831" w:type="pct"/>
            <w:vAlign w:val="center"/>
          </w:tcPr>
          <w:p w14:paraId="41D43AC7"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072CC2D1" w14:textId="77777777" w:rsidTr="0038165F">
        <w:tc>
          <w:tcPr>
            <w:tcW w:w="834" w:type="pct"/>
            <w:vAlign w:val="center"/>
          </w:tcPr>
          <w:p w14:paraId="70B9909C"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EMAS</w:t>
            </w:r>
          </w:p>
        </w:tc>
        <w:tc>
          <w:tcPr>
            <w:tcW w:w="834" w:type="pct"/>
            <w:vAlign w:val="center"/>
          </w:tcPr>
          <w:p w14:paraId="19EDB320"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4EFD8F3E"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w:t>
            </w:r>
            <w:proofErr w:type="spellStart"/>
            <w:r w:rsidRPr="00E55EFD">
              <w:rPr>
                <w:rFonts w:ascii="Arial" w:hAnsi="Arial" w:cs="Arial"/>
                <w:color w:val="000000" w:themeColor="text1"/>
                <w:sz w:val="16"/>
                <w:szCs w:val="16"/>
              </w:rPr>
              <w:t>PdR</w:t>
            </w:r>
            <w:proofErr w:type="spellEnd"/>
            <w:r w:rsidRPr="00E55EFD">
              <w:rPr>
                <w:rFonts w:ascii="Arial" w:hAnsi="Arial" w:cs="Arial"/>
                <w:color w:val="000000" w:themeColor="text1"/>
                <w:sz w:val="16"/>
                <w:szCs w:val="16"/>
              </w:rPr>
              <w:t xml:space="preserve"> 74</w:t>
            </w:r>
          </w:p>
        </w:tc>
        <w:tc>
          <w:tcPr>
            <w:tcW w:w="833" w:type="pct"/>
            <w:vAlign w:val="center"/>
          </w:tcPr>
          <w:p w14:paraId="706D1556"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23D87FF3"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EN ISO 22000</w:t>
            </w:r>
          </w:p>
        </w:tc>
        <w:tc>
          <w:tcPr>
            <w:tcW w:w="831" w:type="pct"/>
            <w:vAlign w:val="center"/>
          </w:tcPr>
          <w:p w14:paraId="43B162EC"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5A05F9E4" w14:textId="77777777" w:rsidTr="0038165F">
        <w:tc>
          <w:tcPr>
            <w:tcW w:w="834" w:type="pct"/>
            <w:vAlign w:val="center"/>
          </w:tcPr>
          <w:p w14:paraId="5B3A7F8D"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CEI 11352</w:t>
            </w:r>
          </w:p>
        </w:tc>
        <w:tc>
          <w:tcPr>
            <w:tcW w:w="834" w:type="pct"/>
            <w:vAlign w:val="center"/>
          </w:tcPr>
          <w:p w14:paraId="6E3C23D4"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14377387"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ISO 21001</w:t>
            </w:r>
          </w:p>
        </w:tc>
        <w:tc>
          <w:tcPr>
            <w:tcW w:w="833" w:type="pct"/>
            <w:vAlign w:val="center"/>
          </w:tcPr>
          <w:p w14:paraId="2E57D118"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79FD5165"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EN ISO 22301</w:t>
            </w:r>
          </w:p>
        </w:tc>
        <w:tc>
          <w:tcPr>
            <w:tcW w:w="831" w:type="pct"/>
            <w:vAlign w:val="center"/>
          </w:tcPr>
          <w:p w14:paraId="06287B11"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1EC19C93" w14:textId="77777777" w:rsidTr="0038165F">
        <w:tc>
          <w:tcPr>
            <w:tcW w:w="834" w:type="pct"/>
            <w:vAlign w:val="center"/>
          </w:tcPr>
          <w:p w14:paraId="32507AF1"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ISO 39001</w:t>
            </w:r>
          </w:p>
        </w:tc>
        <w:tc>
          <w:tcPr>
            <w:tcW w:w="834" w:type="pct"/>
            <w:vAlign w:val="center"/>
          </w:tcPr>
          <w:p w14:paraId="54894498"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31195B47"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Contenuto di riciclato</w:t>
            </w:r>
          </w:p>
        </w:tc>
        <w:tc>
          <w:tcPr>
            <w:tcW w:w="833" w:type="pct"/>
            <w:vAlign w:val="center"/>
          </w:tcPr>
          <w:p w14:paraId="34CF8763"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1889BD94"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ISO 20121</w:t>
            </w:r>
          </w:p>
        </w:tc>
        <w:tc>
          <w:tcPr>
            <w:tcW w:w="831" w:type="pct"/>
            <w:vAlign w:val="center"/>
          </w:tcPr>
          <w:p w14:paraId="773A9DB8"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r>
      <w:tr w:rsidR="004D0209" w:rsidRPr="00E55EFD" w14:paraId="1493C909" w14:textId="77777777" w:rsidTr="0038165F">
        <w:tc>
          <w:tcPr>
            <w:tcW w:w="834" w:type="pct"/>
            <w:vAlign w:val="center"/>
          </w:tcPr>
          <w:p w14:paraId="04A06948"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w:t>
            </w:r>
            <w:proofErr w:type="spellStart"/>
            <w:r w:rsidRPr="00E55EFD">
              <w:rPr>
                <w:rFonts w:ascii="Arial" w:hAnsi="Arial" w:cs="Arial"/>
                <w:color w:val="000000" w:themeColor="text1"/>
                <w:sz w:val="16"/>
                <w:szCs w:val="16"/>
              </w:rPr>
              <w:t>PdR</w:t>
            </w:r>
            <w:proofErr w:type="spellEnd"/>
            <w:r w:rsidRPr="00E55EFD">
              <w:rPr>
                <w:rFonts w:ascii="Arial" w:hAnsi="Arial" w:cs="Arial"/>
                <w:color w:val="000000" w:themeColor="text1"/>
                <w:sz w:val="16"/>
                <w:szCs w:val="16"/>
              </w:rPr>
              <w:t xml:space="preserve"> 43-2</w:t>
            </w:r>
          </w:p>
        </w:tc>
        <w:tc>
          <w:tcPr>
            <w:tcW w:w="834" w:type="pct"/>
            <w:vAlign w:val="center"/>
          </w:tcPr>
          <w:p w14:paraId="18F39346"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5365AD09"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w:t>
            </w:r>
            <w:proofErr w:type="spellStart"/>
            <w:r w:rsidRPr="00E55EFD">
              <w:rPr>
                <w:rFonts w:ascii="Arial" w:hAnsi="Arial" w:cs="Arial"/>
                <w:color w:val="000000" w:themeColor="text1"/>
                <w:sz w:val="16"/>
                <w:szCs w:val="16"/>
              </w:rPr>
              <w:t>PdR</w:t>
            </w:r>
            <w:proofErr w:type="spellEnd"/>
            <w:r w:rsidRPr="00E55EFD">
              <w:rPr>
                <w:rFonts w:ascii="Arial" w:hAnsi="Arial" w:cs="Arial"/>
                <w:color w:val="000000" w:themeColor="text1"/>
                <w:sz w:val="16"/>
                <w:szCs w:val="16"/>
              </w:rPr>
              <w:t xml:space="preserve"> 88</w:t>
            </w:r>
          </w:p>
        </w:tc>
        <w:tc>
          <w:tcPr>
            <w:tcW w:w="833" w:type="pct"/>
            <w:vAlign w:val="center"/>
          </w:tcPr>
          <w:p w14:paraId="7EAC0C7B"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2967BF33" w14:textId="48C8EA2C" w:rsidR="00524FB2" w:rsidRPr="00E55EFD" w:rsidRDefault="0038165F">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w:t>
            </w:r>
          </w:p>
        </w:tc>
        <w:tc>
          <w:tcPr>
            <w:tcW w:w="831" w:type="pct"/>
            <w:vAlign w:val="center"/>
          </w:tcPr>
          <w:p w14:paraId="0C1ECC64" w14:textId="70A0F62F" w:rsidR="00524FB2" w:rsidRPr="00E55EFD" w:rsidRDefault="0038165F">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w:t>
            </w:r>
          </w:p>
        </w:tc>
      </w:tr>
      <w:tr w:rsidR="004D0209" w:rsidRPr="00E55EFD" w14:paraId="31B07927" w14:textId="77777777" w:rsidTr="0038165F">
        <w:tc>
          <w:tcPr>
            <w:tcW w:w="834" w:type="pct"/>
            <w:vAlign w:val="center"/>
          </w:tcPr>
          <w:p w14:paraId="0494144C"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EN ISO 18295-1 e UNI EN ISO 18295-2</w:t>
            </w:r>
          </w:p>
        </w:tc>
        <w:tc>
          <w:tcPr>
            <w:tcW w:w="834" w:type="pct"/>
            <w:vAlign w:val="center"/>
          </w:tcPr>
          <w:p w14:paraId="3FDB59A9"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5D0B8F1F"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UNI ISO 37001</w:t>
            </w:r>
          </w:p>
        </w:tc>
        <w:tc>
          <w:tcPr>
            <w:tcW w:w="833" w:type="pct"/>
            <w:vAlign w:val="center"/>
          </w:tcPr>
          <w:p w14:paraId="1F7E733A" w14:textId="77777777" w:rsidR="00524FB2" w:rsidRPr="00E55EFD" w:rsidRDefault="00524FB2">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 xml:space="preserve">Si </w:t>
            </w:r>
            <w:r w:rsidRPr="00E55EFD">
              <w:rPr>
                <w:rFonts w:ascii="Arial" w:hAnsi="Arial" w:cs="Arial"/>
                <w:color w:val="000000" w:themeColor="text1"/>
                <w:sz w:val="16"/>
                <w:szCs w:val="16"/>
              </w:rPr>
              <w:t>No</w:t>
            </w:r>
          </w:p>
        </w:tc>
        <w:tc>
          <w:tcPr>
            <w:tcW w:w="834" w:type="pct"/>
            <w:vAlign w:val="center"/>
          </w:tcPr>
          <w:p w14:paraId="51173F2D" w14:textId="111679D1" w:rsidR="00524FB2" w:rsidRPr="00E55EFD" w:rsidRDefault="0038165F">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w:t>
            </w:r>
          </w:p>
        </w:tc>
        <w:tc>
          <w:tcPr>
            <w:tcW w:w="831" w:type="pct"/>
            <w:vAlign w:val="center"/>
          </w:tcPr>
          <w:p w14:paraId="03DF89A7" w14:textId="5812BC1E" w:rsidR="00524FB2" w:rsidRPr="00E55EFD" w:rsidRDefault="0038165F">
            <w:pPr>
              <w:spacing w:before="40" w:after="40"/>
              <w:jc w:val="center"/>
              <w:rPr>
                <w:rFonts w:ascii="Arial" w:hAnsi="Arial" w:cs="Arial"/>
                <w:color w:val="000000" w:themeColor="text1"/>
                <w:sz w:val="16"/>
                <w:szCs w:val="16"/>
              </w:rPr>
            </w:pPr>
            <w:r w:rsidRPr="00E55EFD">
              <w:rPr>
                <w:rFonts w:ascii="Arial" w:hAnsi="Arial" w:cs="Arial"/>
                <w:color w:val="000000" w:themeColor="text1"/>
                <w:sz w:val="16"/>
                <w:szCs w:val="16"/>
              </w:rPr>
              <w:t>…</w:t>
            </w:r>
          </w:p>
        </w:tc>
      </w:tr>
    </w:tbl>
    <w:p w14:paraId="5A248A75" w14:textId="77777777" w:rsidR="00524FB2" w:rsidRPr="00E55EFD" w:rsidRDefault="00524FB2" w:rsidP="00524FB2">
      <w:pPr>
        <w:spacing w:after="120" w:line="276" w:lineRule="auto"/>
        <w:ind w:left="283"/>
        <w:jc w:val="both"/>
        <w:rPr>
          <w:rFonts w:ascii="Arial" w:hAnsi="Arial" w:cs="Arial"/>
          <w:bCs/>
          <w:sz w:val="20"/>
          <w:szCs w:val="20"/>
        </w:rPr>
      </w:pPr>
    </w:p>
    <w:p w14:paraId="35EF6842" w14:textId="77EF3EC3" w:rsidR="0038165F" w:rsidRPr="00E55EFD" w:rsidRDefault="0038165F">
      <w:pPr>
        <w:pStyle w:val="Titolo1"/>
        <w:numPr>
          <w:ilvl w:val="0"/>
          <w:numId w:val="15"/>
        </w:numPr>
        <w:rPr>
          <w:sz w:val="20"/>
          <w:szCs w:val="20"/>
        </w:rPr>
      </w:pPr>
      <w:r w:rsidRPr="00E55EFD">
        <w:rPr>
          <w:sz w:val="20"/>
          <w:szCs w:val="20"/>
        </w:rPr>
        <w:t>CERTIFICAZIONI AZIENDALI NECESSARIE E/O OPZIONALI</w:t>
      </w:r>
    </w:p>
    <w:p w14:paraId="033EFE72" w14:textId="4EE41584" w:rsidR="003A3381" w:rsidRPr="00E55EFD" w:rsidRDefault="0038165F" w:rsidP="0038165F">
      <w:pPr>
        <w:spacing w:after="120" w:line="276" w:lineRule="auto"/>
        <w:ind w:left="-74"/>
        <w:jc w:val="both"/>
        <w:rPr>
          <w:rFonts w:ascii="Arial" w:hAnsi="Arial" w:cs="Arial"/>
          <w:bCs/>
          <w:sz w:val="20"/>
          <w:szCs w:val="20"/>
        </w:rPr>
      </w:pPr>
      <w:r w:rsidRPr="00E55EFD">
        <w:rPr>
          <w:rFonts w:ascii="Arial" w:hAnsi="Arial" w:cs="Arial"/>
          <w:bCs/>
          <w:sz w:val="20"/>
          <w:szCs w:val="20"/>
        </w:rPr>
        <w:t xml:space="preserve">Indicare </w:t>
      </w:r>
      <w:r w:rsidR="004A50B1" w:rsidRPr="00E55EFD">
        <w:rPr>
          <w:rFonts w:ascii="Arial" w:hAnsi="Arial" w:cs="Arial"/>
          <w:bCs/>
          <w:sz w:val="20"/>
          <w:szCs w:val="20"/>
        </w:rPr>
        <w:t>le</w:t>
      </w:r>
      <w:r w:rsidRPr="00E55EFD">
        <w:rPr>
          <w:rFonts w:ascii="Arial" w:hAnsi="Arial" w:cs="Arial"/>
          <w:bCs/>
          <w:sz w:val="20"/>
          <w:szCs w:val="20"/>
        </w:rPr>
        <w:t xml:space="preserve"> certificazioni aziendali, rilasciate da Organismi Nazionali/Internazionali/Società/Terze Parti (es.</w:t>
      </w:r>
      <w:r w:rsidR="00E76A11">
        <w:rPr>
          <w:rFonts w:ascii="Arial" w:hAnsi="Arial" w:cs="Arial"/>
          <w:bCs/>
          <w:sz w:val="20"/>
          <w:szCs w:val="20"/>
        </w:rPr>
        <w:t xml:space="preserve"> </w:t>
      </w:r>
      <w:r w:rsidRPr="00E55EFD">
        <w:rPr>
          <w:rFonts w:ascii="Arial" w:hAnsi="Arial" w:cs="Arial"/>
          <w:bCs/>
          <w:sz w:val="20"/>
          <w:szCs w:val="20"/>
        </w:rPr>
        <w:t>ISO) che ritenete essere necessarie o opzionali per erogare i servizi oggetto dell’iniziativa, inclusi quelli di cybersicurezza.</w:t>
      </w:r>
    </w:p>
    <w:p w14:paraId="2B6AA660" w14:textId="28121043" w:rsidR="00202C89" w:rsidRPr="00E55EFD" w:rsidRDefault="00202C89" w:rsidP="00202C89">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A3381" w:rsidRPr="00E55EFD" w14:paraId="6EBAC8E0" w14:textId="77777777">
        <w:trPr>
          <w:trHeight w:val="1824"/>
        </w:trPr>
        <w:tc>
          <w:tcPr>
            <w:tcW w:w="8494" w:type="dxa"/>
            <w:shd w:val="clear" w:color="auto" w:fill="F2F2F2" w:themeFill="background1" w:themeFillShade="F2"/>
          </w:tcPr>
          <w:p w14:paraId="22B401EE" w14:textId="77777777" w:rsidR="003A3381" w:rsidRPr="00E55EFD" w:rsidRDefault="003A3381">
            <w:pPr>
              <w:ind w:left="284"/>
              <w:jc w:val="both"/>
              <w:rPr>
                <w:rFonts w:ascii="Arial" w:hAnsi="Arial" w:cs="Arial"/>
                <w:bCs/>
                <w:sz w:val="20"/>
                <w:szCs w:val="20"/>
              </w:rPr>
            </w:pPr>
          </w:p>
        </w:tc>
      </w:tr>
    </w:tbl>
    <w:p w14:paraId="0EB919D0" w14:textId="77777777" w:rsidR="003A3381" w:rsidRPr="00E55EFD" w:rsidRDefault="003A3381" w:rsidP="003A3381">
      <w:pPr>
        <w:spacing w:line="360" w:lineRule="auto"/>
        <w:ind w:left="-76"/>
        <w:jc w:val="both"/>
        <w:rPr>
          <w:rFonts w:ascii="Arial" w:hAnsi="Arial" w:cs="Arial"/>
          <w:i/>
          <w:color w:val="000000"/>
          <w:sz w:val="20"/>
          <w:lang w:val="x-none"/>
        </w:rPr>
      </w:pPr>
    </w:p>
    <w:p w14:paraId="156451CC" w14:textId="2808707B" w:rsidR="0038165F" w:rsidRPr="00E55EFD" w:rsidRDefault="0038165F">
      <w:pPr>
        <w:pStyle w:val="Titolo1"/>
        <w:numPr>
          <w:ilvl w:val="0"/>
          <w:numId w:val="15"/>
        </w:numPr>
        <w:rPr>
          <w:sz w:val="20"/>
          <w:szCs w:val="20"/>
          <w:lang w:val="en-US"/>
        </w:rPr>
      </w:pPr>
      <w:r w:rsidRPr="00E55EFD">
        <w:rPr>
          <w:sz w:val="20"/>
          <w:szCs w:val="20"/>
          <w:lang w:val="en-US"/>
        </w:rPr>
        <w:lastRenderedPageBreak/>
        <w:t>AUTORIZZAZIONE GENERALE</w:t>
      </w:r>
    </w:p>
    <w:p w14:paraId="39F75F98" w14:textId="06F5BBA4" w:rsidR="00A1171D" w:rsidRPr="00E55EFD" w:rsidRDefault="00737656" w:rsidP="0038165F">
      <w:pPr>
        <w:spacing w:after="120" w:line="276" w:lineRule="auto"/>
        <w:ind w:left="-74"/>
        <w:jc w:val="both"/>
        <w:rPr>
          <w:rFonts w:ascii="Arial" w:hAnsi="Arial" w:cs="Arial"/>
          <w:sz w:val="20"/>
          <w:szCs w:val="20"/>
        </w:rPr>
      </w:pPr>
      <w:r w:rsidRPr="00E55EFD">
        <w:rPr>
          <w:rFonts w:ascii="Arial" w:hAnsi="Arial" w:cs="Arial"/>
          <w:sz w:val="20"/>
          <w:szCs w:val="20"/>
        </w:rPr>
        <w:t>Indicare se la Vostra azienda è in possesso dell’autorizzazione generale di cui all’art. 11 del d.lgs. n. 207/2021 (ex art. 25 d.lgs. n. 259/2003) e/o degli atti equivalenti previsti dalla normativa vigente per l’esecuzione dei servizi di comunicazione elettronica oggetto di gara. In particolare, indicare:</w:t>
      </w:r>
    </w:p>
    <w:p w14:paraId="61667F7A" w14:textId="049B8873" w:rsidR="00737656" w:rsidRPr="00E55EFD" w:rsidRDefault="00737656">
      <w:pPr>
        <w:pStyle w:val="Paragrafoelenco"/>
        <w:numPr>
          <w:ilvl w:val="0"/>
          <w:numId w:val="17"/>
        </w:numPr>
        <w:spacing w:after="120" w:line="276" w:lineRule="auto"/>
        <w:jc w:val="both"/>
        <w:rPr>
          <w:rFonts w:ascii="Arial" w:hAnsi="Arial" w:cs="Arial"/>
          <w:bCs/>
          <w:sz w:val="20"/>
          <w:szCs w:val="20"/>
        </w:rPr>
      </w:pPr>
      <w:r w:rsidRPr="00E55EFD">
        <w:rPr>
          <w:rFonts w:ascii="Arial" w:hAnsi="Arial" w:cs="Arial"/>
          <w:bCs/>
          <w:sz w:val="20"/>
          <w:szCs w:val="20"/>
        </w:rPr>
        <w:t xml:space="preserve">Tipo di provvedimento e ambito di attività/servizi (a titolo esemplificativo: </w:t>
      </w:r>
      <w:r w:rsidRPr="00E55EFD">
        <w:rPr>
          <w:rFonts w:ascii="Arial" w:hAnsi="Arial" w:cs="Arial"/>
          <w:bCs/>
          <w:i/>
          <w:iCs/>
          <w:sz w:val="20"/>
          <w:szCs w:val="20"/>
        </w:rPr>
        <w:t>autorizzazione generale per l'installazione e fornitura di una rete pubblica di comunicazione elettronica</w:t>
      </w:r>
      <w:r w:rsidRPr="00E55EFD">
        <w:rPr>
          <w:rFonts w:ascii="Arial" w:hAnsi="Arial" w:cs="Arial"/>
          <w:bCs/>
          <w:sz w:val="20"/>
          <w:szCs w:val="20"/>
        </w:rPr>
        <w:t>);</w:t>
      </w:r>
    </w:p>
    <w:p w14:paraId="32E0C839" w14:textId="7C557770" w:rsidR="00737656" w:rsidRPr="00E55EFD" w:rsidRDefault="00737656">
      <w:pPr>
        <w:pStyle w:val="Paragrafoelenco"/>
        <w:numPr>
          <w:ilvl w:val="0"/>
          <w:numId w:val="17"/>
        </w:numPr>
        <w:spacing w:after="120" w:line="276" w:lineRule="auto"/>
        <w:jc w:val="both"/>
        <w:rPr>
          <w:rFonts w:ascii="Arial" w:hAnsi="Arial" w:cs="Arial"/>
          <w:bCs/>
          <w:sz w:val="20"/>
          <w:szCs w:val="20"/>
        </w:rPr>
      </w:pPr>
      <w:r w:rsidRPr="00E55EFD">
        <w:rPr>
          <w:rFonts w:ascii="Arial" w:hAnsi="Arial" w:cs="Arial"/>
          <w:bCs/>
          <w:sz w:val="20"/>
          <w:szCs w:val="20"/>
        </w:rPr>
        <w:t xml:space="preserve">Area di copertura (es. nazionale, regionale, comunale, con indicazioni di quali </w:t>
      </w:r>
      <w:r w:rsidR="001A7AA1" w:rsidRPr="00E55EFD">
        <w:rPr>
          <w:rFonts w:ascii="Arial" w:hAnsi="Arial" w:cs="Arial"/>
          <w:bCs/>
          <w:sz w:val="20"/>
          <w:szCs w:val="20"/>
        </w:rPr>
        <w:t>r</w:t>
      </w:r>
      <w:r w:rsidRPr="00E55EFD">
        <w:rPr>
          <w:rFonts w:ascii="Arial" w:hAnsi="Arial" w:cs="Arial"/>
          <w:bCs/>
          <w:sz w:val="20"/>
          <w:szCs w:val="20"/>
        </w:rPr>
        <w:t xml:space="preserve">egioni e/o </w:t>
      </w:r>
      <w:r w:rsidR="001A7AA1" w:rsidRPr="00E55EFD">
        <w:rPr>
          <w:rFonts w:ascii="Arial" w:hAnsi="Arial" w:cs="Arial"/>
          <w:bCs/>
          <w:sz w:val="20"/>
          <w:szCs w:val="20"/>
        </w:rPr>
        <w:t>c</w:t>
      </w:r>
      <w:r w:rsidRPr="00E55EFD">
        <w:rPr>
          <w:rFonts w:ascii="Arial" w:hAnsi="Arial" w:cs="Arial"/>
          <w:bCs/>
          <w:sz w:val="20"/>
          <w:szCs w:val="20"/>
        </w:rPr>
        <w:t xml:space="preserve">omuni); </w:t>
      </w:r>
    </w:p>
    <w:p w14:paraId="2B6CABA7" w14:textId="55AB8D31" w:rsidR="00737656" w:rsidRPr="00E55EFD" w:rsidRDefault="00737656">
      <w:pPr>
        <w:pStyle w:val="Paragrafoelenco"/>
        <w:numPr>
          <w:ilvl w:val="0"/>
          <w:numId w:val="17"/>
        </w:numPr>
        <w:spacing w:after="120" w:line="276" w:lineRule="auto"/>
        <w:jc w:val="both"/>
        <w:rPr>
          <w:rFonts w:ascii="Arial" w:hAnsi="Arial" w:cs="Arial"/>
          <w:bCs/>
          <w:sz w:val="20"/>
          <w:szCs w:val="20"/>
        </w:rPr>
      </w:pPr>
      <w:r w:rsidRPr="00E55EFD">
        <w:rPr>
          <w:rFonts w:ascii="Arial" w:hAnsi="Arial" w:cs="Arial"/>
          <w:bCs/>
          <w:sz w:val="20"/>
          <w:szCs w:val="20"/>
        </w:rPr>
        <w:t>Oggetto di copertura (es. rete e/o voce)</w:t>
      </w:r>
    </w:p>
    <w:p w14:paraId="12577B8A" w14:textId="1534C326" w:rsidR="00737656" w:rsidRPr="00E55EFD" w:rsidRDefault="00737656">
      <w:pPr>
        <w:pStyle w:val="Paragrafoelenco"/>
        <w:numPr>
          <w:ilvl w:val="0"/>
          <w:numId w:val="17"/>
        </w:numPr>
        <w:spacing w:after="120" w:line="276" w:lineRule="auto"/>
        <w:jc w:val="both"/>
        <w:rPr>
          <w:rFonts w:ascii="Arial" w:hAnsi="Arial" w:cs="Arial"/>
          <w:bCs/>
          <w:sz w:val="20"/>
          <w:szCs w:val="20"/>
        </w:rPr>
      </w:pPr>
      <w:r w:rsidRPr="00E55EFD">
        <w:rPr>
          <w:rFonts w:ascii="Arial" w:hAnsi="Arial" w:cs="Arial"/>
          <w:bCs/>
          <w:sz w:val="20"/>
          <w:szCs w:val="20"/>
        </w:rPr>
        <w:t>Data</w:t>
      </w:r>
    </w:p>
    <w:p w14:paraId="13F05DC0" w14:textId="60B00684" w:rsidR="00202C89" w:rsidRPr="00E55EFD" w:rsidRDefault="00202C89" w:rsidP="00202C89">
      <w:pPr>
        <w:spacing w:after="120" w:line="276" w:lineRule="auto"/>
        <w:ind w:left="-74"/>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A1171D" w:rsidRPr="00E55EFD" w14:paraId="45E44964" w14:textId="77777777" w:rsidTr="001A7AA1">
        <w:trPr>
          <w:trHeight w:val="1204"/>
        </w:trPr>
        <w:tc>
          <w:tcPr>
            <w:tcW w:w="8505" w:type="dxa"/>
            <w:shd w:val="clear" w:color="auto" w:fill="F2F2F2" w:themeFill="background1" w:themeFillShade="F2"/>
          </w:tcPr>
          <w:p w14:paraId="621B2195" w14:textId="77777777" w:rsidR="00A1171D" w:rsidRPr="00E55EFD" w:rsidRDefault="00A1171D" w:rsidP="001A7AA1">
            <w:pPr>
              <w:jc w:val="both"/>
              <w:rPr>
                <w:rFonts w:ascii="Arial" w:hAnsi="Arial" w:cs="Arial"/>
                <w:bCs/>
                <w:sz w:val="20"/>
                <w:szCs w:val="20"/>
              </w:rPr>
            </w:pPr>
          </w:p>
        </w:tc>
      </w:tr>
    </w:tbl>
    <w:p w14:paraId="0B426229" w14:textId="77777777" w:rsidR="003A3381" w:rsidRPr="00E55EFD" w:rsidRDefault="003A3381" w:rsidP="003A3381">
      <w:pPr>
        <w:spacing w:line="276" w:lineRule="auto"/>
        <w:jc w:val="both"/>
        <w:rPr>
          <w:rFonts w:ascii="Arial" w:hAnsi="Arial" w:cs="Arial"/>
          <w:bCs/>
          <w:sz w:val="20"/>
          <w:szCs w:val="20"/>
        </w:rPr>
      </w:pPr>
    </w:p>
    <w:p w14:paraId="7B43CC49" w14:textId="50C0D623" w:rsidR="00E81E98" w:rsidRPr="00E55EFD" w:rsidRDefault="00E81E98">
      <w:pPr>
        <w:pStyle w:val="Titolo1"/>
        <w:numPr>
          <w:ilvl w:val="0"/>
          <w:numId w:val="15"/>
        </w:numPr>
        <w:rPr>
          <w:sz w:val="20"/>
          <w:szCs w:val="20"/>
        </w:rPr>
      </w:pPr>
      <w:r w:rsidRPr="00E55EFD">
        <w:rPr>
          <w:sz w:val="20"/>
          <w:szCs w:val="20"/>
        </w:rPr>
        <w:t>PMI</w:t>
      </w:r>
      <w:r w:rsidR="00BC6DBA" w:rsidRPr="00E55EFD">
        <w:rPr>
          <w:sz w:val="20"/>
          <w:szCs w:val="20"/>
        </w:rPr>
        <w:t xml:space="preserve"> </w:t>
      </w:r>
      <w:r w:rsidR="00D860E1" w:rsidRPr="00E55EFD">
        <w:rPr>
          <w:sz w:val="20"/>
          <w:szCs w:val="20"/>
        </w:rPr>
        <w:t xml:space="preserve">– SETTORE DELLE </w:t>
      </w:r>
      <w:r w:rsidRPr="00E55EFD">
        <w:rPr>
          <w:sz w:val="20"/>
          <w:szCs w:val="20"/>
        </w:rPr>
        <w:t>TEL</w:t>
      </w:r>
      <w:r w:rsidR="00D860E1" w:rsidRPr="00E55EFD">
        <w:rPr>
          <w:sz w:val="20"/>
          <w:szCs w:val="20"/>
        </w:rPr>
        <w:t>E</w:t>
      </w:r>
      <w:r w:rsidRPr="00E55EFD">
        <w:rPr>
          <w:sz w:val="20"/>
          <w:szCs w:val="20"/>
        </w:rPr>
        <w:t>CO</w:t>
      </w:r>
      <w:r w:rsidR="00D860E1" w:rsidRPr="00E55EFD">
        <w:rPr>
          <w:sz w:val="20"/>
          <w:szCs w:val="20"/>
        </w:rPr>
        <w:t>MUNICAZIONI</w:t>
      </w:r>
    </w:p>
    <w:p w14:paraId="5A85647A" w14:textId="448FC97F" w:rsidR="00E81E98" w:rsidRPr="00E55EFD" w:rsidRDefault="00E81E98" w:rsidP="00E81E98">
      <w:pPr>
        <w:spacing w:after="120" w:line="276" w:lineRule="auto"/>
        <w:jc w:val="both"/>
        <w:rPr>
          <w:rFonts w:ascii="Arial" w:hAnsi="Arial" w:cs="Arial"/>
          <w:bCs/>
          <w:sz w:val="20"/>
          <w:szCs w:val="20"/>
        </w:rPr>
      </w:pPr>
      <w:r w:rsidRPr="00E55EFD">
        <w:rPr>
          <w:rFonts w:ascii="Arial" w:hAnsi="Arial" w:cs="Arial"/>
          <w:bCs/>
          <w:sz w:val="20"/>
          <w:szCs w:val="20"/>
        </w:rPr>
        <w:t xml:space="preserve">Per l’innovazione dei servizi </w:t>
      </w:r>
      <w:r w:rsidR="005B01AF" w:rsidRPr="00E55EFD">
        <w:rPr>
          <w:rFonts w:ascii="Arial" w:hAnsi="Arial" w:cs="Arial"/>
          <w:bCs/>
          <w:sz w:val="20"/>
          <w:szCs w:val="20"/>
        </w:rPr>
        <w:t>oggetto della presente consultazione</w:t>
      </w:r>
      <w:r w:rsidRPr="00E55EFD">
        <w:rPr>
          <w:rFonts w:ascii="Arial" w:hAnsi="Arial" w:cs="Arial"/>
          <w:bCs/>
          <w:sz w:val="20"/>
          <w:szCs w:val="20"/>
        </w:rPr>
        <w:t xml:space="preserve">, la Vostra Azienda si avvale </w:t>
      </w:r>
      <w:r w:rsidR="00E76A11">
        <w:rPr>
          <w:rFonts w:ascii="Arial" w:hAnsi="Arial" w:cs="Arial"/>
          <w:bCs/>
          <w:sz w:val="20"/>
          <w:szCs w:val="20"/>
        </w:rPr>
        <w:t xml:space="preserve">usualmente </w:t>
      </w:r>
      <w:r w:rsidRPr="00E55EFD">
        <w:rPr>
          <w:rFonts w:ascii="Arial" w:hAnsi="Arial" w:cs="Arial"/>
          <w:bCs/>
          <w:sz w:val="20"/>
          <w:szCs w:val="20"/>
        </w:rPr>
        <w:t>di collaborazioni/partnership con PMI/startup innovative o centri di ricerca</w:t>
      </w:r>
      <w:r w:rsidR="0087701C">
        <w:rPr>
          <w:rFonts w:ascii="Arial" w:hAnsi="Arial" w:cs="Arial"/>
          <w:bCs/>
          <w:sz w:val="20"/>
          <w:szCs w:val="20"/>
        </w:rPr>
        <w:t>,</w:t>
      </w:r>
      <w:r w:rsidR="00BE22FE" w:rsidRPr="00E55EFD">
        <w:rPr>
          <w:rFonts w:ascii="Arial" w:hAnsi="Arial" w:cs="Arial"/>
          <w:bCs/>
          <w:sz w:val="20"/>
          <w:szCs w:val="20"/>
        </w:rPr>
        <w:t xml:space="preserve"> </w:t>
      </w:r>
      <w:r w:rsidR="005B01AF" w:rsidRPr="00E55EFD">
        <w:rPr>
          <w:rFonts w:ascii="Arial" w:hAnsi="Arial" w:cs="Arial"/>
          <w:bCs/>
          <w:sz w:val="20"/>
          <w:szCs w:val="20"/>
        </w:rPr>
        <w:t>appartenenti al settore delle Telecomunicazioni</w:t>
      </w:r>
      <w:r w:rsidRPr="00E55EFD">
        <w:rPr>
          <w:rFonts w:ascii="Arial" w:hAnsi="Arial" w:cs="Arial"/>
          <w:bCs/>
          <w:sz w:val="20"/>
          <w:szCs w:val="20"/>
        </w:rPr>
        <w:t xml:space="preserve">? In caso positivo, vi invitiamo a fornirci indicazioni sui soggetti </w:t>
      </w:r>
      <w:r w:rsidR="005B4E96">
        <w:rPr>
          <w:rFonts w:ascii="Arial" w:hAnsi="Arial" w:cs="Arial"/>
          <w:bCs/>
          <w:sz w:val="20"/>
          <w:szCs w:val="20"/>
        </w:rPr>
        <w:t xml:space="preserve">usualmente </w:t>
      </w:r>
      <w:r w:rsidRPr="00E55EFD">
        <w:rPr>
          <w:rFonts w:ascii="Arial" w:hAnsi="Arial" w:cs="Arial"/>
          <w:bCs/>
          <w:sz w:val="20"/>
          <w:szCs w:val="20"/>
        </w:rPr>
        <w:t>coinvolti</w:t>
      </w:r>
      <w:r w:rsidR="00BC6DBA" w:rsidRPr="00E55EFD">
        <w:rPr>
          <w:rFonts w:ascii="Arial" w:hAnsi="Arial" w:cs="Arial"/>
          <w:bCs/>
          <w:sz w:val="20"/>
          <w:szCs w:val="20"/>
        </w:rPr>
        <w:t xml:space="preserve">, </w:t>
      </w:r>
      <w:r w:rsidRPr="00E55EFD">
        <w:rPr>
          <w:rFonts w:ascii="Arial" w:hAnsi="Arial" w:cs="Arial"/>
          <w:bCs/>
          <w:sz w:val="20"/>
          <w:szCs w:val="20"/>
        </w:rPr>
        <w:t xml:space="preserve">sugli </w:t>
      </w:r>
      <w:r w:rsidR="005B4E96">
        <w:rPr>
          <w:rFonts w:ascii="Arial" w:hAnsi="Arial" w:cs="Arial"/>
          <w:bCs/>
          <w:sz w:val="20"/>
          <w:szCs w:val="20"/>
        </w:rPr>
        <w:t xml:space="preserve">eventuali </w:t>
      </w:r>
      <w:r w:rsidRPr="00E55EFD">
        <w:rPr>
          <w:rFonts w:ascii="Arial" w:hAnsi="Arial" w:cs="Arial"/>
          <w:bCs/>
          <w:sz w:val="20"/>
          <w:szCs w:val="20"/>
        </w:rPr>
        <w:t>ambiti di intervento</w:t>
      </w:r>
      <w:r w:rsidR="00BC6DBA" w:rsidRPr="00E55EFD">
        <w:rPr>
          <w:rFonts w:ascii="Arial" w:hAnsi="Arial" w:cs="Arial"/>
          <w:bCs/>
          <w:sz w:val="20"/>
          <w:szCs w:val="20"/>
        </w:rPr>
        <w:t xml:space="preserve">, sul territorio in cui insistono e sulla presenza o meno di </w:t>
      </w:r>
      <w:r w:rsidR="00E76A11">
        <w:rPr>
          <w:rFonts w:ascii="Arial" w:hAnsi="Arial" w:cs="Arial"/>
          <w:bCs/>
          <w:sz w:val="20"/>
          <w:szCs w:val="20"/>
        </w:rPr>
        <w:t xml:space="preserve">loro </w:t>
      </w:r>
      <w:r w:rsidR="00BC6DBA" w:rsidRPr="00E55EFD">
        <w:rPr>
          <w:rFonts w:ascii="Arial" w:hAnsi="Arial" w:cs="Arial"/>
          <w:bCs/>
          <w:sz w:val="20"/>
          <w:szCs w:val="20"/>
        </w:rPr>
        <w:t>sedi operative nel territorio nazionale.</w:t>
      </w:r>
    </w:p>
    <w:p w14:paraId="316EB99A" w14:textId="77777777" w:rsidR="00BE22FE" w:rsidRPr="00E55EFD" w:rsidRDefault="00BE22FE" w:rsidP="00BE22FE">
      <w:pPr>
        <w:spacing w:after="120" w:line="276" w:lineRule="auto"/>
        <w:ind w:left="-74"/>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BE22FE" w:rsidRPr="00E55EFD" w14:paraId="5F43E936" w14:textId="77777777" w:rsidTr="00A52E1A">
        <w:trPr>
          <w:trHeight w:val="1204"/>
        </w:trPr>
        <w:tc>
          <w:tcPr>
            <w:tcW w:w="8505" w:type="dxa"/>
            <w:shd w:val="clear" w:color="auto" w:fill="F2F2F2" w:themeFill="background1" w:themeFillShade="F2"/>
          </w:tcPr>
          <w:p w14:paraId="7FD31119" w14:textId="77777777" w:rsidR="00BE22FE" w:rsidRPr="00E55EFD" w:rsidRDefault="00BE22FE" w:rsidP="00A52E1A">
            <w:pPr>
              <w:jc w:val="both"/>
              <w:rPr>
                <w:rFonts w:ascii="Arial" w:hAnsi="Arial" w:cs="Arial"/>
                <w:bCs/>
                <w:sz w:val="20"/>
                <w:szCs w:val="20"/>
              </w:rPr>
            </w:pPr>
          </w:p>
        </w:tc>
      </w:tr>
    </w:tbl>
    <w:p w14:paraId="5B6AF610" w14:textId="77777777" w:rsidR="00BE22FE" w:rsidRPr="00E55EFD" w:rsidRDefault="00BE22FE" w:rsidP="00E81E98">
      <w:pPr>
        <w:spacing w:after="120" w:line="276" w:lineRule="auto"/>
        <w:jc w:val="both"/>
        <w:rPr>
          <w:rFonts w:ascii="Arial" w:hAnsi="Arial" w:cs="Arial"/>
          <w:bCs/>
          <w:sz w:val="20"/>
          <w:szCs w:val="20"/>
        </w:rPr>
      </w:pPr>
    </w:p>
    <w:p w14:paraId="04010853" w14:textId="645DD2A7" w:rsidR="004A50B1" w:rsidRPr="00E55EFD" w:rsidRDefault="004A50B1">
      <w:pPr>
        <w:pStyle w:val="Titolo1"/>
        <w:numPr>
          <w:ilvl w:val="0"/>
          <w:numId w:val="15"/>
        </w:numPr>
        <w:rPr>
          <w:sz w:val="20"/>
          <w:szCs w:val="20"/>
        </w:rPr>
      </w:pPr>
      <w:r w:rsidRPr="00E55EFD">
        <w:rPr>
          <w:sz w:val="20"/>
          <w:szCs w:val="20"/>
        </w:rPr>
        <w:t>SERVIZI DI CONNETTIVITA’ WIRED</w:t>
      </w:r>
      <w:r w:rsidR="009F5D2E" w:rsidRPr="00E55EFD">
        <w:rPr>
          <w:sz w:val="20"/>
          <w:szCs w:val="20"/>
        </w:rPr>
        <w:t xml:space="preserve"> – TECNOLOGIA E PARAMETRI PRESTAZIONALI</w:t>
      </w:r>
    </w:p>
    <w:p w14:paraId="06141B32" w14:textId="091E79EE" w:rsidR="004A50B1" w:rsidRPr="00E55EFD" w:rsidRDefault="004A50B1" w:rsidP="004A50B1">
      <w:pPr>
        <w:spacing w:after="120" w:line="276" w:lineRule="auto"/>
        <w:ind w:left="-74"/>
        <w:jc w:val="both"/>
        <w:rPr>
          <w:rFonts w:ascii="Arial" w:hAnsi="Arial" w:cs="Arial"/>
          <w:bCs/>
          <w:sz w:val="20"/>
          <w:szCs w:val="20"/>
        </w:rPr>
      </w:pPr>
      <w:r w:rsidRPr="00E55EFD">
        <w:rPr>
          <w:rFonts w:ascii="Arial" w:hAnsi="Arial" w:cs="Arial"/>
          <w:bCs/>
          <w:sz w:val="20"/>
          <w:szCs w:val="20"/>
        </w:rPr>
        <w:t xml:space="preserve">Relativamente ai profili e alle caratteristiche tecniche </w:t>
      </w:r>
      <w:r w:rsidR="00E9426E" w:rsidRPr="00E55EFD">
        <w:rPr>
          <w:rFonts w:ascii="Arial" w:hAnsi="Arial" w:cs="Arial"/>
          <w:bCs/>
          <w:sz w:val="20"/>
          <w:szCs w:val="20"/>
        </w:rPr>
        <w:t xml:space="preserve">dei collegamenti </w:t>
      </w:r>
      <w:proofErr w:type="spellStart"/>
      <w:r w:rsidR="00E9426E" w:rsidRPr="00E55EFD">
        <w:rPr>
          <w:rFonts w:ascii="Arial" w:hAnsi="Arial" w:cs="Arial"/>
          <w:bCs/>
          <w:sz w:val="20"/>
          <w:szCs w:val="20"/>
        </w:rPr>
        <w:t>wired</w:t>
      </w:r>
      <w:proofErr w:type="spellEnd"/>
      <w:r w:rsidR="00E9426E" w:rsidRPr="00E55EFD">
        <w:rPr>
          <w:rFonts w:ascii="Arial" w:hAnsi="Arial" w:cs="Arial"/>
          <w:bCs/>
          <w:sz w:val="20"/>
          <w:szCs w:val="20"/>
        </w:rPr>
        <w:t xml:space="preserve"> </w:t>
      </w:r>
      <w:r w:rsidRPr="00E55EFD">
        <w:rPr>
          <w:rFonts w:ascii="Arial" w:hAnsi="Arial" w:cs="Arial"/>
          <w:bCs/>
          <w:sz w:val="20"/>
          <w:szCs w:val="20"/>
        </w:rPr>
        <w:t>previst</w:t>
      </w:r>
      <w:r w:rsidR="00E9426E" w:rsidRPr="00E55EFD">
        <w:rPr>
          <w:rFonts w:ascii="Arial" w:hAnsi="Arial" w:cs="Arial"/>
          <w:bCs/>
          <w:sz w:val="20"/>
          <w:szCs w:val="20"/>
        </w:rPr>
        <w:t>i</w:t>
      </w:r>
      <w:r w:rsidRPr="00E55EFD">
        <w:rPr>
          <w:rFonts w:ascii="Arial" w:hAnsi="Arial" w:cs="Arial"/>
          <w:bCs/>
          <w:sz w:val="20"/>
          <w:szCs w:val="20"/>
        </w:rPr>
        <w:t xml:space="preserve"> </w:t>
      </w:r>
      <w:r w:rsidR="00026E1B">
        <w:rPr>
          <w:rFonts w:ascii="Arial" w:hAnsi="Arial" w:cs="Arial"/>
          <w:bCs/>
          <w:sz w:val="20"/>
          <w:szCs w:val="20"/>
        </w:rPr>
        <w:t>in</w:t>
      </w:r>
      <w:r w:rsidRPr="00E55EFD">
        <w:rPr>
          <w:rFonts w:ascii="Arial" w:hAnsi="Arial" w:cs="Arial"/>
          <w:bCs/>
          <w:sz w:val="20"/>
          <w:szCs w:val="20"/>
        </w:rPr>
        <w:t xml:space="preserve"> SPC 3, indicare quali soluzioni tecnologiche</w:t>
      </w:r>
      <w:r w:rsidR="00E9426E" w:rsidRPr="00E55EFD">
        <w:rPr>
          <w:rFonts w:ascii="Arial" w:hAnsi="Arial" w:cs="Arial"/>
          <w:bCs/>
          <w:sz w:val="20"/>
          <w:szCs w:val="20"/>
        </w:rPr>
        <w:t xml:space="preserve"> e quali caratteristiche </w:t>
      </w:r>
      <w:r w:rsidRPr="00E55EFD">
        <w:rPr>
          <w:rFonts w:ascii="Arial" w:hAnsi="Arial" w:cs="Arial"/>
          <w:bCs/>
          <w:sz w:val="20"/>
          <w:szCs w:val="20"/>
        </w:rPr>
        <w:t>sareste in grado di adottare in termini</w:t>
      </w:r>
      <w:r w:rsidR="00E9426E" w:rsidRPr="00E55EFD">
        <w:rPr>
          <w:rFonts w:ascii="Arial" w:hAnsi="Arial" w:cs="Arial"/>
          <w:bCs/>
          <w:sz w:val="20"/>
          <w:szCs w:val="20"/>
        </w:rPr>
        <w:t xml:space="preserve"> </w:t>
      </w:r>
      <w:r w:rsidRPr="00E55EFD">
        <w:rPr>
          <w:rFonts w:ascii="Arial" w:hAnsi="Arial" w:cs="Arial"/>
          <w:bCs/>
          <w:sz w:val="20"/>
          <w:szCs w:val="20"/>
        </w:rPr>
        <w:t>di:</w:t>
      </w:r>
    </w:p>
    <w:p w14:paraId="4C63FC72" w14:textId="77777777" w:rsidR="004A50B1" w:rsidRPr="00E55EFD" w:rsidRDefault="004A50B1" w:rsidP="00E9426E">
      <w:pPr>
        <w:spacing w:after="120" w:line="276" w:lineRule="auto"/>
        <w:ind w:left="708"/>
        <w:jc w:val="both"/>
        <w:rPr>
          <w:rFonts w:ascii="Arial" w:hAnsi="Arial" w:cs="Arial"/>
          <w:bCs/>
          <w:sz w:val="20"/>
          <w:szCs w:val="20"/>
        </w:rPr>
      </w:pPr>
      <w:r w:rsidRPr="00E55EFD">
        <w:rPr>
          <w:rFonts w:ascii="Arial" w:hAnsi="Arial" w:cs="Arial"/>
          <w:bCs/>
          <w:sz w:val="20"/>
          <w:szCs w:val="20"/>
        </w:rPr>
        <w:t>a. Banda Minima Garantita (BMG) in download/upload,</w:t>
      </w:r>
    </w:p>
    <w:p w14:paraId="32D86C7E" w14:textId="77777777" w:rsidR="004A50B1" w:rsidRPr="00E55EFD" w:rsidRDefault="004A50B1" w:rsidP="00E9426E">
      <w:pPr>
        <w:spacing w:after="120" w:line="276" w:lineRule="auto"/>
        <w:ind w:left="708"/>
        <w:jc w:val="both"/>
        <w:rPr>
          <w:rFonts w:ascii="Arial" w:hAnsi="Arial" w:cs="Arial"/>
          <w:bCs/>
          <w:sz w:val="20"/>
          <w:szCs w:val="20"/>
        </w:rPr>
      </w:pPr>
      <w:r w:rsidRPr="00E55EFD">
        <w:rPr>
          <w:rFonts w:ascii="Arial" w:hAnsi="Arial" w:cs="Arial"/>
          <w:bCs/>
          <w:sz w:val="20"/>
          <w:szCs w:val="20"/>
        </w:rPr>
        <w:t>b. Banda Nominale di Accesso (BNA) in download/upload</w:t>
      </w:r>
    </w:p>
    <w:p w14:paraId="3103D2DF" w14:textId="59F5B4E5" w:rsidR="00EB2D16" w:rsidRPr="00E55EFD" w:rsidRDefault="00EB2D16" w:rsidP="00E9426E">
      <w:pPr>
        <w:spacing w:after="120" w:line="276" w:lineRule="auto"/>
        <w:ind w:left="708"/>
        <w:jc w:val="both"/>
        <w:rPr>
          <w:rFonts w:ascii="Arial" w:hAnsi="Arial" w:cs="Arial"/>
          <w:bCs/>
          <w:sz w:val="20"/>
          <w:szCs w:val="20"/>
        </w:rPr>
      </w:pPr>
      <w:r w:rsidRPr="00E55EFD">
        <w:rPr>
          <w:rFonts w:ascii="Arial" w:hAnsi="Arial" w:cs="Arial"/>
          <w:bCs/>
          <w:sz w:val="20"/>
          <w:szCs w:val="20"/>
        </w:rPr>
        <w:t>c. Classi di servizio (</w:t>
      </w:r>
      <w:proofErr w:type="spellStart"/>
      <w:r w:rsidRPr="00E55EFD">
        <w:rPr>
          <w:rFonts w:ascii="Arial" w:hAnsi="Arial" w:cs="Arial"/>
          <w:bCs/>
          <w:sz w:val="20"/>
          <w:szCs w:val="20"/>
        </w:rPr>
        <w:t>CdS</w:t>
      </w:r>
      <w:proofErr w:type="spellEnd"/>
      <w:r w:rsidRPr="00E55EFD">
        <w:rPr>
          <w:rFonts w:ascii="Arial" w:hAnsi="Arial" w:cs="Arial"/>
          <w:bCs/>
          <w:sz w:val="20"/>
          <w:szCs w:val="20"/>
        </w:rPr>
        <w:t xml:space="preserve">), quali Best </w:t>
      </w:r>
      <w:proofErr w:type="spellStart"/>
      <w:r w:rsidRPr="00E55EFD">
        <w:rPr>
          <w:rFonts w:ascii="Arial" w:hAnsi="Arial" w:cs="Arial"/>
          <w:bCs/>
          <w:sz w:val="20"/>
          <w:szCs w:val="20"/>
        </w:rPr>
        <w:t>Effort</w:t>
      </w:r>
      <w:proofErr w:type="spellEnd"/>
      <w:r w:rsidRPr="00E55EFD">
        <w:rPr>
          <w:rFonts w:ascii="Arial" w:hAnsi="Arial" w:cs="Arial"/>
          <w:bCs/>
          <w:sz w:val="20"/>
          <w:szCs w:val="20"/>
        </w:rPr>
        <w:t>, Mission Critical e Real Time (cf. gara SPC 3)</w:t>
      </w:r>
    </w:p>
    <w:p w14:paraId="33C6F7C3" w14:textId="2AF478B6" w:rsidR="004A50B1" w:rsidRPr="00E55EFD" w:rsidRDefault="00EB2D16" w:rsidP="00E9426E">
      <w:pPr>
        <w:spacing w:after="120" w:line="276" w:lineRule="auto"/>
        <w:ind w:left="708"/>
        <w:jc w:val="both"/>
        <w:rPr>
          <w:rFonts w:ascii="Arial" w:hAnsi="Arial" w:cs="Arial"/>
          <w:bCs/>
          <w:sz w:val="20"/>
          <w:szCs w:val="20"/>
        </w:rPr>
      </w:pPr>
      <w:r w:rsidRPr="00E55EFD">
        <w:rPr>
          <w:rFonts w:ascii="Arial" w:hAnsi="Arial" w:cs="Arial"/>
          <w:bCs/>
          <w:sz w:val="20"/>
          <w:szCs w:val="20"/>
        </w:rPr>
        <w:t>d</w:t>
      </w:r>
      <w:r w:rsidR="004A50B1" w:rsidRPr="00E55EFD">
        <w:rPr>
          <w:rFonts w:ascii="Arial" w:hAnsi="Arial" w:cs="Arial"/>
          <w:bCs/>
          <w:sz w:val="20"/>
          <w:szCs w:val="20"/>
        </w:rPr>
        <w:t>. Ritardo di trasferimento (RTD) end to end</w:t>
      </w:r>
      <w:r w:rsidRPr="00E55EFD">
        <w:rPr>
          <w:rFonts w:ascii="Arial" w:hAnsi="Arial" w:cs="Arial"/>
          <w:bCs/>
          <w:sz w:val="20"/>
          <w:szCs w:val="20"/>
        </w:rPr>
        <w:t xml:space="preserve"> per ciascuna </w:t>
      </w:r>
      <w:proofErr w:type="spellStart"/>
      <w:r w:rsidRPr="00E55EFD">
        <w:rPr>
          <w:rFonts w:ascii="Arial" w:hAnsi="Arial" w:cs="Arial"/>
          <w:bCs/>
          <w:sz w:val="20"/>
          <w:szCs w:val="20"/>
        </w:rPr>
        <w:t>CdS</w:t>
      </w:r>
      <w:proofErr w:type="spellEnd"/>
    </w:p>
    <w:p w14:paraId="731BD372" w14:textId="474B5139" w:rsidR="004A50B1" w:rsidRPr="00E55EFD" w:rsidRDefault="00EB2D16" w:rsidP="00E9426E">
      <w:pPr>
        <w:spacing w:after="120" w:line="276" w:lineRule="auto"/>
        <w:ind w:left="708"/>
        <w:jc w:val="both"/>
        <w:rPr>
          <w:rFonts w:ascii="Arial" w:hAnsi="Arial" w:cs="Arial"/>
          <w:bCs/>
          <w:sz w:val="20"/>
          <w:szCs w:val="20"/>
        </w:rPr>
      </w:pPr>
      <w:r w:rsidRPr="00E55EFD">
        <w:rPr>
          <w:rFonts w:ascii="Arial" w:hAnsi="Arial" w:cs="Arial"/>
          <w:bCs/>
          <w:sz w:val="20"/>
          <w:szCs w:val="20"/>
        </w:rPr>
        <w:t>e</w:t>
      </w:r>
      <w:r w:rsidR="004A50B1" w:rsidRPr="00E55EFD">
        <w:rPr>
          <w:rFonts w:ascii="Arial" w:hAnsi="Arial" w:cs="Arial"/>
          <w:bCs/>
          <w:sz w:val="20"/>
          <w:szCs w:val="20"/>
        </w:rPr>
        <w:t>. Tasso di Perdita dei pacchetti (</w:t>
      </w:r>
      <w:proofErr w:type="spellStart"/>
      <w:r w:rsidR="004A50B1" w:rsidRPr="00E55EFD">
        <w:rPr>
          <w:rFonts w:ascii="Arial" w:hAnsi="Arial" w:cs="Arial"/>
          <w:bCs/>
          <w:sz w:val="20"/>
          <w:szCs w:val="20"/>
        </w:rPr>
        <w:t>Packet</w:t>
      </w:r>
      <w:proofErr w:type="spellEnd"/>
      <w:r w:rsidR="004A50B1" w:rsidRPr="00E55EFD">
        <w:rPr>
          <w:rFonts w:ascii="Arial" w:hAnsi="Arial" w:cs="Arial"/>
          <w:bCs/>
          <w:sz w:val="20"/>
          <w:szCs w:val="20"/>
        </w:rPr>
        <w:t xml:space="preserve"> Loss)</w:t>
      </w:r>
      <w:r w:rsidRPr="00E55EFD">
        <w:rPr>
          <w:rFonts w:ascii="Arial" w:hAnsi="Arial" w:cs="Arial"/>
          <w:bCs/>
          <w:sz w:val="20"/>
          <w:szCs w:val="20"/>
        </w:rPr>
        <w:t xml:space="preserve"> per ciascuna </w:t>
      </w:r>
      <w:proofErr w:type="spellStart"/>
      <w:r w:rsidRPr="00E55EFD">
        <w:rPr>
          <w:rFonts w:ascii="Arial" w:hAnsi="Arial" w:cs="Arial"/>
          <w:bCs/>
          <w:sz w:val="20"/>
          <w:szCs w:val="20"/>
        </w:rPr>
        <w:t>CdS</w:t>
      </w:r>
      <w:proofErr w:type="spellEnd"/>
    </w:p>
    <w:p w14:paraId="0D8BB3EE" w14:textId="35EE10E8" w:rsidR="004A50B1" w:rsidRPr="00E55EFD" w:rsidRDefault="00EB2D16" w:rsidP="00E9426E">
      <w:pPr>
        <w:spacing w:after="120" w:line="276" w:lineRule="auto"/>
        <w:ind w:left="708"/>
        <w:jc w:val="both"/>
        <w:rPr>
          <w:rFonts w:ascii="Arial" w:hAnsi="Arial" w:cs="Arial"/>
          <w:bCs/>
          <w:sz w:val="20"/>
          <w:szCs w:val="20"/>
        </w:rPr>
      </w:pPr>
      <w:r w:rsidRPr="00E55EFD">
        <w:rPr>
          <w:rFonts w:ascii="Arial" w:hAnsi="Arial" w:cs="Arial"/>
          <w:bCs/>
          <w:sz w:val="20"/>
          <w:szCs w:val="20"/>
        </w:rPr>
        <w:t>f</w:t>
      </w:r>
      <w:r w:rsidR="004A50B1" w:rsidRPr="00E55EFD">
        <w:rPr>
          <w:rFonts w:ascii="Arial" w:hAnsi="Arial" w:cs="Arial"/>
          <w:bCs/>
          <w:sz w:val="20"/>
          <w:szCs w:val="20"/>
        </w:rPr>
        <w:t>. Variabilità del ritardo (Jitter)</w:t>
      </w:r>
      <w:r w:rsidRPr="00E55EFD">
        <w:rPr>
          <w:rFonts w:ascii="Arial" w:hAnsi="Arial" w:cs="Arial"/>
          <w:bCs/>
          <w:sz w:val="20"/>
          <w:szCs w:val="20"/>
        </w:rPr>
        <w:t xml:space="preserve"> per ciascuna </w:t>
      </w:r>
      <w:proofErr w:type="spellStart"/>
      <w:r w:rsidRPr="00E55EFD">
        <w:rPr>
          <w:rFonts w:ascii="Arial" w:hAnsi="Arial" w:cs="Arial"/>
          <w:bCs/>
          <w:sz w:val="20"/>
          <w:szCs w:val="20"/>
        </w:rPr>
        <w:t>CdS</w:t>
      </w:r>
      <w:proofErr w:type="spellEnd"/>
    </w:p>
    <w:p w14:paraId="43825A26" w14:textId="0AAE49F1" w:rsidR="004A50B1" w:rsidRPr="00E55EFD" w:rsidRDefault="00EB2D16" w:rsidP="00E9426E">
      <w:pPr>
        <w:spacing w:after="120" w:line="276" w:lineRule="auto"/>
        <w:ind w:left="708"/>
        <w:jc w:val="both"/>
        <w:rPr>
          <w:rFonts w:ascii="Arial" w:hAnsi="Arial" w:cs="Arial"/>
          <w:bCs/>
          <w:sz w:val="20"/>
          <w:szCs w:val="20"/>
        </w:rPr>
      </w:pPr>
      <w:r w:rsidRPr="00E55EFD">
        <w:rPr>
          <w:rFonts w:ascii="Arial" w:hAnsi="Arial" w:cs="Arial"/>
          <w:bCs/>
          <w:sz w:val="20"/>
          <w:szCs w:val="20"/>
        </w:rPr>
        <w:t>g</w:t>
      </w:r>
      <w:r w:rsidR="004A50B1" w:rsidRPr="00E55EFD">
        <w:rPr>
          <w:rFonts w:ascii="Arial" w:hAnsi="Arial" w:cs="Arial"/>
          <w:bCs/>
          <w:sz w:val="20"/>
          <w:szCs w:val="20"/>
        </w:rPr>
        <w:t>. Disponibilità del servizio</w:t>
      </w:r>
    </w:p>
    <w:p w14:paraId="2A691F94" w14:textId="42AB63C6" w:rsidR="00E9426E" w:rsidRPr="00E55EFD" w:rsidRDefault="00EB2D16" w:rsidP="00E9426E">
      <w:pPr>
        <w:spacing w:after="120" w:line="276" w:lineRule="auto"/>
        <w:ind w:left="708"/>
        <w:jc w:val="both"/>
        <w:rPr>
          <w:rFonts w:ascii="Arial" w:hAnsi="Arial" w:cs="Arial"/>
          <w:bCs/>
          <w:sz w:val="20"/>
          <w:szCs w:val="20"/>
        </w:rPr>
      </w:pPr>
      <w:r w:rsidRPr="00E55EFD">
        <w:rPr>
          <w:rFonts w:ascii="Arial" w:hAnsi="Arial" w:cs="Arial"/>
          <w:bCs/>
          <w:sz w:val="20"/>
          <w:szCs w:val="20"/>
        </w:rPr>
        <w:lastRenderedPageBreak/>
        <w:t>h</w:t>
      </w:r>
      <w:r w:rsidR="004A50B1" w:rsidRPr="00E55EFD">
        <w:rPr>
          <w:rFonts w:ascii="Arial" w:hAnsi="Arial" w:cs="Arial"/>
          <w:bCs/>
          <w:sz w:val="20"/>
          <w:szCs w:val="20"/>
        </w:rPr>
        <w:t>. Tempi di ripristino</w:t>
      </w:r>
    </w:p>
    <w:p w14:paraId="39F74E12" w14:textId="03A95E46" w:rsidR="001636DF" w:rsidRPr="00E55EFD" w:rsidRDefault="001636DF" w:rsidP="00E9426E">
      <w:pPr>
        <w:spacing w:after="120" w:line="276" w:lineRule="auto"/>
        <w:ind w:left="708"/>
        <w:jc w:val="both"/>
        <w:rPr>
          <w:rFonts w:ascii="Arial" w:hAnsi="Arial" w:cs="Arial"/>
          <w:bCs/>
          <w:sz w:val="20"/>
          <w:szCs w:val="20"/>
        </w:rPr>
      </w:pPr>
      <w:r w:rsidRPr="00E55EFD">
        <w:rPr>
          <w:rFonts w:ascii="Arial" w:hAnsi="Arial" w:cs="Arial"/>
          <w:bCs/>
          <w:sz w:val="20"/>
          <w:szCs w:val="20"/>
        </w:rPr>
        <w:t>i. Tempo di attivazione</w:t>
      </w:r>
    </w:p>
    <w:p w14:paraId="24FDC537" w14:textId="3975E477" w:rsidR="00E9426E" w:rsidRPr="00E55EFD" w:rsidRDefault="00E9426E" w:rsidP="00E9426E">
      <w:pPr>
        <w:spacing w:after="120" w:line="276" w:lineRule="auto"/>
        <w:jc w:val="both"/>
        <w:rPr>
          <w:rFonts w:ascii="Arial" w:hAnsi="Arial" w:cs="Arial"/>
          <w:bCs/>
          <w:sz w:val="20"/>
          <w:szCs w:val="20"/>
        </w:rPr>
      </w:pPr>
      <w:r w:rsidRPr="00E55EFD">
        <w:rPr>
          <w:rFonts w:ascii="Arial" w:hAnsi="Arial" w:cs="Arial"/>
          <w:bCs/>
          <w:sz w:val="20"/>
          <w:szCs w:val="20"/>
        </w:rPr>
        <w:t>specificando per ciascun profilo i valori tipici in funzione della tipologia del cliente e delle sue esigenze.</w:t>
      </w:r>
    </w:p>
    <w:p w14:paraId="2ACCFF89" w14:textId="6F6C3292" w:rsidR="00202C89" w:rsidRPr="00E55EFD" w:rsidRDefault="00202C89" w:rsidP="00E9426E">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A3381" w:rsidRPr="00E55EFD" w14:paraId="32206662" w14:textId="77777777">
        <w:trPr>
          <w:trHeight w:val="1824"/>
        </w:trPr>
        <w:tc>
          <w:tcPr>
            <w:tcW w:w="8494" w:type="dxa"/>
            <w:shd w:val="clear" w:color="auto" w:fill="F2F2F2" w:themeFill="background1" w:themeFillShade="F2"/>
          </w:tcPr>
          <w:p w14:paraId="33432648" w14:textId="77777777" w:rsidR="003A3381" w:rsidRPr="00E55EFD" w:rsidRDefault="003A3381">
            <w:pPr>
              <w:pStyle w:val="Paragrafoelenco"/>
              <w:ind w:left="360"/>
              <w:jc w:val="both"/>
              <w:rPr>
                <w:rFonts w:ascii="Arial" w:hAnsi="Arial" w:cs="Arial"/>
                <w:bCs/>
                <w:sz w:val="20"/>
                <w:szCs w:val="20"/>
              </w:rPr>
            </w:pPr>
          </w:p>
        </w:tc>
      </w:tr>
    </w:tbl>
    <w:p w14:paraId="1B0A9A8D" w14:textId="77777777" w:rsidR="00EB2D16" w:rsidRPr="00E55EFD" w:rsidRDefault="00EB2D16" w:rsidP="00E9426E">
      <w:pPr>
        <w:spacing w:line="276" w:lineRule="auto"/>
        <w:jc w:val="both"/>
        <w:rPr>
          <w:rFonts w:ascii="Arial" w:hAnsi="Arial" w:cs="Arial"/>
          <w:bCs/>
          <w:sz w:val="20"/>
          <w:szCs w:val="20"/>
        </w:rPr>
      </w:pPr>
    </w:p>
    <w:p w14:paraId="38C83457" w14:textId="6B70954A" w:rsidR="00F66C24" w:rsidRPr="00EB43F2" w:rsidRDefault="00F66C24">
      <w:pPr>
        <w:pStyle w:val="Titolo1"/>
        <w:numPr>
          <w:ilvl w:val="0"/>
          <w:numId w:val="15"/>
        </w:numPr>
        <w:rPr>
          <w:sz w:val="20"/>
          <w:szCs w:val="20"/>
        </w:rPr>
      </w:pPr>
      <w:r w:rsidRPr="00EB43F2">
        <w:rPr>
          <w:sz w:val="20"/>
          <w:szCs w:val="20"/>
        </w:rPr>
        <w:t>SERVIZI DI CONNETTIVITA’ WIRELESS IN TECNOLOGIA WIRELESS FISSA (FWA) – TECNOLOGIA</w:t>
      </w:r>
    </w:p>
    <w:p w14:paraId="72698ADA" w14:textId="06402E63" w:rsidR="00F66C24" w:rsidRPr="00EB43F2" w:rsidRDefault="00F66C24" w:rsidP="00F66C24">
      <w:pPr>
        <w:spacing w:after="120" w:line="276" w:lineRule="auto"/>
        <w:jc w:val="both"/>
        <w:rPr>
          <w:rFonts w:ascii="Arial" w:hAnsi="Arial" w:cs="Arial"/>
          <w:bCs/>
          <w:sz w:val="20"/>
          <w:szCs w:val="20"/>
        </w:rPr>
      </w:pPr>
      <w:r w:rsidRPr="00EB43F2">
        <w:rPr>
          <w:rFonts w:ascii="Arial" w:hAnsi="Arial" w:cs="Arial"/>
          <w:bCs/>
          <w:sz w:val="20"/>
          <w:szCs w:val="20"/>
        </w:rPr>
        <w:t xml:space="preserve">Descrivere i servizi di connettività wireless fissa (FWA) che la Vostra azienda è in grado di </w:t>
      </w:r>
      <w:r w:rsidR="00ED5AD8" w:rsidRPr="00EB43F2">
        <w:rPr>
          <w:rFonts w:ascii="Arial" w:hAnsi="Arial" w:cs="Arial"/>
          <w:bCs/>
          <w:sz w:val="20"/>
          <w:szCs w:val="20"/>
        </w:rPr>
        <w:t>erogare</w:t>
      </w:r>
      <w:r w:rsidRPr="00EB43F2">
        <w:rPr>
          <w:rFonts w:ascii="Arial" w:hAnsi="Arial" w:cs="Arial"/>
          <w:bCs/>
          <w:sz w:val="20"/>
          <w:szCs w:val="20"/>
        </w:rPr>
        <w:t xml:space="preserve"> a copertura sul territorio nazionale in termini di:</w:t>
      </w:r>
    </w:p>
    <w:p w14:paraId="5600C408" w14:textId="1CFB7B18" w:rsidR="00F66C24" w:rsidRPr="00EB43F2" w:rsidRDefault="00F66C24" w:rsidP="00F66C24">
      <w:pPr>
        <w:spacing w:after="120" w:line="276" w:lineRule="auto"/>
        <w:ind w:left="708"/>
        <w:jc w:val="both"/>
        <w:rPr>
          <w:rFonts w:ascii="Arial" w:hAnsi="Arial" w:cs="Arial"/>
          <w:bCs/>
          <w:sz w:val="20"/>
          <w:szCs w:val="20"/>
        </w:rPr>
      </w:pPr>
      <w:r w:rsidRPr="00EB43F2">
        <w:rPr>
          <w:rFonts w:ascii="Arial" w:hAnsi="Arial" w:cs="Arial"/>
          <w:bCs/>
          <w:sz w:val="20"/>
          <w:szCs w:val="20"/>
        </w:rPr>
        <w:t>a. Tecnologia (es.</w:t>
      </w:r>
      <w:r w:rsidR="00B66239" w:rsidRPr="00EB43F2">
        <w:rPr>
          <w:rFonts w:ascii="Arial" w:hAnsi="Arial" w:cs="Arial"/>
          <w:bCs/>
          <w:sz w:val="20"/>
          <w:szCs w:val="20"/>
        </w:rPr>
        <w:t xml:space="preserve"> 4G e/o 5G e/o ponti radio</w:t>
      </w:r>
      <w:r w:rsidRPr="00EB43F2">
        <w:rPr>
          <w:rFonts w:ascii="Arial" w:hAnsi="Arial" w:cs="Arial"/>
          <w:bCs/>
          <w:sz w:val="20"/>
          <w:szCs w:val="20"/>
        </w:rPr>
        <w:t>)</w:t>
      </w:r>
      <w:r w:rsidR="00E776F5" w:rsidRPr="00EB43F2">
        <w:rPr>
          <w:rFonts w:ascii="Arial" w:hAnsi="Arial" w:cs="Arial"/>
          <w:bCs/>
          <w:sz w:val="20"/>
          <w:szCs w:val="20"/>
        </w:rPr>
        <w:t>.</w:t>
      </w:r>
    </w:p>
    <w:p w14:paraId="766D440A" w14:textId="71066271" w:rsidR="00F66C24" w:rsidRPr="00EB43F2" w:rsidRDefault="00F66C24" w:rsidP="00F66C24">
      <w:pPr>
        <w:spacing w:after="120" w:line="276" w:lineRule="auto"/>
        <w:ind w:left="708"/>
        <w:jc w:val="both"/>
        <w:rPr>
          <w:rFonts w:ascii="Arial" w:hAnsi="Arial" w:cs="Arial"/>
          <w:bCs/>
          <w:sz w:val="20"/>
          <w:szCs w:val="20"/>
        </w:rPr>
      </w:pPr>
      <w:r w:rsidRPr="00EB43F2">
        <w:rPr>
          <w:rFonts w:ascii="Arial" w:hAnsi="Arial" w:cs="Arial"/>
          <w:bCs/>
          <w:sz w:val="20"/>
          <w:szCs w:val="20"/>
        </w:rPr>
        <w:t xml:space="preserve">b. </w:t>
      </w:r>
      <w:r w:rsidR="00E776F5" w:rsidRPr="00EB43F2">
        <w:rPr>
          <w:rFonts w:ascii="Arial" w:hAnsi="Arial" w:cs="Arial"/>
          <w:bCs/>
          <w:sz w:val="20"/>
          <w:szCs w:val="20"/>
        </w:rPr>
        <w:t>D</w:t>
      </w:r>
      <w:r w:rsidR="00B66239" w:rsidRPr="00EB43F2">
        <w:rPr>
          <w:rFonts w:ascii="Arial" w:hAnsi="Arial" w:cs="Arial"/>
          <w:bCs/>
          <w:sz w:val="20"/>
          <w:szCs w:val="20"/>
        </w:rPr>
        <w:t>ettaglio della capillarità e livello di copertura sull’intero territorio nazionale e/o regionale.</w:t>
      </w:r>
    </w:p>
    <w:p w14:paraId="0E30E052" w14:textId="3DEF51B6" w:rsidR="00E776F5" w:rsidRPr="00EB43F2" w:rsidRDefault="00E776F5" w:rsidP="00F66C24">
      <w:pPr>
        <w:spacing w:after="120" w:line="276" w:lineRule="auto"/>
        <w:ind w:left="708"/>
        <w:jc w:val="both"/>
        <w:rPr>
          <w:rFonts w:ascii="Arial" w:hAnsi="Arial" w:cs="Arial"/>
          <w:bCs/>
          <w:sz w:val="20"/>
          <w:szCs w:val="20"/>
        </w:rPr>
      </w:pPr>
      <w:r w:rsidRPr="00EB43F2">
        <w:rPr>
          <w:rFonts w:ascii="Arial" w:hAnsi="Arial" w:cs="Arial"/>
          <w:bCs/>
          <w:sz w:val="20"/>
          <w:szCs w:val="20"/>
        </w:rPr>
        <w:t>c. Eventuali limitazioni da indicare rispetto al grado di copertura territoriale.</w:t>
      </w:r>
    </w:p>
    <w:p w14:paraId="76B7DE6F" w14:textId="1D47ACFD" w:rsidR="00E776F5" w:rsidRPr="00E55EFD" w:rsidRDefault="00E76A11" w:rsidP="00E776F5">
      <w:pPr>
        <w:spacing w:after="120" w:line="276" w:lineRule="auto"/>
        <w:jc w:val="both"/>
        <w:rPr>
          <w:rFonts w:ascii="Arial" w:hAnsi="Arial" w:cs="Arial"/>
          <w:bCs/>
          <w:sz w:val="20"/>
          <w:szCs w:val="20"/>
        </w:rPr>
      </w:pPr>
      <w:r>
        <w:rPr>
          <w:rFonts w:ascii="Arial" w:hAnsi="Arial" w:cs="Arial"/>
          <w:bCs/>
          <w:sz w:val="20"/>
          <w:szCs w:val="20"/>
        </w:rPr>
        <w:t>In caso di</w:t>
      </w:r>
      <w:r w:rsidR="00E776F5" w:rsidRPr="00EB43F2">
        <w:rPr>
          <w:rFonts w:ascii="Arial" w:hAnsi="Arial" w:cs="Arial"/>
          <w:bCs/>
          <w:sz w:val="20"/>
          <w:szCs w:val="20"/>
        </w:rPr>
        <w:t xml:space="preserve"> più soluzioni tecnologiche in risposta al punto a, si chiede di indicare le risposte di cui ai successivi punti b. e c. per ciascuna soluzione tecnologica.</w:t>
      </w:r>
    </w:p>
    <w:p w14:paraId="63753FFE" w14:textId="41E24EE9" w:rsidR="00F66C24" w:rsidRPr="00E55EFD" w:rsidRDefault="00F66C24" w:rsidP="00F66C24">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66C24" w:rsidRPr="00E55EFD" w14:paraId="351109DC" w14:textId="77777777" w:rsidTr="00A52E1A">
        <w:trPr>
          <w:trHeight w:val="1824"/>
        </w:trPr>
        <w:tc>
          <w:tcPr>
            <w:tcW w:w="8494" w:type="dxa"/>
            <w:shd w:val="clear" w:color="auto" w:fill="F2F2F2" w:themeFill="background1" w:themeFillShade="F2"/>
          </w:tcPr>
          <w:p w14:paraId="2424DBCD" w14:textId="77777777" w:rsidR="00F66C24" w:rsidRPr="00E55EFD" w:rsidRDefault="00F66C24" w:rsidP="00A52E1A">
            <w:pPr>
              <w:pStyle w:val="Paragrafoelenco"/>
              <w:ind w:left="360"/>
              <w:jc w:val="both"/>
              <w:rPr>
                <w:rFonts w:ascii="Arial" w:hAnsi="Arial" w:cs="Arial"/>
                <w:bCs/>
                <w:sz w:val="20"/>
                <w:szCs w:val="20"/>
              </w:rPr>
            </w:pPr>
          </w:p>
        </w:tc>
      </w:tr>
    </w:tbl>
    <w:p w14:paraId="69B41436" w14:textId="77777777" w:rsidR="00F66C24" w:rsidRPr="00E55EFD" w:rsidRDefault="00F66C24" w:rsidP="00F66C24">
      <w:pPr>
        <w:spacing w:line="276" w:lineRule="auto"/>
        <w:jc w:val="both"/>
        <w:rPr>
          <w:rFonts w:ascii="Arial" w:hAnsi="Arial" w:cs="Arial"/>
          <w:bCs/>
          <w:sz w:val="20"/>
          <w:szCs w:val="20"/>
        </w:rPr>
      </w:pPr>
    </w:p>
    <w:p w14:paraId="5CB4D66D" w14:textId="6BA529AE" w:rsidR="00E9426E" w:rsidRPr="00E55EFD" w:rsidRDefault="00E9426E">
      <w:pPr>
        <w:pStyle w:val="Titolo1"/>
        <w:numPr>
          <w:ilvl w:val="0"/>
          <w:numId w:val="15"/>
        </w:numPr>
        <w:rPr>
          <w:sz w:val="20"/>
          <w:szCs w:val="20"/>
        </w:rPr>
      </w:pPr>
      <w:r w:rsidRPr="00E55EFD">
        <w:rPr>
          <w:sz w:val="20"/>
          <w:szCs w:val="20"/>
        </w:rPr>
        <w:t>SERVIZI DI CONNETTIVITA’ WIRE</w:t>
      </w:r>
      <w:r w:rsidR="009457F3" w:rsidRPr="00E55EFD">
        <w:rPr>
          <w:sz w:val="20"/>
          <w:szCs w:val="20"/>
        </w:rPr>
        <w:t>LESS IN TECNOLOGIA WIRELESS FISSA (FWA)</w:t>
      </w:r>
      <w:r w:rsidR="00F66C24" w:rsidRPr="00E55EFD">
        <w:rPr>
          <w:sz w:val="20"/>
          <w:szCs w:val="20"/>
        </w:rPr>
        <w:t xml:space="preserve"> – PARAMETRI PRESTAZIONALI</w:t>
      </w:r>
    </w:p>
    <w:p w14:paraId="7F017D0B" w14:textId="34633AC6" w:rsidR="009457F3" w:rsidRPr="00E55EFD" w:rsidRDefault="009457F3" w:rsidP="009457F3">
      <w:pPr>
        <w:spacing w:after="120" w:line="276" w:lineRule="auto"/>
        <w:jc w:val="both"/>
        <w:rPr>
          <w:rFonts w:ascii="Arial" w:hAnsi="Arial" w:cs="Arial"/>
          <w:bCs/>
          <w:sz w:val="20"/>
          <w:szCs w:val="20"/>
        </w:rPr>
      </w:pPr>
      <w:r w:rsidRPr="00E55EFD">
        <w:rPr>
          <w:rFonts w:ascii="Arial" w:hAnsi="Arial" w:cs="Arial"/>
          <w:bCs/>
          <w:sz w:val="20"/>
          <w:szCs w:val="20"/>
        </w:rPr>
        <w:t>Relativamente ai profili e alle caratteristiche tecniche dei collegamenti wire</w:t>
      </w:r>
      <w:r w:rsidR="00F66C24" w:rsidRPr="00E55EFD">
        <w:rPr>
          <w:rFonts w:ascii="Arial" w:hAnsi="Arial" w:cs="Arial"/>
          <w:bCs/>
          <w:sz w:val="20"/>
          <w:szCs w:val="20"/>
        </w:rPr>
        <w:t>less fissa (FWA), oggi</w:t>
      </w:r>
      <w:r w:rsidRPr="00E55EFD">
        <w:rPr>
          <w:rFonts w:ascii="Arial" w:hAnsi="Arial" w:cs="Arial"/>
          <w:bCs/>
          <w:sz w:val="20"/>
          <w:szCs w:val="20"/>
        </w:rPr>
        <w:t xml:space="preserve"> previsti </w:t>
      </w:r>
      <w:r w:rsidR="00026E1B">
        <w:rPr>
          <w:rFonts w:ascii="Arial" w:hAnsi="Arial" w:cs="Arial"/>
          <w:bCs/>
          <w:sz w:val="20"/>
          <w:szCs w:val="20"/>
        </w:rPr>
        <w:t>in</w:t>
      </w:r>
      <w:r w:rsidRPr="00E55EFD">
        <w:rPr>
          <w:rFonts w:ascii="Arial" w:hAnsi="Arial" w:cs="Arial"/>
          <w:bCs/>
          <w:sz w:val="20"/>
          <w:szCs w:val="20"/>
        </w:rPr>
        <w:t xml:space="preserve"> SPC 3</w:t>
      </w:r>
      <w:r w:rsidR="00F66C24" w:rsidRPr="00E55EFD">
        <w:rPr>
          <w:rFonts w:ascii="Arial" w:hAnsi="Arial" w:cs="Arial"/>
          <w:bCs/>
          <w:sz w:val="20"/>
          <w:szCs w:val="20"/>
        </w:rPr>
        <w:t xml:space="preserve"> (</w:t>
      </w:r>
      <w:proofErr w:type="spellStart"/>
      <w:r w:rsidR="00F66C24" w:rsidRPr="00E55EFD">
        <w:rPr>
          <w:rFonts w:ascii="Arial" w:hAnsi="Arial" w:cs="Arial"/>
          <w:bCs/>
          <w:sz w:val="20"/>
          <w:szCs w:val="20"/>
        </w:rPr>
        <w:t>rif.</w:t>
      </w:r>
      <w:proofErr w:type="spellEnd"/>
      <w:r w:rsidR="00F66C24" w:rsidRPr="00E55EFD">
        <w:rPr>
          <w:rFonts w:ascii="Arial" w:hAnsi="Arial" w:cs="Arial"/>
          <w:bCs/>
          <w:sz w:val="20"/>
          <w:szCs w:val="20"/>
        </w:rPr>
        <w:t xml:space="preserve"> par. 2.1.2.1 del Capitolato Tecnico Speciale SPC 3)</w:t>
      </w:r>
      <w:r w:rsidRPr="00E55EFD">
        <w:rPr>
          <w:rFonts w:ascii="Arial" w:hAnsi="Arial" w:cs="Arial"/>
          <w:bCs/>
          <w:sz w:val="20"/>
          <w:szCs w:val="20"/>
        </w:rPr>
        <w:t xml:space="preserve">, </w:t>
      </w:r>
      <w:r w:rsidR="00F66C24" w:rsidRPr="00E55EFD">
        <w:rPr>
          <w:rFonts w:ascii="Arial" w:hAnsi="Arial" w:cs="Arial"/>
          <w:bCs/>
          <w:sz w:val="20"/>
          <w:szCs w:val="20"/>
        </w:rPr>
        <w:t xml:space="preserve">indicare i parametri prestazionali </w:t>
      </w:r>
      <w:r w:rsidR="00644183">
        <w:rPr>
          <w:rFonts w:ascii="Arial" w:hAnsi="Arial" w:cs="Arial"/>
          <w:bCs/>
          <w:sz w:val="20"/>
          <w:szCs w:val="20"/>
        </w:rPr>
        <w:t>di mercato,</w:t>
      </w:r>
      <w:r w:rsidR="00F66C24" w:rsidRPr="00E55EFD">
        <w:rPr>
          <w:rFonts w:ascii="Arial" w:hAnsi="Arial" w:cs="Arial"/>
          <w:bCs/>
          <w:sz w:val="20"/>
          <w:szCs w:val="20"/>
        </w:rPr>
        <w:t xml:space="preserve"> differenziandoli in base alle soluzioni tecnologiche (es. 4G e/o 5G e/o ponti radio) in termini di:</w:t>
      </w:r>
    </w:p>
    <w:p w14:paraId="7726FBCA" w14:textId="77777777" w:rsidR="009457F3" w:rsidRPr="00E55EFD" w:rsidRDefault="009457F3" w:rsidP="009457F3">
      <w:pPr>
        <w:spacing w:after="120" w:line="276" w:lineRule="auto"/>
        <w:ind w:left="708"/>
        <w:jc w:val="both"/>
        <w:rPr>
          <w:rFonts w:ascii="Arial" w:hAnsi="Arial" w:cs="Arial"/>
          <w:bCs/>
          <w:sz w:val="20"/>
          <w:szCs w:val="20"/>
        </w:rPr>
      </w:pPr>
      <w:r w:rsidRPr="00E55EFD">
        <w:rPr>
          <w:rFonts w:ascii="Arial" w:hAnsi="Arial" w:cs="Arial"/>
          <w:bCs/>
          <w:sz w:val="20"/>
          <w:szCs w:val="20"/>
        </w:rPr>
        <w:t>a. Banda Minima Garantita (BMG) in download/upload,</w:t>
      </w:r>
    </w:p>
    <w:p w14:paraId="2D966AB2" w14:textId="77777777" w:rsidR="009457F3" w:rsidRPr="00E55EFD" w:rsidRDefault="009457F3" w:rsidP="009457F3">
      <w:pPr>
        <w:spacing w:after="120" w:line="276" w:lineRule="auto"/>
        <w:ind w:left="708"/>
        <w:jc w:val="both"/>
        <w:rPr>
          <w:rFonts w:ascii="Arial" w:hAnsi="Arial" w:cs="Arial"/>
          <w:bCs/>
          <w:sz w:val="20"/>
          <w:szCs w:val="20"/>
        </w:rPr>
      </w:pPr>
      <w:r w:rsidRPr="00E55EFD">
        <w:rPr>
          <w:rFonts w:ascii="Arial" w:hAnsi="Arial" w:cs="Arial"/>
          <w:bCs/>
          <w:sz w:val="20"/>
          <w:szCs w:val="20"/>
        </w:rPr>
        <w:t>b. Banda Nominale di Accesso (BNA) in download/upload</w:t>
      </w:r>
    </w:p>
    <w:p w14:paraId="7E88014E" w14:textId="77777777" w:rsidR="009457F3" w:rsidRPr="00E55EFD" w:rsidRDefault="009457F3" w:rsidP="009457F3">
      <w:pPr>
        <w:spacing w:after="120" w:line="276" w:lineRule="auto"/>
        <w:ind w:left="708"/>
        <w:jc w:val="both"/>
        <w:rPr>
          <w:rFonts w:ascii="Arial" w:hAnsi="Arial" w:cs="Arial"/>
          <w:bCs/>
          <w:sz w:val="20"/>
          <w:szCs w:val="20"/>
        </w:rPr>
      </w:pPr>
      <w:r w:rsidRPr="00E55EFD">
        <w:rPr>
          <w:rFonts w:ascii="Arial" w:hAnsi="Arial" w:cs="Arial"/>
          <w:bCs/>
          <w:sz w:val="20"/>
          <w:szCs w:val="20"/>
        </w:rPr>
        <w:t>c. Ritardo di trasferimento (RTD) end to end</w:t>
      </w:r>
    </w:p>
    <w:p w14:paraId="42A71AF3" w14:textId="77777777" w:rsidR="009457F3" w:rsidRPr="00E55EFD" w:rsidRDefault="009457F3" w:rsidP="009457F3">
      <w:pPr>
        <w:spacing w:after="120" w:line="276" w:lineRule="auto"/>
        <w:ind w:left="708"/>
        <w:jc w:val="both"/>
        <w:rPr>
          <w:rFonts w:ascii="Arial" w:hAnsi="Arial" w:cs="Arial"/>
          <w:bCs/>
          <w:sz w:val="20"/>
          <w:szCs w:val="20"/>
        </w:rPr>
      </w:pPr>
      <w:r w:rsidRPr="00E55EFD">
        <w:rPr>
          <w:rFonts w:ascii="Arial" w:hAnsi="Arial" w:cs="Arial"/>
          <w:bCs/>
          <w:sz w:val="20"/>
          <w:szCs w:val="20"/>
        </w:rPr>
        <w:lastRenderedPageBreak/>
        <w:t>d. Tasso di Perdita dei pacchetti (</w:t>
      </w:r>
      <w:proofErr w:type="spellStart"/>
      <w:r w:rsidRPr="00E55EFD">
        <w:rPr>
          <w:rFonts w:ascii="Arial" w:hAnsi="Arial" w:cs="Arial"/>
          <w:bCs/>
          <w:sz w:val="20"/>
          <w:szCs w:val="20"/>
        </w:rPr>
        <w:t>Packet</w:t>
      </w:r>
      <w:proofErr w:type="spellEnd"/>
      <w:r w:rsidRPr="00E55EFD">
        <w:rPr>
          <w:rFonts w:ascii="Arial" w:hAnsi="Arial" w:cs="Arial"/>
          <w:bCs/>
          <w:sz w:val="20"/>
          <w:szCs w:val="20"/>
        </w:rPr>
        <w:t xml:space="preserve"> Loss)</w:t>
      </w:r>
    </w:p>
    <w:p w14:paraId="1FC1C1CF" w14:textId="77777777" w:rsidR="009457F3" w:rsidRPr="00E55EFD" w:rsidRDefault="009457F3" w:rsidP="009457F3">
      <w:pPr>
        <w:spacing w:after="120" w:line="276" w:lineRule="auto"/>
        <w:ind w:left="708"/>
        <w:jc w:val="both"/>
        <w:rPr>
          <w:rFonts w:ascii="Arial" w:hAnsi="Arial" w:cs="Arial"/>
          <w:bCs/>
          <w:sz w:val="20"/>
          <w:szCs w:val="20"/>
        </w:rPr>
      </w:pPr>
      <w:r w:rsidRPr="00E55EFD">
        <w:rPr>
          <w:rFonts w:ascii="Arial" w:hAnsi="Arial" w:cs="Arial"/>
          <w:bCs/>
          <w:sz w:val="20"/>
          <w:szCs w:val="20"/>
        </w:rPr>
        <w:t>e. Variabilità del ritardo (Jitter)</w:t>
      </w:r>
    </w:p>
    <w:p w14:paraId="6734DA65" w14:textId="77777777" w:rsidR="009457F3" w:rsidRPr="00E55EFD" w:rsidRDefault="009457F3" w:rsidP="009457F3">
      <w:pPr>
        <w:spacing w:after="120" w:line="276" w:lineRule="auto"/>
        <w:ind w:left="708"/>
        <w:jc w:val="both"/>
        <w:rPr>
          <w:rFonts w:ascii="Arial" w:hAnsi="Arial" w:cs="Arial"/>
          <w:bCs/>
          <w:sz w:val="20"/>
          <w:szCs w:val="20"/>
        </w:rPr>
      </w:pPr>
      <w:r w:rsidRPr="00E55EFD">
        <w:rPr>
          <w:rFonts w:ascii="Arial" w:hAnsi="Arial" w:cs="Arial"/>
          <w:bCs/>
          <w:sz w:val="20"/>
          <w:szCs w:val="20"/>
        </w:rPr>
        <w:t>f. Disponibilità del servizio</w:t>
      </w:r>
    </w:p>
    <w:p w14:paraId="71AB375F" w14:textId="77777777" w:rsidR="009457F3" w:rsidRPr="00E55EFD" w:rsidRDefault="009457F3" w:rsidP="009457F3">
      <w:pPr>
        <w:spacing w:after="120" w:line="276" w:lineRule="auto"/>
        <w:ind w:left="708"/>
        <w:jc w:val="both"/>
        <w:rPr>
          <w:rFonts w:ascii="Arial" w:hAnsi="Arial" w:cs="Arial"/>
          <w:bCs/>
          <w:sz w:val="20"/>
          <w:szCs w:val="20"/>
        </w:rPr>
      </w:pPr>
      <w:r w:rsidRPr="00E55EFD">
        <w:rPr>
          <w:rFonts w:ascii="Arial" w:hAnsi="Arial" w:cs="Arial"/>
          <w:bCs/>
          <w:sz w:val="20"/>
          <w:szCs w:val="20"/>
        </w:rPr>
        <w:t>g. Tempi di ripristino</w:t>
      </w:r>
    </w:p>
    <w:p w14:paraId="70D6C467" w14:textId="082E9338" w:rsidR="001636DF" w:rsidRPr="00E55EFD" w:rsidRDefault="001636DF" w:rsidP="009457F3">
      <w:pPr>
        <w:spacing w:after="120" w:line="276" w:lineRule="auto"/>
        <w:ind w:left="708"/>
        <w:jc w:val="both"/>
        <w:rPr>
          <w:rFonts w:ascii="Arial" w:hAnsi="Arial" w:cs="Arial"/>
          <w:bCs/>
          <w:sz w:val="20"/>
          <w:szCs w:val="20"/>
        </w:rPr>
      </w:pPr>
      <w:r w:rsidRPr="00E55EFD">
        <w:rPr>
          <w:rFonts w:ascii="Arial" w:hAnsi="Arial" w:cs="Arial"/>
          <w:bCs/>
          <w:sz w:val="20"/>
          <w:szCs w:val="20"/>
        </w:rPr>
        <w:t>h. Tempo di attivazione.</w:t>
      </w:r>
    </w:p>
    <w:p w14:paraId="5C337170" w14:textId="3E8DD7AB" w:rsidR="00E9426E" w:rsidRPr="00E55EFD" w:rsidRDefault="009457F3" w:rsidP="009457F3">
      <w:pPr>
        <w:spacing w:after="120" w:line="276" w:lineRule="auto"/>
        <w:jc w:val="both"/>
        <w:rPr>
          <w:rFonts w:ascii="Arial" w:hAnsi="Arial" w:cs="Arial"/>
          <w:bCs/>
          <w:sz w:val="20"/>
          <w:szCs w:val="20"/>
        </w:rPr>
      </w:pPr>
      <w:r w:rsidRPr="00E55EFD">
        <w:rPr>
          <w:rFonts w:ascii="Arial" w:hAnsi="Arial" w:cs="Arial"/>
          <w:bCs/>
          <w:sz w:val="20"/>
          <w:szCs w:val="20"/>
        </w:rPr>
        <w:t xml:space="preserve">specificando per ciascun profilo </w:t>
      </w:r>
      <w:r w:rsidRPr="0087701C">
        <w:rPr>
          <w:rFonts w:ascii="Arial" w:hAnsi="Arial" w:cs="Arial"/>
          <w:bCs/>
          <w:sz w:val="20"/>
          <w:szCs w:val="20"/>
        </w:rPr>
        <w:t>i</w:t>
      </w:r>
      <w:r w:rsidRPr="00E55EFD">
        <w:rPr>
          <w:rFonts w:ascii="Arial" w:hAnsi="Arial" w:cs="Arial"/>
          <w:b/>
          <w:sz w:val="20"/>
          <w:szCs w:val="20"/>
        </w:rPr>
        <w:t xml:space="preserve"> valori tipici </w:t>
      </w:r>
      <w:r w:rsidRPr="00E55EFD">
        <w:rPr>
          <w:rFonts w:ascii="Arial" w:hAnsi="Arial" w:cs="Arial"/>
          <w:bCs/>
          <w:sz w:val="20"/>
          <w:szCs w:val="20"/>
        </w:rPr>
        <w:t>in funzione della tipologia del cliente e delle sue esigenze.</w:t>
      </w:r>
    </w:p>
    <w:p w14:paraId="1173E323" w14:textId="78A853B1" w:rsidR="00F14E9C" w:rsidRPr="00EB43F2" w:rsidRDefault="00ED5AD8" w:rsidP="009457F3">
      <w:pPr>
        <w:spacing w:after="120" w:line="276" w:lineRule="auto"/>
        <w:jc w:val="both"/>
        <w:rPr>
          <w:rFonts w:ascii="Arial" w:hAnsi="Arial" w:cs="Arial"/>
          <w:bCs/>
          <w:sz w:val="20"/>
          <w:szCs w:val="20"/>
        </w:rPr>
      </w:pPr>
      <w:r w:rsidRPr="00EB43F2">
        <w:rPr>
          <w:rFonts w:ascii="Arial" w:hAnsi="Arial" w:cs="Arial"/>
          <w:bCs/>
          <w:sz w:val="20"/>
          <w:szCs w:val="20"/>
        </w:rPr>
        <w:t>In caso di</w:t>
      </w:r>
      <w:r w:rsidR="00F66C24" w:rsidRPr="00EB43F2">
        <w:rPr>
          <w:rFonts w:ascii="Arial" w:hAnsi="Arial" w:cs="Arial"/>
          <w:bCs/>
          <w:sz w:val="20"/>
          <w:szCs w:val="20"/>
        </w:rPr>
        <w:t xml:space="preserve"> più soluzioni tecnologiche, si chiede di </w:t>
      </w:r>
      <w:r w:rsidR="00B66239" w:rsidRPr="00EB43F2">
        <w:rPr>
          <w:rFonts w:ascii="Arial" w:hAnsi="Arial" w:cs="Arial"/>
          <w:bCs/>
          <w:sz w:val="20"/>
          <w:szCs w:val="20"/>
        </w:rPr>
        <w:t>indicare</w:t>
      </w:r>
      <w:r w:rsidR="00F66C24" w:rsidRPr="00EB43F2">
        <w:rPr>
          <w:rFonts w:ascii="Arial" w:hAnsi="Arial" w:cs="Arial"/>
          <w:bCs/>
          <w:sz w:val="20"/>
          <w:szCs w:val="20"/>
        </w:rPr>
        <w:t xml:space="preserve"> i </w:t>
      </w:r>
      <w:r w:rsidR="00F66C24" w:rsidRPr="00EB43F2">
        <w:rPr>
          <w:rFonts w:ascii="Arial" w:hAnsi="Arial" w:cs="Arial"/>
          <w:b/>
          <w:sz w:val="20"/>
          <w:szCs w:val="20"/>
        </w:rPr>
        <w:t xml:space="preserve">parametri per ciascun profilo </w:t>
      </w:r>
      <w:r w:rsidR="00B66239" w:rsidRPr="00EB43F2">
        <w:rPr>
          <w:rFonts w:ascii="Arial" w:hAnsi="Arial" w:cs="Arial"/>
          <w:b/>
          <w:sz w:val="20"/>
          <w:szCs w:val="20"/>
        </w:rPr>
        <w:t>e per</w:t>
      </w:r>
      <w:r w:rsidR="00F66C24" w:rsidRPr="00EB43F2">
        <w:rPr>
          <w:rFonts w:ascii="Arial" w:hAnsi="Arial" w:cs="Arial"/>
          <w:b/>
          <w:sz w:val="20"/>
          <w:szCs w:val="20"/>
        </w:rPr>
        <w:t xml:space="preserve"> ciascuna soluzione tecnologica</w:t>
      </w:r>
      <w:r w:rsidR="00F66C24" w:rsidRPr="00EB43F2">
        <w:rPr>
          <w:rFonts w:ascii="Arial" w:hAnsi="Arial" w:cs="Arial"/>
          <w:bCs/>
          <w:sz w:val="20"/>
          <w:szCs w:val="20"/>
        </w:rPr>
        <w:t xml:space="preserve">. </w:t>
      </w:r>
    </w:p>
    <w:p w14:paraId="70950AC4" w14:textId="5B31E0D5" w:rsidR="00F66C24" w:rsidRPr="00E55EFD" w:rsidRDefault="00F66C24" w:rsidP="009457F3">
      <w:pPr>
        <w:spacing w:after="120" w:line="276" w:lineRule="auto"/>
        <w:jc w:val="both"/>
        <w:rPr>
          <w:rFonts w:ascii="Arial" w:hAnsi="Arial" w:cs="Arial"/>
          <w:bCs/>
          <w:sz w:val="20"/>
          <w:szCs w:val="20"/>
        </w:rPr>
      </w:pPr>
      <w:r w:rsidRPr="00EB43F2">
        <w:rPr>
          <w:rFonts w:ascii="Arial" w:hAnsi="Arial" w:cs="Arial"/>
          <w:bCs/>
          <w:sz w:val="20"/>
          <w:szCs w:val="20"/>
        </w:rPr>
        <w:t>Indicare in ultimo, eventuali ulteriori profili ritenuti necessari a copertura dei servizi oggetto del quesito</w:t>
      </w:r>
      <w:r w:rsidR="00B66239" w:rsidRPr="00EB43F2">
        <w:rPr>
          <w:rFonts w:ascii="Arial" w:hAnsi="Arial" w:cs="Arial"/>
          <w:bCs/>
          <w:sz w:val="20"/>
          <w:szCs w:val="20"/>
        </w:rPr>
        <w:t>, con rispettivi parametri</w:t>
      </w:r>
      <w:r w:rsidRPr="00EB43F2">
        <w:rPr>
          <w:rFonts w:ascii="Arial" w:hAnsi="Arial" w:cs="Arial"/>
          <w:bCs/>
          <w:sz w:val="20"/>
          <w:szCs w:val="20"/>
        </w:rPr>
        <w:t>.</w:t>
      </w:r>
    </w:p>
    <w:p w14:paraId="4CF43311" w14:textId="7ACDA864" w:rsidR="00202C89" w:rsidRPr="00E55EFD" w:rsidRDefault="00202C89" w:rsidP="009457F3">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9426E" w:rsidRPr="00E55EFD" w14:paraId="09B8D499" w14:textId="77777777" w:rsidTr="00A52E1A">
        <w:trPr>
          <w:trHeight w:val="1824"/>
        </w:trPr>
        <w:tc>
          <w:tcPr>
            <w:tcW w:w="8494" w:type="dxa"/>
            <w:shd w:val="clear" w:color="auto" w:fill="F2F2F2" w:themeFill="background1" w:themeFillShade="F2"/>
          </w:tcPr>
          <w:p w14:paraId="3C93B5F9" w14:textId="77777777" w:rsidR="00E9426E" w:rsidRPr="00E55EFD" w:rsidRDefault="00E9426E" w:rsidP="00A52E1A">
            <w:pPr>
              <w:pStyle w:val="Paragrafoelenco"/>
              <w:ind w:left="360"/>
              <w:jc w:val="both"/>
              <w:rPr>
                <w:rFonts w:ascii="Arial" w:hAnsi="Arial" w:cs="Arial"/>
                <w:bCs/>
                <w:sz w:val="20"/>
                <w:szCs w:val="20"/>
              </w:rPr>
            </w:pPr>
          </w:p>
        </w:tc>
      </w:tr>
    </w:tbl>
    <w:p w14:paraId="1752C0A2" w14:textId="77777777" w:rsidR="00E9426E" w:rsidRPr="00E55EFD" w:rsidRDefault="00E9426E" w:rsidP="00274E3F">
      <w:pPr>
        <w:pStyle w:val="Nessunaspaziatura"/>
        <w:rPr>
          <w:lang w:val="en-US"/>
        </w:rPr>
      </w:pPr>
    </w:p>
    <w:p w14:paraId="0CC64714" w14:textId="68A43BFA" w:rsidR="009457F3" w:rsidRPr="00E55EFD" w:rsidRDefault="009457F3">
      <w:pPr>
        <w:pStyle w:val="Titolo1"/>
        <w:numPr>
          <w:ilvl w:val="0"/>
          <w:numId w:val="15"/>
        </w:numPr>
        <w:rPr>
          <w:sz w:val="20"/>
          <w:szCs w:val="20"/>
        </w:rPr>
      </w:pPr>
      <w:r w:rsidRPr="00E55EFD">
        <w:rPr>
          <w:sz w:val="20"/>
          <w:szCs w:val="20"/>
        </w:rPr>
        <w:t>SERVIZI DI CONNETTIVITA’ WIRELESS SATELLITARE - TECNOLOGIA</w:t>
      </w:r>
    </w:p>
    <w:p w14:paraId="2DA17DF8" w14:textId="28785C3B" w:rsidR="009457F3" w:rsidRPr="00E55EFD" w:rsidRDefault="009457F3" w:rsidP="009457F3">
      <w:pPr>
        <w:spacing w:after="120" w:line="276" w:lineRule="auto"/>
        <w:jc w:val="both"/>
        <w:rPr>
          <w:rFonts w:ascii="Arial" w:hAnsi="Arial" w:cs="Arial"/>
          <w:bCs/>
          <w:sz w:val="20"/>
          <w:szCs w:val="20"/>
        </w:rPr>
      </w:pPr>
      <w:r w:rsidRPr="00E55EFD">
        <w:rPr>
          <w:rFonts w:ascii="Arial" w:hAnsi="Arial" w:cs="Arial"/>
          <w:bCs/>
          <w:sz w:val="20"/>
          <w:szCs w:val="20"/>
        </w:rPr>
        <w:t xml:space="preserve">Descrivere i servizi di connettività satellitare che la Vostra azienda è in grado di </w:t>
      </w:r>
      <w:r w:rsidR="0087701C">
        <w:rPr>
          <w:rFonts w:ascii="Arial" w:hAnsi="Arial" w:cs="Arial"/>
          <w:bCs/>
          <w:sz w:val="20"/>
          <w:szCs w:val="20"/>
        </w:rPr>
        <w:t>erogare</w:t>
      </w:r>
      <w:r w:rsidRPr="00E55EFD">
        <w:rPr>
          <w:rFonts w:ascii="Arial" w:hAnsi="Arial" w:cs="Arial"/>
          <w:bCs/>
          <w:sz w:val="20"/>
          <w:szCs w:val="20"/>
        </w:rPr>
        <w:t xml:space="preserve"> a copertura dell’intero territorio nazionale in termini di:</w:t>
      </w:r>
    </w:p>
    <w:p w14:paraId="1D043842" w14:textId="5FFAB3FA" w:rsidR="009457F3" w:rsidRPr="00E55EFD" w:rsidRDefault="009457F3" w:rsidP="009457F3">
      <w:pPr>
        <w:spacing w:after="120" w:line="276" w:lineRule="auto"/>
        <w:ind w:left="708"/>
        <w:jc w:val="both"/>
        <w:rPr>
          <w:rFonts w:ascii="Arial" w:hAnsi="Arial" w:cs="Arial"/>
          <w:bCs/>
          <w:sz w:val="20"/>
          <w:szCs w:val="20"/>
        </w:rPr>
      </w:pPr>
      <w:r w:rsidRPr="00E55EFD">
        <w:rPr>
          <w:rFonts w:ascii="Arial" w:hAnsi="Arial" w:cs="Arial"/>
          <w:bCs/>
          <w:sz w:val="20"/>
          <w:szCs w:val="20"/>
        </w:rPr>
        <w:t>a. Tecnologia (</w:t>
      </w:r>
      <w:proofErr w:type="spellStart"/>
      <w:r w:rsidRPr="00E55EFD">
        <w:rPr>
          <w:rFonts w:ascii="Arial" w:hAnsi="Arial" w:cs="Arial"/>
          <w:bCs/>
          <w:sz w:val="20"/>
          <w:szCs w:val="20"/>
        </w:rPr>
        <w:t>es.GEO</w:t>
      </w:r>
      <w:proofErr w:type="spellEnd"/>
      <w:r w:rsidRPr="00E55EFD">
        <w:rPr>
          <w:rFonts w:ascii="Arial" w:hAnsi="Arial" w:cs="Arial"/>
          <w:bCs/>
          <w:sz w:val="20"/>
          <w:szCs w:val="20"/>
        </w:rPr>
        <w:t xml:space="preserve"> </w:t>
      </w:r>
      <w:r w:rsidR="00B66239" w:rsidRPr="00E55EFD">
        <w:rPr>
          <w:rFonts w:ascii="Arial" w:hAnsi="Arial" w:cs="Arial"/>
          <w:bCs/>
          <w:sz w:val="20"/>
          <w:szCs w:val="20"/>
        </w:rPr>
        <w:t xml:space="preserve">e/o </w:t>
      </w:r>
      <w:r w:rsidRPr="00E55EFD">
        <w:rPr>
          <w:rFonts w:ascii="Arial" w:hAnsi="Arial" w:cs="Arial"/>
          <w:bCs/>
          <w:sz w:val="20"/>
          <w:szCs w:val="20"/>
        </w:rPr>
        <w:t>LEO</w:t>
      </w:r>
      <w:r w:rsidR="00B66239" w:rsidRPr="00E55EFD">
        <w:rPr>
          <w:rFonts w:ascii="Arial" w:hAnsi="Arial" w:cs="Arial"/>
          <w:bCs/>
          <w:sz w:val="20"/>
          <w:szCs w:val="20"/>
        </w:rPr>
        <w:t xml:space="preserve"> </w:t>
      </w:r>
      <w:r w:rsidRPr="00E55EFD">
        <w:rPr>
          <w:rFonts w:ascii="Arial" w:hAnsi="Arial" w:cs="Arial"/>
          <w:bCs/>
          <w:sz w:val="20"/>
          <w:szCs w:val="20"/>
        </w:rPr>
        <w:t>...)</w:t>
      </w:r>
      <w:r w:rsidR="00E776F5" w:rsidRPr="00E55EFD">
        <w:rPr>
          <w:rFonts w:ascii="Arial" w:hAnsi="Arial" w:cs="Arial"/>
          <w:bCs/>
          <w:sz w:val="20"/>
          <w:szCs w:val="20"/>
        </w:rPr>
        <w:t>.</w:t>
      </w:r>
    </w:p>
    <w:p w14:paraId="45EF0A5A" w14:textId="5D2B44C9" w:rsidR="009457F3" w:rsidRPr="00E55EFD" w:rsidRDefault="009457F3" w:rsidP="009457F3">
      <w:pPr>
        <w:spacing w:after="120" w:line="276" w:lineRule="auto"/>
        <w:ind w:left="708"/>
        <w:jc w:val="both"/>
        <w:rPr>
          <w:rFonts w:ascii="Arial" w:hAnsi="Arial" w:cs="Arial"/>
          <w:bCs/>
          <w:sz w:val="20"/>
          <w:szCs w:val="20"/>
        </w:rPr>
      </w:pPr>
      <w:r w:rsidRPr="00E55EFD">
        <w:rPr>
          <w:rFonts w:ascii="Arial" w:hAnsi="Arial" w:cs="Arial"/>
          <w:bCs/>
          <w:sz w:val="20"/>
          <w:szCs w:val="20"/>
        </w:rPr>
        <w:t>b. Capillarità dell’infrastruttura in termini di numerosità di satelliti</w:t>
      </w:r>
      <w:r w:rsidR="00E776F5" w:rsidRPr="00E55EFD">
        <w:rPr>
          <w:rFonts w:ascii="Arial" w:hAnsi="Arial" w:cs="Arial"/>
          <w:bCs/>
          <w:sz w:val="20"/>
          <w:szCs w:val="20"/>
        </w:rPr>
        <w:t>.</w:t>
      </w:r>
    </w:p>
    <w:p w14:paraId="0E80EBC2" w14:textId="04A75966" w:rsidR="00B66239" w:rsidRPr="00E55EFD" w:rsidRDefault="009457F3" w:rsidP="00B66239">
      <w:pPr>
        <w:spacing w:after="120" w:line="276" w:lineRule="auto"/>
        <w:ind w:left="708"/>
        <w:jc w:val="both"/>
        <w:rPr>
          <w:rFonts w:ascii="Arial" w:hAnsi="Arial" w:cs="Arial"/>
          <w:bCs/>
          <w:sz w:val="20"/>
          <w:szCs w:val="20"/>
        </w:rPr>
      </w:pPr>
      <w:r w:rsidRPr="00E55EFD">
        <w:rPr>
          <w:rFonts w:ascii="Arial" w:hAnsi="Arial" w:cs="Arial"/>
          <w:bCs/>
          <w:sz w:val="20"/>
          <w:szCs w:val="20"/>
        </w:rPr>
        <w:t>c. Capillarità dell’infrastruttura in termini di numero/dislocazione delle stazioni di terra</w:t>
      </w:r>
      <w:r w:rsidR="00E776F5" w:rsidRPr="00E55EFD">
        <w:rPr>
          <w:rFonts w:ascii="Arial" w:hAnsi="Arial" w:cs="Arial"/>
          <w:bCs/>
          <w:sz w:val="20"/>
          <w:szCs w:val="20"/>
        </w:rPr>
        <w:t>.</w:t>
      </w:r>
    </w:p>
    <w:p w14:paraId="37409AE8" w14:textId="038D420B" w:rsidR="00E776F5" w:rsidRPr="00EB43F2" w:rsidRDefault="00E776F5" w:rsidP="00B66239">
      <w:pPr>
        <w:spacing w:after="120" w:line="276" w:lineRule="auto"/>
        <w:ind w:left="708"/>
        <w:jc w:val="both"/>
        <w:rPr>
          <w:rFonts w:ascii="Arial" w:hAnsi="Arial" w:cs="Arial"/>
          <w:bCs/>
          <w:sz w:val="20"/>
          <w:szCs w:val="20"/>
        </w:rPr>
      </w:pPr>
      <w:r w:rsidRPr="00EB43F2">
        <w:rPr>
          <w:rFonts w:ascii="Arial" w:hAnsi="Arial" w:cs="Arial"/>
          <w:bCs/>
          <w:sz w:val="20"/>
          <w:szCs w:val="20"/>
        </w:rPr>
        <w:t>d. Eventuali limitazioni da indicare rispetto al grado di copertura nazionale.</w:t>
      </w:r>
    </w:p>
    <w:p w14:paraId="4E2FA8CD" w14:textId="542C09D7" w:rsidR="00B66239" w:rsidRPr="00E55EFD" w:rsidRDefault="00ED5AD8" w:rsidP="00B66239">
      <w:pPr>
        <w:spacing w:after="120" w:line="276" w:lineRule="auto"/>
        <w:jc w:val="both"/>
        <w:rPr>
          <w:rFonts w:ascii="Arial" w:hAnsi="Arial" w:cs="Arial"/>
          <w:bCs/>
          <w:sz w:val="20"/>
          <w:szCs w:val="20"/>
        </w:rPr>
      </w:pPr>
      <w:r w:rsidRPr="00EB43F2">
        <w:rPr>
          <w:rFonts w:ascii="Arial" w:hAnsi="Arial" w:cs="Arial"/>
          <w:bCs/>
          <w:sz w:val="20"/>
          <w:szCs w:val="20"/>
        </w:rPr>
        <w:t>Nel caso di più</w:t>
      </w:r>
      <w:r w:rsidR="00B66239" w:rsidRPr="00EB43F2">
        <w:rPr>
          <w:rFonts w:ascii="Arial" w:hAnsi="Arial" w:cs="Arial"/>
          <w:bCs/>
          <w:sz w:val="20"/>
          <w:szCs w:val="20"/>
        </w:rPr>
        <w:t xml:space="preserve"> soluzioni tecnologiche</w:t>
      </w:r>
      <w:r w:rsidR="00E776F5" w:rsidRPr="00EB43F2">
        <w:rPr>
          <w:rFonts w:ascii="Arial" w:hAnsi="Arial" w:cs="Arial"/>
          <w:bCs/>
          <w:sz w:val="20"/>
          <w:szCs w:val="20"/>
        </w:rPr>
        <w:t xml:space="preserve"> in risposta al punto a.</w:t>
      </w:r>
      <w:r w:rsidR="00B66239" w:rsidRPr="00EB43F2">
        <w:rPr>
          <w:rFonts w:ascii="Arial" w:hAnsi="Arial" w:cs="Arial"/>
          <w:bCs/>
          <w:sz w:val="20"/>
          <w:szCs w:val="20"/>
        </w:rPr>
        <w:t>, si chiede di indicare le risposte di cui a</w:t>
      </w:r>
      <w:r w:rsidR="00E776F5" w:rsidRPr="00EB43F2">
        <w:rPr>
          <w:rFonts w:ascii="Arial" w:hAnsi="Arial" w:cs="Arial"/>
          <w:bCs/>
          <w:sz w:val="20"/>
          <w:szCs w:val="20"/>
        </w:rPr>
        <w:t>i successivi</w:t>
      </w:r>
      <w:r w:rsidR="00B66239" w:rsidRPr="00EB43F2">
        <w:rPr>
          <w:rFonts w:ascii="Arial" w:hAnsi="Arial" w:cs="Arial"/>
          <w:bCs/>
          <w:sz w:val="20"/>
          <w:szCs w:val="20"/>
        </w:rPr>
        <w:t xml:space="preserve"> punt</w:t>
      </w:r>
      <w:r w:rsidR="00E776F5" w:rsidRPr="00EB43F2">
        <w:rPr>
          <w:rFonts w:ascii="Arial" w:hAnsi="Arial" w:cs="Arial"/>
          <w:bCs/>
          <w:sz w:val="20"/>
          <w:szCs w:val="20"/>
        </w:rPr>
        <w:t>i</w:t>
      </w:r>
      <w:r w:rsidR="00B66239" w:rsidRPr="00EB43F2">
        <w:rPr>
          <w:rFonts w:ascii="Arial" w:hAnsi="Arial" w:cs="Arial"/>
          <w:bCs/>
          <w:sz w:val="20"/>
          <w:szCs w:val="20"/>
        </w:rPr>
        <w:t xml:space="preserve"> b.</w:t>
      </w:r>
      <w:r w:rsidR="00E776F5" w:rsidRPr="00EB43F2">
        <w:rPr>
          <w:rFonts w:ascii="Arial" w:hAnsi="Arial" w:cs="Arial"/>
          <w:bCs/>
          <w:sz w:val="20"/>
          <w:szCs w:val="20"/>
        </w:rPr>
        <w:t xml:space="preserve">, </w:t>
      </w:r>
      <w:r w:rsidR="00B66239" w:rsidRPr="00EB43F2">
        <w:rPr>
          <w:rFonts w:ascii="Arial" w:hAnsi="Arial" w:cs="Arial"/>
          <w:bCs/>
          <w:sz w:val="20"/>
          <w:szCs w:val="20"/>
        </w:rPr>
        <w:t>c.</w:t>
      </w:r>
      <w:r w:rsidR="00E776F5" w:rsidRPr="00EB43F2">
        <w:rPr>
          <w:rFonts w:ascii="Arial" w:hAnsi="Arial" w:cs="Arial"/>
          <w:bCs/>
          <w:sz w:val="20"/>
          <w:szCs w:val="20"/>
        </w:rPr>
        <w:t xml:space="preserve"> e d.</w:t>
      </w:r>
      <w:r w:rsidR="00B66239" w:rsidRPr="00EB43F2">
        <w:rPr>
          <w:rFonts w:ascii="Arial" w:hAnsi="Arial" w:cs="Arial"/>
          <w:bCs/>
          <w:sz w:val="20"/>
          <w:szCs w:val="20"/>
        </w:rPr>
        <w:t xml:space="preserve"> per </w:t>
      </w:r>
      <w:r w:rsidR="00E776F5" w:rsidRPr="00EB43F2">
        <w:rPr>
          <w:rFonts w:ascii="Arial" w:hAnsi="Arial" w:cs="Arial"/>
          <w:bCs/>
          <w:sz w:val="20"/>
          <w:szCs w:val="20"/>
        </w:rPr>
        <w:t>ciascuna</w:t>
      </w:r>
      <w:r w:rsidR="00B66239" w:rsidRPr="00EB43F2">
        <w:rPr>
          <w:rFonts w:ascii="Arial" w:hAnsi="Arial" w:cs="Arial"/>
          <w:bCs/>
          <w:sz w:val="20"/>
          <w:szCs w:val="20"/>
        </w:rPr>
        <w:t xml:space="preserve"> soluzion</w:t>
      </w:r>
      <w:r w:rsidR="00E776F5" w:rsidRPr="00EB43F2">
        <w:rPr>
          <w:rFonts w:ascii="Arial" w:hAnsi="Arial" w:cs="Arial"/>
          <w:bCs/>
          <w:sz w:val="20"/>
          <w:szCs w:val="20"/>
        </w:rPr>
        <w:t>e</w:t>
      </w:r>
      <w:r w:rsidR="00B66239" w:rsidRPr="00EB43F2">
        <w:rPr>
          <w:rFonts w:ascii="Arial" w:hAnsi="Arial" w:cs="Arial"/>
          <w:bCs/>
          <w:sz w:val="20"/>
          <w:szCs w:val="20"/>
        </w:rPr>
        <w:t xml:space="preserve"> tecnologic</w:t>
      </w:r>
      <w:r w:rsidR="00E776F5" w:rsidRPr="00EB43F2">
        <w:rPr>
          <w:rFonts w:ascii="Arial" w:hAnsi="Arial" w:cs="Arial"/>
          <w:bCs/>
          <w:sz w:val="20"/>
          <w:szCs w:val="20"/>
        </w:rPr>
        <w:t>a</w:t>
      </w:r>
      <w:r w:rsidR="00B66239" w:rsidRPr="00EB43F2">
        <w:rPr>
          <w:rFonts w:ascii="Arial" w:hAnsi="Arial" w:cs="Arial"/>
          <w:bCs/>
          <w:sz w:val="20"/>
          <w:szCs w:val="20"/>
        </w:rPr>
        <w:t>.</w:t>
      </w:r>
    </w:p>
    <w:p w14:paraId="5163A89D" w14:textId="2A00B7CF" w:rsidR="00202C89" w:rsidRPr="00E55EFD" w:rsidRDefault="00202C89" w:rsidP="00202C89">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457F3" w:rsidRPr="00E55EFD" w14:paraId="5F71C8AC" w14:textId="77777777" w:rsidTr="00A52E1A">
        <w:trPr>
          <w:trHeight w:val="1824"/>
        </w:trPr>
        <w:tc>
          <w:tcPr>
            <w:tcW w:w="8494" w:type="dxa"/>
            <w:shd w:val="clear" w:color="auto" w:fill="F2F2F2" w:themeFill="background1" w:themeFillShade="F2"/>
          </w:tcPr>
          <w:p w14:paraId="55209E9D" w14:textId="77777777" w:rsidR="009457F3" w:rsidRPr="00E55EFD" w:rsidRDefault="009457F3" w:rsidP="00A52E1A">
            <w:pPr>
              <w:pStyle w:val="Paragrafoelenco"/>
              <w:ind w:left="360"/>
              <w:jc w:val="both"/>
              <w:rPr>
                <w:rFonts w:ascii="Arial" w:hAnsi="Arial" w:cs="Arial"/>
                <w:bCs/>
                <w:sz w:val="20"/>
                <w:szCs w:val="20"/>
              </w:rPr>
            </w:pPr>
          </w:p>
        </w:tc>
      </w:tr>
    </w:tbl>
    <w:p w14:paraId="2B2C4DF2" w14:textId="77777777" w:rsidR="009457F3" w:rsidRPr="00E55EFD" w:rsidRDefault="009457F3" w:rsidP="009457F3">
      <w:pPr>
        <w:spacing w:line="276" w:lineRule="auto"/>
        <w:jc w:val="both"/>
        <w:rPr>
          <w:rFonts w:ascii="Arial" w:hAnsi="Arial" w:cs="Arial"/>
          <w:bCs/>
          <w:sz w:val="20"/>
          <w:szCs w:val="20"/>
        </w:rPr>
      </w:pPr>
    </w:p>
    <w:p w14:paraId="781A148E" w14:textId="616B71E3" w:rsidR="009457F3" w:rsidRPr="00EB43F2" w:rsidRDefault="009457F3">
      <w:pPr>
        <w:pStyle w:val="Titolo1"/>
        <w:numPr>
          <w:ilvl w:val="0"/>
          <w:numId w:val="15"/>
        </w:numPr>
        <w:rPr>
          <w:sz w:val="20"/>
          <w:szCs w:val="20"/>
        </w:rPr>
      </w:pPr>
      <w:r w:rsidRPr="00EB43F2">
        <w:rPr>
          <w:sz w:val="20"/>
          <w:szCs w:val="20"/>
        </w:rPr>
        <w:lastRenderedPageBreak/>
        <w:t xml:space="preserve">SERVIZI DI CONNETTIVITA’ WIRELESS SATELLITARE </w:t>
      </w:r>
      <w:r w:rsidR="00B66239" w:rsidRPr="00EB43F2">
        <w:rPr>
          <w:sz w:val="20"/>
          <w:szCs w:val="20"/>
        </w:rPr>
        <w:t>GEO</w:t>
      </w:r>
      <w:r w:rsidR="00F14E9C" w:rsidRPr="00EB43F2">
        <w:rPr>
          <w:sz w:val="20"/>
          <w:szCs w:val="20"/>
        </w:rPr>
        <w:t xml:space="preserve"> (</w:t>
      </w:r>
      <w:proofErr w:type="spellStart"/>
      <w:r w:rsidR="00F14E9C" w:rsidRPr="00EB43F2">
        <w:rPr>
          <w:sz w:val="20"/>
          <w:szCs w:val="20"/>
        </w:rPr>
        <w:t>Geostationary</w:t>
      </w:r>
      <w:proofErr w:type="spellEnd"/>
      <w:r w:rsidR="00F14E9C" w:rsidRPr="00EB43F2">
        <w:rPr>
          <w:sz w:val="20"/>
          <w:szCs w:val="20"/>
        </w:rPr>
        <w:t xml:space="preserve"> Earth </w:t>
      </w:r>
      <w:proofErr w:type="spellStart"/>
      <w:r w:rsidR="00F14E9C" w:rsidRPr="00EB43F2">
        <w:rPr>
          <w:sz w:val="20"/>
          <w:szCs w:val="20"/>
        </w:rPr>
        <w:t>Orbit</w:t>
      </w:r>
      <w:proofErr w:type="spellEnd"/>
      <w:r w:rsidR="00F14E9C" w:rsidRPr="00EB43F2">
        <w:rPr>
          <w:sz w:val="20"/>
          <w:szCs w:val="20"/>
        </w:rPr>
        <w:t>)</w:t>
      </w:r>
      <w:r w:rsidR="00B66239" w:rsidRPr="00EB43F2">
        <w:rPr>
          <w:sz w:val="20"/>
          <w:szCs w:val="20"/>
        </w:rPr>
        <w:t xml:space="preserve"> </w:t>
      </w:r>
      <w:r w:rsidRPr="00EB43F2">
        <w:rPr>
          <w:sz w:val="20"/>
          <w:szCs w:val="20"/>
        </w:rPr>
        <w:t>– PARAMETRI PRESTAZIONALI</w:t>
      </w:r>
    </w:p>
    <w:p w14:paraId="3A4C7991" w14:textId="1B7753CE" w:rsidR="009457F3" w:rsidRPr="00EB43F2" w:rsidRDefault="009457F3" w:rsidP="009457F3">
      <w:pPr>
        <w:spacing w:after="120" w:line="276" w:lineRule="auto"/>
        <w:jc w:val="both"/>
        <w:rPr>
          <w:rFonts w:ascii="Arial" w:hAnsi="Arial" w:cs="Arial"/>
          <w:bCs/>
          <w:sz w:val="20"/>
          <w:szCs w:val="20"/>
        </w:rPr>
      </w:pPr>
      <w:r w:rsidRPr="00EB43F2">
        <w:rPr>
          <w:rFonts w:ascii="Arial" w:hAnsi="Arial" w:cs="Arial"/>
          <w:bCs/>
          <w:sz w:val="20"/>
          <w:szCs w:val="20"/>
        </w:rPr>
        <w:t xml:space="preserve">Indicare i </w:t>
      </w:r>
      <w:r w:rsidR="00B523BB" w:rsidRPr="00EB43F2">
        <w:rPr>
          <w:rFonts w:ascii="Arial" w:hAnsi="Arial" w:cs="Arial"/>
          <w:bCs/>
          <w:sz w:val="20"/>
          <w:szCs w:val="20"/>
        </w:rPr>
        <w:t xml:space="preserve">profili </w:t>
      </w:r>
      <w:proofErr w:type="spellStart"/>
      <w:r w:rsidR="00B523BB" w:rsidRPr="00EB43F2">
        <w:rPr>
          <w:rFonts w:ascii="Arial" w:hAnsi="Arial" w:cs="Arial"/>
          <w:bCs/>
          <w:sz w:val="20"/>
          <w:szCs w:val="20"/>
        </w:rPr>
        <w:t>satelitari</w:t>
      </w:r>
      <w:proofErr w:type="spellEnd"/>
      <w:r w:rsidR="00B523BB" w:rsidRPr="00EB43F2">
        <w:rPr>
          <w:rFonts w:ascii="Arial" w:hAnsi="Arial" w:cs="Arial"/>
          <w:bCs/>
          <w:sz w:val="20"/>
          <w:szCs w:val="20"/>
        </w:rPr>
        <w:t xml:space="preserve"> GEO che la Vostra azienda è in grado di </w:t>
      </w:r>
      <w:r w:rsidR="00ED5AD8" w:rsidRPr="00EB43F2">
        <w:rPr>
          <w:rFonts w:ascii="Arial" w:hAnsi="Arial" w:cs="Arial"/>
          <w:bCs/>
          <w:sz w:val="20"/>
          <w:szCs w:val="20"/>
        </w:rPr>
        <w:t>erogare</w:t>
      </w:r>
      <w:r w:rsidR="00B523BB" w:rsidRPr="00EB43F2">
        <w:rPr>
          <w:rFonts w:ascii="Arial" w:hAnsi="Arial" w:cs="Arial"/>
          <w:bCs/>
          <w:sz w:val="20"/>
          <w:szCs w:val="20"/>
        </w:rPr>
        <w:t xml:space="preserve"> a copertura dell’intero territorio nazionale e riportare per ciascun profilo i </w:t>
      </w:r>
      <w:r w:rsidR="00B523BB" w:rsidRPr="00EB43F2">
        <w:rPr>
          <w:rFonts w:ascii="Arial" w:hAnsi="Arial" w:cs="Arial"/>
          <w:b/>
          <w:sz w:val="20"/>
          <w:szCs w:val="20"/>
        </w:rPr>
        <w:t>parametri prestazionali</w:t>
      </w:r>
      <w:r w:rsidR="00644183">
        <w:rPr>
          <w:rFonts w:ascii="Arial" w:hAnsi="Arial" w:cs="Arial"/>
          <w:b/>
          <w:sz w:val="20"/>
          <w:szCs w:val="20"/>
        </w:rPr>
        <w:t xml:space="preserve"> di mercato</w:t>
      </w:r>
      <w:r w:rsidR="00B523BB" w:rsidRPr="00EB43F2">
        <w:rPr>
          <w:rFonts w:ascii="Arial" w:hAnsi="Arial" w:cs="Arial"/>
          <w:b/>
          <w:sz w:val="20"/>
          <w:szCs w:val="20"/>
        </w:rPr>
        <w:t xml:space="preserve"> </w:t>
      </w:r>
      <w:r w:rsidR="00B523BB" w:rsidRPr="00EB43F2">
        <w:rPr>
          <w:rFonts w:ascii="Arial" w:hAnsi="Arial" w:cs="Arial"/>
          <w:bCs/>
          <w:sz w:val="20"/>
          <w:szCs w:val="20"/>
        </w:rPr>
        <w:t>in termini di:</w:t>
      </w:r>
    </w:p>
    <w:p w14:paraId="22E08F70" w14:textId="77777777" w:rsidR="009457F3" w:rsidRPr="00EB43F2" w:rsidRDefault="009457F3" w:rsidP="009457F3">
      <w:pPr>
        <w:spacing w:after="120" w:line="276" w:lineRule="auto"/>
        <w:ind w:left="708"/>
        <w:jc w:val="both"/>
        <w:rPr>
          <w:rFonts w:ascii="Arial" w:hAnsi="Arial" w:cs="Arial"/>
          <w:bCs/>
          <w:sz w:val="20"/>
          <w:szCs w:val="20"/>
        </w:rPr>
      </w:pPr>
      <w:r w:rsidRPr="00EB43F2">
        <w:rPr>
          <w:rFonts w:ascii="Arial" w:hAnsi="Arial" w:cs="Arial"/>
          <w:bCs/>
          <w:sz w:val="20"/>
          <w:szCs w:val="20"/>
        </w:rPr>
        <w:t>a. Banda Minima Garantita (BMG) in download/upload</w:t>
      </w:r>
    </w:p>
    <w:p w14:paraId="14C787F2" w14:textId="45B6FA86" w:rsidR="00EB2D16" w:rsidRPr="00EB43F2" w:rsidRDefault="009457F3" w:rsidP="00EB2D16">
      <w:pPr>
        <w:spacing w:after="120" w:line="276" w:lineRule="auto"/>
        <w:ind w:left="708"/>
        <w:jc w:val="both"/>
        <w:rPr>
          <w:rFonts w:ascii="Arial" w:hAnsi="Arial" w:cs="Arial"/>
          <w:bCs/>
          <w:sz w:val="20"/>
          <w:szCs w:val="20"/>
        </w:rPr>
      </w:pPr>
      <w:r w:rsidRPr="00EB43F2">
        <w:rPr>
          <w:rFonts w:ascii="Arial" w:hAnsi="Arial" w:cs="Arial"/>
          <w:bCs/>
          <w:sz w:val="20"/>
          <w:szCs w:val="20"/>
        </w:rPr>
        <w:t>b. Banda Nominale di Accesso (BNA) in download/upload</w:t>
      </w:r>
    </w:p>
    <w:p w14:paraId="32DDA6E1" w14:textId="77777777" w:rsidR="009457F3" w:rsidRPr="00EB43F2" w:rsidRDefault="009457F3" w:rsidP="009457F3">
      <w:pPr>
        <w:spacing w:after="120" w:line="276" w:lineRule="auto"/>
        <w:ind w:left="708"/>
        <w:jc w:val="both"/>
        <w:rPr>
          <w:rFonts w:ascii="Arial" w:hAnsi="Arial" w:cs="Arial"/>
          <w:bCs/>
          <w:sz w:val="20"/>
          <w:szCs w:val="20"/>
        </w:rPr>
      </w:pPr>
      <w:r w:rsidRPr="00EB43F2">
        <w:rPr>
          <w:rFonts w:ascii="Arial" w:hAnsi="Arial" w:cs="Arial"/>
          <w:bCs/>
          <w:sz w:val="20"/>
          <w:szCs w:val="20"/>
        </w:rPr>
        <w:t>c. Ritardo di trasferimento (RTD) end to end</w:t>
      </w:r>
    </w:p>
    <w:p w14:paraId="7C57CB32" w14:textId="77777777" w:rsidR="009457F3" w:rsidRPr="00EB43F2" w:rsidRDefault="009457F3" w:rsidP="009457F3">
      <w:pPr>
        <w:spacing w:after="120" w:line="276" w:lineRule="auto"/>
        <w:ind w:left="708"/>
        <w:jc w:val="both"/>
        <w:rPr>
          <w:rFonts w:ascii="Arial" w:hAnsi="Arial" w:cs="Arial"/>
          <w:bCs/>
          <w:sz w:val="20"/>
          <w:szCs w:val="20"/>
        </w:rPr>
      </w:pPr>
      <w:r w:rsidRPr="00EB43F2">
        <w:rPr>
          <w:rFonts w:ascii="Arial" w:hAnsi="Arial" w:cs="Arial"/>
          <w:bCs/>
          <w:sz w:val="20"/>
          <w:szCs w:val="20"/>
        </w:rPr>
        <w:t>d. Tasso di Perdita dei pacchetti (</w:t>
      </w:r>
      <w:proofErr w:type="spellStart"/>
      <w:r w:rsidRPr="00EB43F2">
        <w:rPr>
          <w:rFonts w:ascii="Arial" w:hAnsi="Arial" w:cs="Arial"/>
          <w:bCs/>
          <w:sz w:val="20"/>
          <w:szCs w:val="20"/>
        </w:rPr>
        <w:t>Packet</w:t>
      </w:r>
      <w:proofErr w:type="spellEnd"/>
      <w:r w:rsidRPr="00EB43F2">
        <w:rPr>
          <w:rFonts w:ascii="Arial" w:hAnsi="Arial" w:cs="Arial"/>
          <w:bCs/>
          <w:sz w:val="20"/>
          <w:szCs w:val="20"/>
        </w:rPr>
        <w:t xml:space="preserve"> Loss)</w:t>
      </w:r>
    </w:p>
    <w:p w14:paraId="4F1B259D" w14:textId="77777777" w:rsidR="009457F3" w:rsidRPr="00EB43F2" w:rsidRDefault="009457F3" w:rsidP="009457F3">
      <w:pPr>
        <w:spacing w:after="120" w:line="276" w:lineRule="auto"/>
        <w:ind w:left="708"/>
        <w:jc w:val="both"/>
        <w:rPr>
          <w:rFonts w:ascii="Arial" w:hAnsi="Arial" w:cs="Arial"/>
          <w:bCs/>
          <w:sz w:val="20"/>
          <w:szCs w:val="20"/>
        </w:rPr>
      </w:pPr>
      <w:r w:rsidRPr="00EB43F2">
        <w:rPr>
          <w:rFonts w:ascii="Arial" w:hAnsi="Arial" w:cs="Arial"/>
          <w:bCs/>
          <w:sz w:val="20"/>
          <w:szCs w:val="20"/>
        </w:rPr>
        <w:t>e. Variabilità del ritardo (Jitter)</w:t>
      </w:r>
    </w:p>
    <w:p w14:paraId="5F7ED9F7" w14:textId="77777777" w:rsidR="009457F3" w:rsidRPr="00EB43F2" w:rsidRDefault="009457F3" w:rsidP="009457F3">
      <w:pPr>
        <w:spacing w:after="120" w:line="276" w:lineRule="auto"/>
        <w:ind w:left="708"/>
        <w:jc w:val="both"/>
        <w:rPr>
          <w:rFonts w:ascii="Arial" w:hAnsi="Arial" w:cs="Arial"/>
          <w:bCs/>
          <w:sz w:val="20"/>
          <w:szCs w:val="20"/>
        </w:rPr>
      </w:pPr>
      <w:r w:rsidRPr="00EB43F2">
        <w:rPr>
          <w:rFonts w:ascii="Arial" w:hAnsi="Arial" w:cs="Arial"/>
          <w:bCs/>
          <w:sz w:val="20"/>
          <w:szCs w:val="20"/>
        </w:rPr>
        <w:t>f. Disponibilità del servizio</w:t>
      </w:r>
    </w:p>
    <w:p w14:paraId="52E6898B" w14:textId="207CC215" w:rsidR="009457F3" w:rsidRPr="00EB43F2" w:rsidRDefault="009457F3" w:rsidP="009457F3">
      <w:pPr>
        <w:spacing w:after="120" w:line="276" w:lineRule="auto"/>
        <w:ind w:left="708"/>
        <w:jc w:val="both"/>
        <w:rPr>
          <w:rFonts w:ascii="Arial" w:hAnsi="Arial" w:cs="Arial"/>
          <w:bCs/>
          <w:sz w:val="20"/>
          <w:szCs w:val="20"/>
        </w:rPr>
      </w:pPr>
      <w:r w:rsidRPr="00EB43F2">
        <w:rPr>
          <w:rFonts w:ascii="Arial" w:hAnsi="Arial" w:cs="Arial"/>
          <w:bCs/>
          <w:sz w:val="20"/>
          <w:szCs w:val="20"/>
        </w:rPr>
        <w:t>g. Tempi di ripristino</w:t>
      </w:r>
    </w:p>
    <w:p w14:paraId="118896BF" w14:textId="7E22AADE" w:rsidR="001636DF" w:rsidRPr="00EB43F2" w:rsidRDefault="001636DF" w:rsidP="009457F3">
      <w:pPr>
        <w:spacing w:after="120" w:line="276" w:lineRule="auto"/>
        <w:ind w:left="708"/>
        <w:jc w:val="both"/>
        <w:rPr>
          <w:rFonts w:ascii="Arial" w:hAnsi="Arial" w:cs="Arial"/>
          <w:bCs/>
          <w:sz w:val="20"/>
          <w:szCs w:val="20"/>
        </w:rPr>
      </w:pPr>
      <w:r w:rsidRPr="00EB43F2">
        <w:rPr>
          <w:rFonts w:ascii="Arial" w:hAnsi="Arial" w:cs="Arial"/>
          <w:bCs/>
          <w:sz w:val="20"/>
          <w:szCs w:val="20"/>
        </w:rPr>
        <w:t>h. Tempi di attivazione.</w:t>
      </w:r>
    </w:p>
    <w:p w14:paraId="737FCB10" w14:textId="418AD08E" w:rsidR="001A19A3" w:rsidRPr="00EB43F2" w:rsidRDefault="004206CA" w:rsidP="001A19A3">
      <w:pPr>
        <w:spacing w:after="120" w:line="276" w:lineRule="auto"/>
        <w:jc w:val="both"/>
        <w:rPr>
          <w:rFonts w:ascii="Arial" w:hAnsi="Arial" w:cs="Arial"/>
          <w:bCs/>
          <w:sz w:val="20"/>
          <w:szCs w:val="20"/>
        </w:rPr>
      </w:pPr>
      <w:r w:rsidRPr="00EB43F2">
        <w:rPr>
          <w:rFonts w:ascii="Arial" w:hAnsi="Arial" w:cs="Arial"/>
          <w:bCs/>
          <w:sz w:val="20"/>
          <w:szCs w:val="20"/>
        </w:rPr>
        <w:t xml:space="preserve">Relativamente ai profili </w:t>
      </w:r>
      <w:r w:rsidR="001A19A3" w:rsidRPr="00EB43F2">
        <w:rPr>
          <w:rFonts w:ascii="Arial" w:hAnsi="Arial" w:cs="Arial"/>
          <w:bCs/>
          <w:sz w:val="20"/>
          <w:szCs w:val="20"/>
        </w:rPr>
        <w:t>satellitari GEO riportati</w:t>
      </w:r>
      <w:r w:rsidRPr="00EB43F2">
        <w:rPr>
          <w:rFonts w:ascii="Arial" w:hAnsi="Arial" w:cs="Arial"/>
          <w:bCs/>
          <w:sz w:val="20"/>
          <w:szCs w:val="20"/>
        </w:rPr>
        <w:t xml:space="preserve"> </w:t>
      </w:r>
      <w:r w:rsidR="001A19A3" w:rsidRPr="00EB43F2">
        <w:rPr>
          <w:rFonts w:ascii="Arial" w:hAnsi="Arial" w:cs="Arial"/>
          <w:bCs/>
          <w:sz w:val="20"/>
          <w:szCs w:val="20"/>
        </w:rPr>
        <w:t>a</w:t>
      </w:r>
      <w:r w:rsidRPr="00EB43F2">
        <w:rPr>
          <w:rFonts w:ascii="Arial" w:hAnsi="Arial" w:cs="Arial"/>
          <w:bCs/>
          <w:sz w:val="20"/>
          <w:szCs w:val="20"/>
        </w:rPr>
        <w:t xml:space="preserve">l presente quesito, indicare quali - a Vostro avviso e in relazione alla Vostra esperienza, meglio si adattano al contesto delle PPAA come link di backup e/o come link primario. </w:t>
      </w:r>
    </w:p>
    <w:p w14:paraId="4C6A977E" w14:textId="0535941D" w:rsidR="001A19A3" w:rsidRPr="00EB43F2" w:rsidRDefault="004206CA" w:rsidP="001A19A3">
      <w:pPr>
        <w:spacing w:after="120" w:line="276" w:lineRule="auto"/>
        <w:jc w:val="both"/>
        <w:rPr>
          <w:rFonts w:ascii="Arial" w:hAnsi="Arial" w:cs="Arial"/>
          <w:bCs/>
          <w:sz w:val="20"/>
          <w:szCs w:val="20"/>
        </w:rPr>
      </w:pPr>
      <w:r w:rsidRPr="00EB43F2">
        <w:rPr>
          <w:rFonts w:ascii="Arial" w:hAnsi="Arial" w:cs="Arial"/>
          <w:bCs/>
          <w:sz w:val="20"/>
          <w:szCs w:val="20"/>
        </w:rPr>
        <w:t xml:space="preserve">In caso di </w:t>
      </w:r>
      <w:r w:rsidR="001A19A3" w:rsidRPr="00EB43F2">
        <w:rPr>
          <w:rFonts w:ascii="Arial" w:hAnsi="Arial" w:cs="Arial"/>
          <w:bCs/>
          <w:sz w:val="20"/>
          <w:szCs w:val="20"/>
        </w:rPr>
        <w:t xml:space="preserve">utilizzo come link di backup, si richiede di fornire elementi informativi e proposte in merito a soluzioni </w:t>
      </w:r>
      <w:r w:rsidR="001A19A3" w:rsidRPr="00EB43F2">
        <w:rPr>
          <w:rFonts w:ascii="Arial" w:hAnsi="Arial" w:cs="Arial"/>
          <w:b/>
          <w:bCs/>
          <w:sz w:val="20"/>
          <w:szCs w:val="20"/>
        </w:rPr>
        <w:t>a consumo (</w:t>
      </w:r>
      <w:proofErr w:type="spellStart"/>
      <w:r w:rsidR="001A19A3" w:rsidRPr="00EB43F2">
        <w:rPr>
          <w:rFonts w:ascii="Arial" w:hAnsi="Arial" w:cs="Arial"/>
          <w:b/>
          <w:bCs/>
          <w:sz w:val="20"/>
          <w:szCs w:val="20"/>
        </w:rPr>
        <w:t>pay</w:t>
      </w:r>
      <w:proofErr w:type="spellEnd"/>
      <w:r w:rsidR="001A19A3" w:rsidRPr="00EB43F2">
        <w:rPr>
          <w:rFonts w:ascii="Arial" w:hAnsi="Arial" w:cs="Arial"/>
          <w:b/>
          <w:bCs/>
          <w:sz w:val="20"/>
          <w:szCs w:val="20"/>
        </w:rPr>
        <w:t>-per-use)</w:t>
      </w:r>
      <w:r w:rsidR="001A19A3" w:rsidRPr="00EB43F2">
        <w:rPr>
          <w:rFonts w:ascii="Arial" w:hAnsi="Arial" w:cs="Arial"/>
          <w:bCs/>
          <w:sz w:val="20"/>
          <w:szCs w:val="20"/>
        </w:rPr>
        <w:t>.</w:t>
      </w:r>
    </w:p>
    <w:p w14:paraId="7DB8FBCD" w14:textId="03F98ADE" w:rsidR="004206CA" w:rsidRPr="00E55EFD" w:rsidRDefault="001A19A3" w:rsidP="004206CA">
      <w:pPr>
        <w:spacing w:after="120" w:line="276" w:lineRule="auto"/>
        <w:jc w:val="both"/>
        <w:rPr>
          <w:rFonts w:ascii="Arial" w:hAnsi="Arial" w:cs="Arial"/>
          <w:bCs/>
          <w:sz w:val="20"/>
          <w:szCs w:val="20"/>
        </w:rPr>
      </w:pPr>
      <w:r w:rsidRPr="00EB43F2">
        <w:rPr>
          <w:rFonts w:ascii="Arial" w:hAnsi="Arial" w:cs="Arial"/>
          <w:bCs/>
          <w:sz w:val="20"/>
          <w:szCs w:val="20"/>
        </w:rPr>
        <w:t>In ultimo indicare eventuali ulteriori elementi, che a Vostro avviso possano essere utili a qualificare meglio il servizio.</w:t>
      </w:r>
    </w:p>
    <w:p w14:paraId="5AEA6437" w14:textId="21DC1242" w:rsidR="00202C89" w:rsidRPr="00E55EFD" w:rsidRDefault="00202C89" w:rsidP="00202C89">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457F3" w:rsidRPr="00E55EFD" w14:paraId="75F4C290" w14:textId="77777777" w:rsidTr="00A52E1A">
        <w:trPr>
          <w:trHeight w:val="1824"/>
        </w:trPr>
        <w:tc>
          <w:tcPr>
            <w:tcW w:w="8494" w:type="dxa"/>
            <w:shd w:val="clear" w:color="auto" w:fill="F2F2F2" w:themeFill="background1" w:themeFillShade="F2"/>
          </w:tcPr>
          <w:p w14:paraId="71376A45" w14:textId="77777777" w:rsidR="009457F3" w:rsidRPr="00E55EFD" w:rsidRDefault="009457F3" w:rsidP="00A52E1A">
            <w:pPr>
              <w:pStyle w:val="Paragrafoelenco"/>
              <w:ind w:left="360"/>
              <w:jc w:val="both"/>
              <w:rPr>
                <w:rFonts w:ascii="Arial" w:hAnsi="Arial" w:cs="Arial"/>
                <w:bCs/>
                <w:sz w:val="20"/>
                <w:szCs w:val="20"/>
              </w:rPr>
            </w:pPr>
          </w:p>
        </w:tc>
      </w:tr>
    </w:tbl>
    <w:p w14:paraId="755BC9F4" w14:textId="77777777" w:rsidR="00A46E6C" w:rsidRPr="00E55EFD" w:rsidRDefault="00A46E6C" w:rsidP="00274E3F">
      <w:pPr>
        <w:pStyle w:val="Nessunaspaziatura"/>
        <w:rPr>
          <w:lang w:val="en-US"/>
        </w:rPr>
      </w:pPr>
    </w:p>
    <w:p w14:paraId="00FEF982" w14:textId="754FD0B1" w:rsidR="001A19A3" w:rsidRPr="00EB43F2" w:rsidRDefault="001A19A3">
      <w:pPr>
        <w:pStyle w:val="Titolo1"/>
        <w:numPr>
          <w:ilvl w:val="0"/>
          <w:numId w:val="15"/>
        </w:numPr>
        <w:rPr>
          <w:sz w:val="20"/>
          <w:szCs w:val="20"/>
        </w:rPr>
      </w:pPr>
      <w:r w:rsidRPr="00EB43F2">
        <w:rPr>
          <w:sz w:val="20"/>
          <w:szCs w:val="20"/>
        </w:rPr>
        <w:t xml:space="preserve">SERVIZI DI CONNETTIVITA’ WIRELESS SATELLITARE LEO (Low Earth </w:t>
      </w:r>
      <w:proofErr w:type="spellStart"/>
      <w:r w:rsidRPr="00EB43F2">
        <w:rPr>
          <w:sz w:val="20"/>
          <w:szCs w:val="20"/>
        </w:rPr>
        <w:t>Orbit</w:t>
      </w:r>
      <w:proofErr w:type="spellEnd"/>
      <w:r w:rsidRPr="00EB43F2">
        <w:rPr>
          <w:sz w:val="20"/>
          <w:szCs w:val="20"/>
        </w:rPr>
        <w:t>) – PARAMETRI PRESTAZIONALI</w:t>
      </w:r>
    </w:p>
    <w:p w14:paraId="50B68FEC" w14:textId="7B91DBA3" w:rsidR="001A19A3" w:rsidRPr="00EB43F2" w:rsidRDefault="001A19A3" w:rsidP="001A19A3">
      <w:pPr>
        <w:spacing w:after="120" w:line="276" w:lineRule="auto"/>
        <w:jc w:val="both"/>
        <w:rPr>
          <w:rFonts w:ascii="Arial" w:hAnsi="Arial" w:cs="Arial"/>
          <w:bCs/>
          <w:sz w:val="20"/>
          <w:szCs w:val="20"/>
        </w:rPr>
      </w:pPr>
      <w:r w:rsidRPr="00EB43F2">
        <w:rPr>
          <w:rFonts w:ascii="Arial" w:hAnsi="Arial" w:cs="Arial"/>
          <w:bCs/>
          <w:sz w:val="20"/>
          <w:szCs w:val="20"/>
        </w:rPr>
        <w:t xml:space="preserve">Indicare i profili </w:t>
      </w:r>
      <w:proofErr w:type="spellStart"/>
      <w:r w:rsidRPr="00EB43F2">
        <w:rPr>
          <w:rFonts w:ascii="Arial" w:hAnsi="Arial" w:cs="Arial"/>
          <w:bCs/>
          <w:sz w:val="20"/>
          <w:szCs w:val="20"/>
        </w:rPr>
        <w:t>satelitari</w:t>
      </w:r>
      <w:proofErr w:type="spellEnd"/>
      <w:r w:rsidRPr="00EB43F2">
        <w:rPr>
          <w:rFonts w:ascii="Arial" w:hAnsi="Arial" w:cs="Arial"/>
          <w:bCs/>
          <w:sz w:val="20"/>
          <w:szCs w:val="20"/>
        </w:rPr>
        <w:t xml:space="preserve"> LEO che la Vostra azienda è in grado di </w:t>
      </w:r>
      <w:r w:rsidR="00ED5AD8" w:rsidRPr="00EB43F2">
        <w:rPr>
          <w:rFonts w:ascii="Arial" w:hAnsi="Arial" w:cs="Arial"/>
          <w:bCs/>
          <w:sz w:val="20"/>
          <w:szCs w:val="20"/>
        </w:rPr>
        <w:t>erogare</w:t>
      </w:r>
      <w:r w:rsidRPr="00EB43F2">
        <w:rPr>
          <w:rFonts w:ascii="Arial" w:hAnsi="Arial" w:cs="Arial"/>
          <w:bCs/>
          <w:sz w:val="20"/>
          <w:szCs w:val="20"/>
        </w:rPr>
        <w:t xml:space="preserve"> a copertura dell’intero territorio nazionale e riportare per ciascun profilo i </w:t>
      </w:r>
      <w:r w:rsidRPr="00EB43F2">
        <w:rPr>
          <w:rFonts w:ascii="Arial" w:hAnsi="Arial" w:cs="Arial"/>
          <w:b/>
          <w:sz w:val="20"/>
          <w:szCs w:val="20"/>
        </w:rPr>
        <w:t>parametri prestazionali</w:t>
      </w:r>
      <w:r w:rsidR="00644183">
        <w:rPr>
          <w:rFonts w:ascii="Arial" w:hAnsi="Arial" w:cs="Arial"/>
          <w:b/>
          <w:sz w:val="20"/>
          <w:szCs w:val="20"/>
        </w:rPr>
        <w:t xml:space="preserve"> di mercato</w:t>
      </w:r>
      <w:r w:rsidRPr="00EB43F2">
        <w:rPr>
          <w:rFonts w:ascii="Arial" w:hAnsi="Arial" w:cs="Arial"/>
          <w:b/>
          <w:sz w:val="20"/>
          <w:szCs w:val="20"/>
        </w:rPr>
        <w:t xml:space="preserve"> </w:t>
      </w:r>
      <w:r w:rsidRPr="00EB43F2">
        <w:rPr>
          <w:rFonts w:ascii="Arial" w:hAnsi="Arial" w:cs="Arial"/>
          <w:bCs/>
          <w:sz w:val="20"/>
          <w:szCs w:val="20"/>
        </w:rPr>
        <w:t>in termini di:</w:t>
      </w:r>
    </w:p>
    <w:p w14:paraId="06BC2436" w14:textId="77777777" w:rsidR="001A19A3" w:rsidRPr="00EB43F2" w:rsidRDefault="001A19A3" w:rsidP="001A19A3">
      <w:pPr>
        <w:spacing w:after="120" w:line="276" w:lineRule="auto"/>
        <w:ind w:left="708"/>
        <w:jc w:val="both"/>
        <w:rPr>
          <w:rFonts w:ascii="Arial" w:hAnsi="Arial" w:cs="Arial"/>
          <w:bCs/>
          <w:sz w:val="20"/>
          <w:szCs w:val="20"/>
        </w:rPr>
      </w:pPr>
      <w:r w:rsidRPr="00EB43F2">
        <w:rPr>
          <w:rFonts w:ascii="Arial" w:hAnsi="Arial" w:cs="Arial"/>
          <w:bCs/>
          <w:sz w:val="20"/>
          <w:szCs w:val="20"/>
        </w:rPr>
        <w:t>a. Banda Minima Garantita (BMG) in download/upload</w:t>
      </w:r>
    </w:p>
    <w:p w14:paraId="7AC5D187" w14:textId="77777777" w:rsidR="001A19A3" w:rsidRPr="00EB43F2" w:rsidRDefault="001A19A3" w:rsidP="001A19A3">
      <w:pPr>
        <w:spacing w:after="120" w:line="276" w:lineRule="auto"/>
        <w:ind w:left="708"/>
        <w:jc w:val="both"/>
        <w:rPr>
          <w:rFonts w:ascii="Arial" w:hAnsi="Arial" w:cs="Arial"/>
          <w:bCs/>
          <w:sz w:val="20"/>
          <w:szCs w:val="20"/>
        </w:rPr>
      </w:pPr>
      <w:r w:rsidRPr="00EB43F2">
        <w:rPr>
          <w:rFonts w:ascii="Arial" w:hAnsi="Arial" w:cs="Arial"/>
          <w:bCs/>
          <w:sz w:val="20"/>
          <w:szCs w:val="20"/>
        </w:rPr>
        <w:t>b. Banda Nominale di Accesso (BNA) in download/upload</w:t>
      </w:r>
    </w:p>
    <w:p w14:paraId="120424CD" w14:textId="77777777" w:rsidR="001A19A3" w:rsidRPr="00EB43F2" w:rsidRDefault="001A19A3" w:rsidP="001A19A3">
      <w:pPr>
        <w:spacing w:after="120" w:line="276" w:lineRule="auto"/>
        <w:ind w:left="708"/>
        <w:jc w:val="both"/>
        <w:rPr>
          <w:rFonts w:ascii="Arial" w:hAnsi="Arial" w:cs="Arial"/>
          <w:bCs/>
          <w:sz w:val="20"/>
          <w:szCs w:val="20"/>
        </w:rPr>
      </w:pPr>
      <w:r w:rsidRPr="00EB43F2">
        <w:rPr>
          <w:rFonts w:ascii="Arial" w:hAnsi="Arial" w:cs="Arial"/>
          <w:bCs/>
          <w:sz w:val="20"/>
          <w:szCs w:val="20"/>
        </w:rPr>
        <w:t>c. Ritardo di trasferimento (RTD) end to end</w:t>
      </w:r>
    </w:p>
    <w:p w14:paraId="44049095" w14:textId="77777777" w:rsidR="001A19A3" w:rsidRPr="00EB43F2" w:rsidRDefault="001A19A3" w:rsidP="001A19A3">
      <w:pPr>
        <w:spacing w:after="120" w:line="276" w:lineRule="auto"/>
        <w:ind w:left="708"/>
        <w:jc w:val="both"/>
        <w:rPr>
          <w:rFonts w:ascii="Arial" w:hAnsi="Arial" w:cs="Arial"/>
          <w:bCs/>
          <w:sz w:val="20"/>
          <w:szCs w:val="20"/>
        </w:rPr>
      </w:pPr>
      <w:r w:rsidRPr="00EB43F2">
        <w:rPr>
          <w:rFonts w:ascii="Arial" w:hAnsi="Arial" w:cs="Arial"/>
          <w:bCs/>
          <w:sz w:val="20"/>
          <w:szCs w:val="20"/>
        </w:rPr>
        <w:t>d. Tasso di Perdita dei pacchetti (</w:t>
      </w:r>
      <w:proofErr w:type="spellStart"/>
      <w:r w:rsidRPr="00EB43F2">
        <w:rPr>
          <w:rFonts w:ascii="Arial" w:hAnsi="Arial" w:cs="Arial"/>
          <w:bCs/>
          <w:sz w:val="20"/>
          <w:szCs w:val="20"/>
        </w:rPr>
        <w:t>Packet</w:t>
      </w:r>
      <w:proofErr w:type="spellEnd"/>
      <w:r w:rsidRPr="00EB43F2">
        <w:rPr>
          <w:rFonts w:ascii="Arial" w:hAnsi="Arial" w:cs="Arial"/>
          <w:bCs/>
          <w:sz w:val="20"/>
          <w:szCs w:val="20"/>
        </w:rPr>
        <w:t xml:space="preserve"> Loss)</w:t>
      </w:r>
    </w:p>
    <w:p w14:paraId="7E2B823C" w14:textId="77777777" w:rsidR="001A19A3" w:rsidRPr="00EB43F2" w:rsidRDefault="001A19A3" w:rsidP="001A19A3">
      <w:pPr>
        <w:spacing w:after="120" w:line="276" w:lineRule="auto"/>
        <w:ind w:left="708"/>
        <w:jc w:val="both"/>
        <w:rPr>
          <w:rFonts w:ascii="Arial" w:hAnsi="Arial" w:cs="Arial"/>
          <w:bCs/>
          <w:sz w:val="20"/>
          <w:szCs w:val="20"/>
        </w:rPr>
      </w:pPr>
      <w:r w:rsidRPr="00EB43F2">
        <w:rPr>
          <w:rFonts w:ascii="Arial" w:hAnsi="Arial" w:cs="Arial"/>
          <w:bCs/>
          <w:sz w:val="20"/>
          <w:szCs w:val="20"/>
        </w:rPr>
        <w:lastRenderedPageBreak/>
        <w:t>e. Variabilità del ritardo (Jitter)</w:t>
      </w:r>
    </w:p>
    <w:p w14:paraId="66303D64" w14:textId="77777777" w:rsidR="001A19A3" w:rsidRPr="00EB43F2" w:rsidRDefault="001A19A3" w:rsidP="001A19A3">
      <w:pPr>
        <w:spacing w:after="120" w:line="276" w:lineRule="auto"/>
        <w:ind w:left="708"/>
        <w:jc w:val="both"/>
        <w:rPr>
          <w:rFonts w:ascii="Arial" w:hAnsi="Arial" w:cs="Arial"/>
          <w:bCs/>
          <w:sz w:val="20"/>
          <w:szCs w:val="20"/>
        </w:rPr>
      </w:pPr>
      <w:r w:rsidRPr="00EB43F2">
        <w:rPr>
          <w:rFonts w:ascii="Arial" w:hAnsi="Arial" w:cs="Arial"/>
          <w:bCs/>
          <w:sz w:val="20"/>
          <w:szCs w:val="20"/>
        </w:rPr>
        <w:t>f. Disponibilità del servizio</w:t>
      </w:r>
    </w:p>
    <w:p w14:paraId="63B0206F" w14:textId="77777777" w:rsidR="001A19A3" w:rsidRPr="00EB43F2" w:rsidRDefault="001A19A3" w:rsidP="001A19A3">
      <w:pPr>
        <w:spacing w:after="120" w:line="276" w:lineRule="auto"/>
        <w:ind w:left="708"/>
        <w:jc w:val="both"/>
        <w:rPr>
          <w:rFonts w:ascii="Arial" w:hAnsi="Arial" w:cs="Arial"/>
          <w:bCs/>
          <w:sz w:val="20"/>
          <w:szCs w:val="20"/>
        </w:rPr>
      </w:pPr>
      <w:r w:rsidRPr="00EB43F2">
        <w:rPr>
          <w:rFonts w:ascii="Arial" w:hAnsi="Arial" w:cs="Arial"/>
          <w:bCs/>
          <w:sz w:val="20"/>
          <w:szCs w:val="20"/>
        </w:rPr>
        <w:t>g. Tempi di ripristino</w:t>
      </w:r>
    </w:p>
    <w:p w14:paraId="76D92CDF" w14:textId="77777777" w:rsidR="001A19A3" w:rsidRPr="00EB43F2" w:rsidRDefault="001A19A3" w:rsidP="001A19A3">
      <w:pPr>
        <w:spacing w:after="120" w:line="276" w:lineRule="auto"/>
        <w:ind w:left="708"/>
        <w:jc w:val="both"/>
        <w:rPr>
          <w:rFonts w:ascii="Arial" w:hAnsi="Arial" w:cs="Arial"/>
          <w:bCs/>
          <w:sz w:val="20"/>
          <w:szCs w:val="20"/>
        </w:rPr>
      </w:pPr>
      <w:r w:rsidRPr="00EB43F2">
        <w:rPr>
          <w:rFonts w:ascii="Arial" w:hAnsi="Arial" w:cs="Arial"/>
          <w:bCs/>
          <w:sz w:val="20"/>
          <w:szCs w:val="20"/>
        </w:rPr>
        <w:t>h. Tempi di attivazione.</w:t>
      </w:r>
    </w:p>
    <w:p w14:paraId="049B4C18" w14:textId="6C3F465D" w:rsidR="001A19A3" w:rsidRPr="00EB43F2" w:rsidRDefault="001A19A3" w:rsidP="001A19A3">
      <w:pPr>
        <w:spacing w:after="120" w:line="276" w:lineRule="auto"/>
        <w:jc w:val="both"/>
        <w:rPr>
          <w:rFonts w:ascii="Arial" w:hAnsi="Arial" w:cs="Arial"/>
          <w:bCs/>
          <w:sz w:val="20"/>
          <w:szCs w:val="20"/>
        </w:rPr>
      </w:pPr>
      <w:r w:rsidRPr="00EB43F2">
        <w:rPr>
          <w:rFonts w:ascii="Arial" w:hAnsi="Arial" w:cs="Arial"/>
          <w:bCs/>
          <w:sz w:val="20"/>
          <w:szCs w:val="20"/>
        </w:rPr>
        <w:t xml:space="preserve">Relativamente ai profili satellitari LEO riportati al presente quesito, indicare quali - a Vostro avviso e in relazione alla Vostra esperienza, meglio si adattano al contesto delle PPAA come link di backup e/o come link primario. </w:t>
      </w:r>
    </w:p>
    <w:p w14:paraId="54C2E98B" w14:textId="77777777" w:rsidR="001A19A3" w:rsidRPr="00EB43F2" w:rsidRDefault="001A19A3" w:rsidP="001A19A3">
      <w:pPr>
        <w:spacing w:after="120" w:line="276" w:lineRule="auto"/>
        <w:jc w:val="both"/>
        <w:rPr>
          <w:rFonts w:ascii="Arial" w:hAnsi="Arial" w:cs="Arial"/>
          <w:bCs/>
          <w:sz w:val="20"/>
          <w:szCs w:val="20"/>
        </w:rPr>
      </w:pPr>
      <w:r w:rsidRPr="00EB43F2">
        <w:rPr>
          <w:rFonts w:ascii="Arial" w:hAnsi="Arial" w:cs="Arial"/>
          <w:bCs/>
          <w:sz w:val="20"/>
          <w:szCs w:val="20"/>
        </w:rPr>
        <w:t xml:space="preserve">In caso di utilizzo come link di backup, si richiede di fornire elementi informativi e proposte in merito a soluzioni </w:t>
      </w:r>
      <w:r w:rsidRPr="00EB43F2">
        <w:rPr>
          <w:rFonts w:ascii="Arial" w:hAnsi="Arial" w:cs="Arial"/>
          <w:b/>
          <w:bCs/>
          <w:sz w:val="20"/>
          <w:szCs w:val="20"/>
        </w:rPr>
        <w:t>a consumo (</w:t>
      </w:r>
      <w:proofErr w:type="spellStart"/>
      <w:r w:rsidRPr="00EB43F2">
        <w:rPr>
          <w:rFonts w:ascii="Arial" w:hAnsi="Arial" w:cs="Arial"/>
          <w:b/>
          <w:bCs/>
          <w:sz w:val="20"/>
          <w:szCs w:val="20"/>
        </w:rPr>
        <w:t>pay</w:t>
      </w:r>
      <w:proofErr w:type="spellEnd"/>
      <w:r w:rsidRPr="00EB43F2">
        <w:rPr>
          <w:rFonts w:ascii="Arial" w:hAnsi="Arial" w:cs="Arial"/>
          <w:b/>
          <w:bCs/>
          <w:sz w:val="20"/>
          <w:szCs w:val="20"/>
        </w:rPr>
        <w:t>-per-use)</w:t>
      </w:r>
      <w:r w:rsidRPr="00EB43F2">
        <w:rPr>
          <w:rFonts w:ascii="Arial" w:hAnsi="Arial" w:cs="Arial"/>
          <w:bCs/>
          <w:sz w:val="20"/>
          <w:szCs w:val="20"/>
        </w:rPr>
        <w:t>.</w:t>
      </w:r>
    </w:p>
    <w:p w14:paraId="54865582" w14:textId="77777777" w:rsidR="001A19A3" w:rsidRPr="00E55EFD" w:rsidRDefault="001A19A3" w:rsidP="001A19A3">
      <w:pPr>
        <w:spacing w:after="120" w:line="276" w:lineRule="auto"/>
        <w:jc w:val="both"/>
        <w:rPr>
          <w:rFonts w:ascii="Arial" w:hAnsi="Arial" w:cs="Arial"/>
          <w:bCs/>
          <w:sz w:val="20"/>
          <w:szCs w:val="20"/>
        </w:rPr>
      </w:pPr>
      <w:r w:rsidRPr="00EB43F2">
        <w:rPr>
          <w:rFonts w:ascii="Arial" w:hAnsi="Arial" w:cs="Arial"/>
          <w:bCs/>
          <w:sz w:val="20"/>
          <w:szCs w:val="20"/>
        </w:rPr>
        <w:t>In ultimo indicare eventuali ulteriori elementi, che a Vostro avviso possano essere utili a qualificare meglio il servizio.</w:t>
      </w:r>
    </w:p>
    <w:p w14:paraId="408B382A" w14:textId="77777777" w:rsidR="001A19A3" w:rsidRPr="00E55EFD" w:rsidRDefault="001A19A3" w:rsidP="001A19A3">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A19A3" w:rsidRPr="00E55EFD" w14:paraId="056F222A" w14:textId="77777777" w:rsidTr="00A52E1A">
        <w:trPr>
          <w:trHeight w:val="1824"/>
        </w:trPr>
        <w:tc>
          <w:tcPr>
            <w:tcW w:w="8494" w:type="dxa"/>
            <w:shd w:val="clear" w:color="auto" w:fill="F2F2F2" w:themeFill="background1" w:themeFillShade="F2"/>
          </w:tcPr>
          <w:p w14:paraId="37F6783A" w14:textId="77777777" w:rsidR="001A19A3" w:rsidRPr="00E55EFD" w:rsidRDefault="001A19A3" w:rsidP="00A52E1A">
            <w:pPr>
              <w:pStyle w:val="Paragrafoelenco"/>
              <w:ind w:left="360"/>
              <w:jc w:val="both"/>
              <w:rPr>
                <w:rFonts w:ascii="Arial" w:hAnsi="Arial" w:cs="Arial"/>
                <w:bCs/>
                <w:sz w:val="20"/>
                <w:szCs w:val="20"/>
              </w:rPr>
            </w:pPr>
          </w:p>
        </w:tc>
      </w:tr>
    </w:tbl>
    <w:p w14:paraId="3E132F00" w14:textId="77777777" w:rsidR="001A19A3" w:rsidRPr="00E55EFD" w:rsidRDefault="001A19A3" w:rsidP="00274E3F">
      <w:pPr>
        <w:pStyle w:val="Nessunaspaziatura"/>
        <w:rPr>
          <w:lang w:val="en-US"/>
        </w:rPr>
      </w:pPr>
    </w:p>
    <w:p w14:paraId="0620FC0A" w14:textId="0553AAC9" w:rsidR="00B16C61" w:rsidRPr="00E55EFD" w:rsidRDefault="00B16C61">
      <w:pPr>
        <w:pStyle w:val="Titolo1"/>
        <w:numPr>
          <w:ilvl w:val="0"/>
          <w:numId w:val="15"/>
        </w:numPr>
        <w:rPr>
          <w:sz w:val="20"/>
          <w:szCs w:val="20"/>
        </w:rPr>
      </w:pPr>
      <w:r w:rsidRPr="00E55EFD">
        <w:rPr>
          <w:sz w:val="20"/>
          <w:szCs w:val="20"/>
        </w:rPr>
        <w:t>SERVIZI DI CONNETTIVITÀ</w:t>
      </w:r>
      <w:r w:rsidR="0020178C" w:rsidRPr="00E55EFD">
        <w:rPr>
          <w:sz w:val="20"/>
          <w:szCs w:val="20"/>
        </w:rPr>
        <w:t xml:space="preserve"> – DISPONIBILITA’ TERRITORIALE</w:t>
      </w:r>
      <w:r w:rsidRPr="00E55EFD">
        <w:rPr>
          <w:sz w:val="20"/>
          <w:szCs w:val="20"/>
        </w:rPr>
        <w:t xml:space="preserve"> </w:t>
      </w:r>
    </w:p>
    <w:p w14:paraId="75FBEA34" w14:textId="6F4ACDD3" w:rsidR="00B16C61" w:rsidRPr="00E55EFD" w:rsidRDefault="00B16C61" w:rsidP="00B16C61">
      <w:pPr>
        <w:spacing w:after="120" w:line="276" w:lineRule="auto"/>
        <w:jc w:val="both"/>
        <w:rPr>
          <w:rFonts w:ascii="Arial" w:hAnsi="Arial" w:cs="Arial"/>
          <w:bCs/>
          <w:sz w:val="20"/>
          <w:szCs w:val="20"/>
        </w:rPr>
      </w:pPr>
      <w:r w:rsidRPr="00E55EFD">
        <w:rPr>
          <w:rFonts w:ascii="Arial" w:hAnsi="Arial" w:cs="Arial"/>
          <w:bCs/>
          <w:sz w:val="20"/>
          <w:szCs w:val="20"/>
        </w:rPr>
        <w:t xml:space="preserve">Indicare a livello macroscopico l’attuale disponibilità territoriale dei servizi precedentemente descritti. Inoltre, indicare quali siano a vostro avviso le </w:t>
      </w:r>
      <w:proofErr w:type="spellStart"/>
      <w:r w:rsidRPr="00E55EFD">
        <w:rPr>
          <w:rFonts w:ascii="Arial" w:hAnsi="Arial" w:cs="Arial"/>
          <w:bCs/>
          <w:sz w:val="20"/>
          <w:szCs w:val="20"/>
        </w:rPr>
        <w:t>clusterizzazioni</w:t>
      </w:r>
      <w:proofErr w:type="spellEnd"/>
      <w:r w:rsidRPr="00E55EFD">
        <w:rPr>
          <w:rFonts w:ascii="Arial" w:hAnsi="Arial" w:cs="Arial"/>
          <w:bCs/>
          <w:sz w:val="20"/>
          <w:szCs w:val="20"/>
        </w:rPr>
        <w:t xml:space="preserve"> territoriali idonee ad individuare servizi omogenei per caratteristiche tecniche e di prezzo.</w:t>
      </w:r>
    </w:p>
    <w:p w14:paraId="4CFBCC58" w14:textId="5A85DC0B" w:rsidR="00202C89" w:rsidRPr="00E55EFD" w:rsidRDefault="00202C89" w:rsidP="00B16C61">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16C61" w:rsidRPr="00E55EFD" w14:paraId="39CEC02D" w14:textId="77777777" w:rsidTr="00A52E1A">
        <w:trPr>
          <w:trHeight w:val="1824"/>
        </w:trPr>
        <w:tc>
          <w:tcPr>
            <w:tcW w:w="8494" w:type="dxa"/>
            <w:shd w:val="clear" w:color="auto" w:fill="F2F2F2" w:themeFill="background1" w:themeFillShade="F2"/>
          </w:tcPr>
          <w:p w14:paraId="5C54BC75" w14:textId="77777777" w:rsidR="00B16C61" w:rsidRPr="00E55EFD" w:rsidRDefault="00B16C61" w:rsidP="00A52E1A">
            <w:pPr>
              <w:ind w:left="284"/>
              <w:jc w:val="both"/>
              <w:rPr>
                <w:rFonts w:asciiTheme="minorHAnsi" w:hAnsiTheme="minorHAnsi" w:cs="Arial"/>
                <w:bCs/>
                <w:sz w:val="20"/>
                <w:szCs w:val="20"/>
              </w:rPr>
            </w:pPr>
          </w:p>
        </w:tc>
      </w:tr>
    </w:tbl>
    <w:p w14:paraId="70E88482" w14:textId="77777777" w:rsidR="00B16C61" w:rsidRPr="00E55EFD" w:rsidRDefault="00B16C61" w:rsidP="00B16C61">
      <w:pPr>
        <w:spacing w:after="120" w:line="276" w:lineRule="auto"/>
        <w:ind w:left="283"/>
        <w:jc w:val="both"/>
        <w:rPr>
          <w:rFonts w:ascii="Arial" w:hAnsi="Arial" w:cs="Arial"/>
          <w:b/>
          <w:sz w:val="20"/>
          <w:szCs w:val="20"/>
        </w:rPr>
      </w:pPr>
    </w:p>
    <w:p w14:paraId="25719E6B" w14:textId="451F07A2" w:rsidR="00C6257E" w:rsidRPr="00E55EFD" w:rsidRDefault="00C6257E">
      <w:pPr>
        <w:pStyle w:val="Titolo1"/>
        <w:numPr>
          <w:ilvl w:val="0"/>
          <w:numId w:val="15"/>
        </w:numPr>
        <w:rPr>
          <w:sz w:val="20"/>
          <w:szCs w:val="20"/>
          <w:lang w:val="en-US"/>
        </w:rPr>
      </w:pPr>
      <w:r w:rsidRPr="00E55EFD">
        <w:rPr>
          <w:sz w:val="20"/>
          <w:szCs w:val="20"/>
          <w:lang w:val="en-US"/>
        </w:rPr>
        <w:t xml:space="preserve">SERVIZI AGGIUNTIVI SD-WAN/SASE </w:t>
      </w:r>
    </w:p>
    <w:p w14:paraId="76965150" w14:textId="6D19F36E" w:rsidR="00C6257E" w:rsidRPr="00E55EFD" w:rsidRDefault="00C6257E" w:rsidP="00C6257E">
      <w:pPr>
        <w:spacing w:after="120" w:line="276" w:lineRule="auto"/>
        <w:jc w:val="both"/>
        <w:rPr>
          <w:rFonts w:ascii="Arial" w:hAnsi="Arial" w:cs="Arial"/>
          <w:bCs/>
          <w:sz w:val="20"/>
          <w:szCs w:val="20"/>
        </w:rPr>
      </w:pPr>
      <w:r w:rsidRPr="00E55EFD">
        <w:rPr>
          <w:rFonts w:ascii="Arial" w:hAnsi="Arial" w:cs="Arial"/>
          <w:bCs/>
          <w:sz w:val="20"/>
          <w:szCs w:val="20"/>
        </w:rPr>
        <w:t xml:space="preserve">Con riferimento alle tecnologie che abilitano la virtualizzazione della rete (SD-WAN, SASE, etc.), illustrare le soluzioni che la Vostra azienda è in grado di </w:t>
      </w:r>
      <w:r w:rsidR="00ED5AD8" w:rsidRPr="00E55EFD">
        <w:rPr>
          <w:rFonts w:ascii="Arial" w:hAnsi="Arial" w:cs="Arial"/>
          <w:bCs/>
          <w:sz w:val="20"/>
          <w:szCs w:val="20"/>
        </w:rPr>
        <w:t>erogare</w:t>
      </w:r>
      <w:r w:rsidRPr="00E55EFD">
        <w:rPr>
          <w:rFonts w:ascii="Arial" w:hAnsi="Arial" w:cs="Arial"/>
          <w:bCs/>
          <w:sz w:val="20"/>
          <w:szCs w:val="20"/>
        </w:rPr>
        <w:t>, e in particolare:</w:t>
      </w:r>
    </w:p>
    <w:p w14:paraId="7FBA720E" w14:textId="77777777" w:rsidR="00C6257E" w:rsidRPr="00E55EFD" w:rsidRDefault="00C6257E" w:rsidP="00C6257E">
      <w:pPr>
        <w:numPr>
          <w:ilvl w:val="1"/>
          <w:numId w:val="4"/>
        </w:numPr>
        <w:spacing w:after="120" w:line="276" w:lineRule="auto"/>
        <w:ind w:hanging="114"/>
        <w:jc w:val="both"/>
        <w:rPr>
          <w:rFonts w:ascii="Arial" w:hAnsi="Arial" w:cs="Arial"/>
          <w:bCs/>
          <w:sz w:val="20"/>
          <w:szCs w:val="20"/>
        </w:rPr>
      </w:pPr>
      <w:r w:rsidRPr="00E55EFD">
        <w:rPr>
          <w:rFonts w:ascii="Arial" w:hAnsi="Arial" w:cs="Arial"/>
          <w:bCs/>
          <w:sz w:val="20"/>
          <w:szCs w:val="20"/>
        </w:rPr>
        <w:t>gli ambiti di applicazione;</w:t>
      </w:r>
    </w:p>
    <w:p w14:paraId="2EB67700" w14:textId="77777777" w:rsidR="00C6257E" w:rsidRPr="00E55EFD" w:rsidRDefault="00C6257E" w:rsidP="00C6257E">
      <w:pPr>
        <w:numPr>
          <w:ilvl w:val="1"/>
          <w:numId w:val="4"/>
        </w:numPr>
        <w:spacing w:after="120" w:line="276" w:lineRule="auto"/>
        <w:ind w:hanging="114"/>
        <w:jc w:val="both"/>
        <w:rPr>
          <w:rFonts w:ascii="Arial" w:hAnsi="Arial" w:cs="Arial"/>
          <w:bCs/>
          <w:sz w:val="20"/>
          <w:szCs w:val="20"/>
        </w:rPr>
      </w:pPr>
      <w:r w:rsidRPr="00E55EFD">
        <w:rPr>
          <w:rFonts w:ascii="Arial" w:hAnsi="Arial" w:cs="Arial"/>
          <w:bCs/>
          <w:sz w:val="20"/>
          <w:szCs w:val="20"/>
        </w:rPr>
        <w:t>gli aspetti tecnici di dettaglio, anche con specifico riguardo alle funzionalità che consentono di realizzare un network privato ad uso esclusivo della PA, e che permettono alla PA di configurare in autonomia la rete;</w:t>
      </w:r>
    </w:p>
    <w:p w14:paraId="290014D7" w14:textId="3D28D110" w:rsidR="00C6257E" w:rsidRPr="00E55EFD" w:rsidRDefault="00C6257E" w:rsidP="00C6257E">
      <w:pPr>
        <w:numPr>
          <w:ilvl w:val="1"/>
          <w:numId w:val="4"/>
        </w:numPr>
        <w:spacing w:after="120" w:line="276" w:lineRule="auto"/>
        <w:ind w:hanging="114"/>
        <w:jc w:val="both"/>
        <w:rPr>
          <w:rFonts w:ascii="Arial" w:hAnsi="Arial" w:cs="Arial"/>
          <w:bCs/>
          <w:sz w:val="20"/>
          <w:szCs w:val="20"/>
        </w:rPr>
      </w:pPr>
      <w:r w:rsidRPr="00E55EFD">
        <w:rPr>
          <w:rFonts w:ascii="Arial" w:hAnsi="Arial" w:cs="Arial"/>
          <w:bCs/>
          <w:sz w:val="20"/>
          <w:szCs w:val="20"/>
        </w:rPr>
        <w:lastRenderedPageBreak/>
        <w:t xml:space="preserve">gli schemi di pricing adottati, con indicazione puntuale </w:t>
      </w:r>
      <w:proofErr w:type="gramStart"/>
      <w:r w:rsidRPr="00E55EFD">
        <w:rPr>
          <w:rFonts w:ascii="Arial" w:hAnsi="Arial" w:cs="Arial"/>
          <w:bCs/>
          <w:sz w:val="20"/>
          <w:szCs w:val="20"/>
        </w:rPr>
        <w:t xml:space="preserve">dei </w:t>
      </w:r>
      <w:r w:rsidR="00644183">
        <w:rPr>
          <w:rFonts w:ascii="Arial" w:hAnsi="Arial" w:cs="Arial"/>
          <w:bCs/>
          <w:sz w:val="20"/>
          <w:szCs w:val="20"/>
        </w:rPr>
        <w:t>trend</w:t>
      </w:r>
      <w:proofErr w:type="gramEnd"/>
      <w:r w:rsidR="00644183">
        <w:rPr>
          <w:rFonts w:ascii="Arial" w:hAnsi="Arial" w:cs="Arial"/>
          <w:bCs/>
          <w:sz w:val="20"/>
          <w:szCs w:val="20"/>
        </w:rPr>
        <w:t xml:space="preserve"> di mercato economici</w:t>
      </w:r>
      <w:r w:rsidRPr="00E55EFD">
        <w:rPr>
          <w:rFonts w:ascii="Arial" w:hAnsi="Arial" w:cs="Arial"/>
          <w:bCs/>
          <w:sz w:val="20"/>
          <w:szCs w:val="20"/>
        </w:rPr>
        <w:t xml:space="preserve"> per i differenti casi di uso;</w:t>
      </w:r>
    </w:p>
    <w:p w14:paraId="032C4DC8" w14:textId="1556DC35" w:rsidR="00C6257E" w:rsidRPr="00E55EFD" w:rsidRDefault="00C6257E" w:rsidP="00C6257E">
      <w:pPr>
        <w:numPr>
          <w:ilvl w:val="1"/>
          <w:numId w:val="4"/>
        </w:numPr>
        <w:spacing w:after="120" w:line="276" w:lineRule="auto"/>
        <w:ind w:hanging="114"/>
        <w:jc w:val="both"/>
        <w:rPr>
          <w:rFonts w:ascii="Arial" w:hAnsi="Arial" w:cs="Arial"/>
          <w:bCs/>
          <w:sz w:val="20"/>
          <w:szCs w:val="20"/>
        </w:rPr>
      </w:pPr>
      <w:r w:rsidRPr="00E55EFD">
        <w:rPr>
          <w:rFonts w:ascii="Arial" w:hAnsi="Arial" w:cs="Arial"/>
          <w:bCs/>
          <w:sz w:val="20"/>
          <w:szCs w:val="20"/>
        </w:rPr>
        <w:t>gli eventuali partner tecnologici di cui vi avvalete</w:t>
      </w:r>
      <w:r w:rsidR="002A1A0F" w:rsidRPr="00E55EFD">
        <w:rPr>
          <w:rFonts w:ascii="Arial" w:hAnsi="Arial" w:cs="Arial"/>
          <w:bCs/>
          <w:sz w:val="20"/>
          <w:szCs w:val="20"/>
        </w:rPr>
        <w:t>;</w:t>
      </w:r>
    </w:p>
    <w:p w14:paraId="07432BBF" w14:textId="09F4CA2A" w:rsidR="002A1A0F" w:rsidRPr="00E55EFD" w:rsidRDefault="002A1A0F" w:rsidP="00C6257E">
      <w:pPr>
        <w:numPr>
          <w:ilvl w:val="1"/>
          <w:numId w:val="4"/>
        </w:numPr>
        <w:spacing w:after="120" w:line="276" w:lineRule="auto"/>
        <w:ind w:hanging="114"/>
        <w:jc w:val="both"/>
        <w:rPr>
          <w:rFonts w:ascii="Arial" w:hAnsi="Arial" w:cs="Arial"/>
          <w:bCs/>
          <w:sz w:val="20"/>
          <w:szCs w:val="20"/>
        </w:rPr>
      </w:pPr>
      <w:r w:rsidRPr="00E55EFD">
        <w:rPr>
          <w:rFonts w:ascii="Arial" w:hAnsi="Arial" w:cs="Arial"/>
          <w:bCs/>
          <w:sz w:val="20"/>
          <w:szCs w:val="20"/>
        </w:rPr>
        <w:t>una o più esperienze pregresse.</w:t>
      </w:r>
    </w:p>
    <w:p w14:paraId="742D113E" w14:textId="57B79D61" w:rsidR="00C6257E" w:rsidRPr="00E55EFD" w:rsidRDefault="00C6257E" w:rsidP="00C6257E">
      <w:pPr>
        <w:spacing w:after="120" w:line="276" w:lineRule="auto"/>
        <w:jc w:val="both"/>
        <w:rPr>
          <w:rFonts w:ascii="Arial" w:hAnsi="Arial" w:cs="Arial"/>
          <w:bCs/>
          <w:sz w:val="20"/>
          <w:szCs w:val="20"/>
        </w:rPr>
      </w:pPr>
      <w:r w:rsidRPr="00E55EFD">
        <w:rPr>
          <w:rFonts w:ascii="Arial" w:hAnsi="Arial" w:cs="Arial"/>
          <w:bCs/>
          <w:sz w:val="20"/>
          <w:szCs w:val="20"/>
        </w:rPr>
        <w:t xml:space="preserve">Indicare rispetto a quanto </w:t>
      </w:r>
      <w:r w:rsidR="005672D9">
        <w:rPr>
          <w:rFonts w:ascii="Arial" w:hAnsi="Arial" w:cs="Arial"/>
          <w:bCs/>
          <w:sz w:val="20"/>
          <w:szCs w:val="20"/>
        </w:rPr>
        <w:t xml:space="preserve">era </w:t>
      </w:r>
      <w:r w:rsidRPr="00E55EFD">
        <w:rPr>
          <w:rFonts w:ascii="Arial" w:hAnsi="Arial" w:cs="Arial"/>
          <w:bCs/>
          <w:sz w:val="20"/>
          <w:szCs w:val="20"/>
        </w:rPr>
        <w:t xml:space="preserve">previsto </w:t>
      </w:r>
      <w:r w:rsidR="005672D9">
        <w:rPr>
          <w:rFonts w:ascii="Arial" w:hAnsi="Arial" w:cs="Arial"/>
          <w:bCs/>
          <w:sz w:val="20"/>
          <w:szCs w:val="20"/>
        </w:rPr>
        <w:t>in</w:t>
      </w:r>
      <w:r w:rsidRPr="00E55EFD">
        <w:rPr>
          <w:rFonts w:ascii="Arial" w:hAnsi="Arial" w:cs="Arial"/>
          <w:bCs/>
          <w:sz w:val="20"/>
          <w:szCs w:val="20"/>
        </w:rPr>
        <w:t xml:space="preserve"> SPC 3, quale possano essere le evoluzioni e innovazioni </w:t>
      </w:r>
      <w:r w:rsidR="009A304F">
        <w:rPr>
          <w:rFonts w:ascii="Arial" w:hAnsi="Arial" w:cs="Arial"/>
          <w:bCs/>
          <w:sz w:val="20"/>
          <w:szCs w:val="20"/>
        </w:rPr>
        <w:t>da considerare</w:t>
      </w:r>
      <w:r w:rsidRPr="00E55EFD">
        <w:rPr>
          <w:rFonts w:ascii="Arial" w:hAnsi="Arial" w:cs="Arial"/>
          <w:bCs/>
          <w:sz w:val="20"/>
          <w:szCs w:val="20"/>
        </w:rPr>
        <w:t xml:space="preserve"> per i servizi aggiuntivi di cui al quesito.</w:t>
      </w:r>
    </w:p>
    <w:p w14:paraId="252090C1" w14:textId="4BFBD4A4" w:rsidR="00202C89" w:rsidRPr="00E55EFD" w:rsidRDefault="00202C89" w:rsidP="00C6257E">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6257E" w:rsidRPr="00E55EFD" w14:paraId="74AA9BCC" w14:textId="77777777" w:rsidTr="00A52E1A">
        <w:trPr>
          <w:trHeight w:val="1824"/>
        </w:trPr>
        <w:tc>
          <w:tcPr>
            <w:tcW w:w="8494" w:type="dxa"/>
            <w:shd w:val="clear" w:color="auto" w:fill="F2F2F2" w:themeFill="background1" w:themeFillShade="F2"/>
          </w:tcPr>
          <w:p w14:paraId="55B0A4AE" w14:textId="77777777" w:rsidR="00C6257E" w:rsidRPr="00E55EFD" w:rsidRDefault="00C6257E" w:rsidP="00A52E1A">
            <w:pPr>
              <w:ind w:left="284"/>
              <w:jc w:val="both"/>
              <w:rPr>
                <w:rFonts w:asciiTheme="minorHAnsi" w:hAnsiTheme="minorHAnsi" w:cs="Arial"/>
                <w:bCs/>
                <w:sz w:val="20"/>
                <w:szCs w:val="20"/>
              </w:rPr>
            </w:pPr>
          </w:p>
        </w:tc>
      </w:tr>
    </w:tbl>
    <w:p w14:paraId="5027EA3A" w14:textId="77777777" w:rsidR="00C6257E" w:rsidRPr="00E55EFD" w:rsidRDefault="00C6257E" w:rsidP="00C6257E">
      <w:pPr>
        <w:spacing w:after="120" w:line="276" w:lineRule="auto"/>
        <w:jc w:val="both"/>
        <w:rPr>
          <w:rFonts w:asciiTheme="minorHAnsi" w:hAnsiTheme="minorHAnsi" w:cs="Arial"/>
          <w:bCs/>
          <w:sz w:val="20"/>
          <w:szCs w:val="20"/>
        </w:rPr>
      </w:pPr>
    </w:p>
    <w:p w14:paraId="10B24721" w14:textId="7CE419B7" w:rsidR="00C6257E" w:rsidRPr="00E55EFD" w:rsidRDefault="00C6257E">
      <w:pPr>
        <w:pStyle w:val="Titolo1"/>
        <w:numPr>
          <w:ilvl w:val="0"/>
          <w:numId w:val="15"/>
        </w:numPr>
        <w:rPr>
          <w:sz w:val="20"/>
          <w:szCs w:val="20"/>
          <w:lang w:val="en-US"/>
        </w:rPr>
      </w:pPr>
      <w:r w:rsidRPr="00E55EFD">
        <w:rPr>
          <w:sz w:val="20"/>
          <w:szCs w:val="20"/>
          <w:lang w:val="en-US"/>
        </w:rPr>
        <w:t xml:space="preserve">SERVIZI AGGIUNTIVI LAYER 2 </w:t>
      </w:r>
    </w:p>
    <w:p w14:paraId="225F6920" w14:textId="33620ACC" w:rsidR="00C6257E" w:rsidRPr="00E55EFD" w:rsidRDefault="00C6257E" w:rsidP="002A1A0F">
      <w:pPr>
        <w:spacing w:after="120" w:line="276" w:lineRule="auto"/>
        <w:jc w:val="both"/>
        <w:rPr>
          <w:rFonts w:ascii="Arial" w:hAnsi="Arial" w:cs="Arial"/>
          <w:bCs/>
          <w:sz w:val="20"/>
          <w:szCs w:val="20"/>
        </w:rPr>
      </w:pPr>
      <w:r w:rsidRPr="00E55EFD">
        <w:rPr>
          <w:rFonts w:ascii="Arial" w:hAnsi="Arial" w:cs="Arial"/>
          <w:bCs/>
          <w:sz w:val="20"/>
          <w:szCs w:val="20"/>
        </w:rPr>
        <w:t xml:space="preserve">Con riferimento </w:t>
      </w:r>
      <w:r w:rsidR="002A1A0F" w:rsidRPr="00E55EFD">
        <w:rPr>
          <w:rFonts w:ascii="Arial" w:hAnsi="Arial" w:cs="Arial"/>
          <w:bCs/>
          <w:sz w:val="20"/>
          <w:szCs w:val="20"/>
        </w:rPr>
        <w:t>ai servizi di trasmissione di livello 2, che dovranno consentire, ad un’Amministrazione la realizzazione di collegamento punto-punto L2 tra due sedi,</w:t>
      </w:r>
      <w:r w:rsidRPr="00E55EFD">
        <w:rPr>
          <w:rFonts w:ascii="Arial" w:hAnsi="Arial" w:cs="Arial"/>
          <w:bCs/>
          <w:sz w:val="20"/>
          <w:szCs w:val="20"/>
        </w:rPr>
        <w:t xml:space="preserve"> illustrare le soluzioni che la Vostra azienda è in grado di </w:t>
      </w:r>
      <w:r w:rsidR="00ED5AD8" w:rsidRPr="00E55EFD">
        <w:rPr>
          <w:rFonts w:ascii="Arial" w:hAnsi="Arial" w:cs="Arial"/>
          <w:bCs/>
          <w:sz w:val="20"/>
          <w:szCs w:val="20"/>
        </w:rPr>
        <w:t>erogare</w:t>
      </w:r>
      <w:r w:rsidRPr="00E55EFD">
        <w:rPr>
          <w:rFonts w:ascii="Arial" w:hAnsi="Arial" w:cs="Arial"/>
          <w:bCs/>
          <w:sz w:val="20"/>
          <w:szCs w:val="20"/>
        </w:rPr>
        <w:t>, e in particolare</w:t>
      </w:r>
      <w:r w:rsidR="0054552F" w:rsidRPr="00E55EFD">
        <w:rPr>
          <w:rFonts w:ascii="Arial" w:hAnsi="Arial" w:cs="Arial"/>
          <w:bCs/>
          <w:sz w:val="20"/>
          <w:szCs w:val="20"/>
        </w:rPr>
        <w:t xml:space="preserve"> descrivere</w:t>
      </w:r>
      <w:r w:rsidRPr="00E55EFD">
        <w:rPr>
          <w:rFonts w:ascii="Arial" w:hAnsi="Arial" w:cs="Arial"/>
          <w:bCs/>
          <w:sz w:val="20"/>
          <w:szCs w:val="20"/>
        </w:rPr>
        <w:t>:</w:t>
      </w:r>
    </w:p>
    <w:p w14:paraId="450F8843" w14:textId="3BFEE983" w:rsidR="0054552F" w:rsidRPr="00E55EFD" w:rsidRDefault="0054552F">
      <w:pPr>
        <w:pStyle w:val="Paragrafoelenco"/>
        <w:numPr>
          <w:ilvl w:val="0"/>
          <w:numId w:val="8"/>
        </w:numPr>
        <w:spacing w:after="120" w:line="276" w:lineRule="auto"/>
        <w:jc w:val="both"/>
        <w:rPr>
          <w:rFonts w:ascii="Arial" w:hAnsi="Arial" w:cs="Arial"/>
          <w:bCs/>
          <w:sz w:val="20"/>
          <w:szCs w:val="20"/>
        </w:rPr>
      </w:pPr>
      <w:r w:rsidRPr="00E55EFD">
        <w:rPr>
          <w:rFonts w:ascii="Arial" w:hAnsi="Arial" w:cs="Arial"/>
          <w:bCs/>
          <w:sz w:val="20"/>
          <w:szCs w:val="20"/>
        </w:rPr>
        <w:t>il modello realizzativo (es. Layer 2 nativo e/o Layer 2 in modalità overlay su una connettività Layer 3 attraverso protocolli di tunnelling Layer 2);</w:t>
      </w:r>
    </w:p>
    <w:p w14:paraId="4150A394" w14:textId="20A3C028" w:rsidR="00C6257E" w:rsidRPr="00E55EFD" w:rsidRDefault="00C6257E">
      <w:pPr>
        <w:pStyle w:val="Paragrafoelenco"/>
        <w:numPr>
          <w:ilvl w:val="0"/>
          <w:numId w:val="8"/>
        </w:numPr>
        <w:spacing w:after="120" w:line="276" w:lineRule="auto"/>
        <w:jc w:val="both"/>
        <w:rPr>
          <w:rFonts w:ascii="Arial" w:hAnsi="Arial" w:cs="Arial"/>
          <w:bCs/>
          <w:sz w:val="20"/>
          <w:szCs w:val="20"/>
        </w:rPr>
      </w:pPr>
      <w:r w:rsidRPr="00E55EFD">
        <w:rPr>
          <w:rFonts w:ascii="Arial" w:hAnsi="Arial" w:cs="Arial"/>
          <w:bCs/>
          <w:sz w:val="20"/>
          <w:szCs w:val="20"/>
        </w:rPr>
        <w:t>gli ambiti di applicazione;</w:t>
      </w:r>
    </w:p>
    <w:p w14:paraId="4DA02C06" w14:textId="3245EE3D" w:rsidR="00C6257E" w:rsidRPr="00E55EFD" w:rsidRDefault="00C6257E">
      <w:pPr>
        <w:pStyle w:val="Paragrafoelenco"/>
        <w:numPr>
          <w:ilvl w:val="0"/>
          <w:numId w:val="8"/>
        </w:numPr>
        <w:spacing w:after="120" w:line="276" w:lineRule="auto"/>
        <w:jc w:val="both"/>
        <w:rPr>
          <w:rFonts w:ascii="Arial" w:hAnsi="Arial" w:cs="Arial"/>
          <w:bCs/>
          <w:sz w:val="20"/>
          <w:szCs w:val="20"/>
        </w:rPr>
      </w:pPr>
      <w:r w:rsidRPr="00E55EFD">
        <w:rPr>
          <w:rFonts w:ascii="Arial" w:hAnsi="Arial" w:cs="Arial"/>
          <w:bCs/>
          <w:sz w:val="20"/>
          <w:szCs w:val="20"/>
        </w:rPr>
        <w:t>gli aspetti tecnici di dettaglio;</w:t>
      </w:r>
    </w:p>
    <w:p w14:paraId="14C5B20E" w14:textId="0DDD49C8" w:rsidR="00C6257E" w:rsidRPr="00E55EFD" w:rsidRDefault="00C6257E">
      <w:pPr>
        <w:pStyle w:val="Paragrafoelenco"/>
        <w:numPr>
          <w:ilvl w:val="0"/>
          <w:numId w:val="8"/>
        </w:numPr>
        <w:spacing w:after="120" w:line="276" w:lineRule="auto"/>
        <w:jc w:val="both"/>
        <w:rPr>
          <w:rFonts w:ascii="Arial" w:hAnsi="Arial" w:cs="Arial"/>
          <w:bCs/>
          <w:sz w:val="20"/>
          <w:szCs w:val="20"/>
        </w:rPr>
      </w:pPr>
      <w:r w:rsidRPr="00E55EFD">
        <w:rPr>
          <w:rFonts w:ascii="Arial" w:hAnsi="Arial" w:cs="Arial"/>
          <w:bCs/>
          <w:sz w:val="20"/>
          <w:szCs w:val="20"/>
        </w:rPr>
        <w:t xml:space="preserve">gli schemi di pricing adottati, con indicazione puntuale </w:t>
      </w:r>
      <w:proofErr w:type="gramStart"/>
      <w:r w:rsidRPr="00E55EFD">
        <w:rPr>
          <w:rFonts w:ascii="Arial" w:hAnsi="Arial" w:cs="Arial"/>
          <w:bCs/>
          <w:sz w:val="20"/>
          <w:szCs w:val="20"/>
        </w:rPr>
        <w:t xml:space="preserve">dei </w:t>
      </w:r>
      <w:r w:rsidR="00644183">
        <w:rPr>
          <w:rFonts w:ascii="Arial" w:hAnsi="Arial" w:cs="Arial"/>
          <w:bCs/>
          <w:sz w:val="20"/>
          <w:szCs w:val="20"/>
        </w:rPr>
        <w:t>trend</w:t>
      </w:r>
      <w:proofErr w:type="gramEnd"/>
      <w:r w:rsidR="00644183">
        <w:rPr>
          <w:rFonts w:ascii="Arial" w:hAnsi="Arial" w:cs="Arial"/>
          <w:bCs/>
          <w:sz w:val="20"/>
          <w:szCs w:val="20"/>
        </w:rPr>
        <w:t xml:space="preserve"> di mercato </w:t>
      </w:r>
      <w:r w:rsidRPr="00E55EFD">
        <w:rPr>
          <w:rFonts w:ascii="Arial" w:hAnsi="Arial" w:cs="Arial"/>
          <w:bCs/>
          <w:sz w:val="20"/>
          <w:szCs w:val="20"/>
        </w:rPr>
        <w:t>per i differenti casi di uso;</w:t>
      </w:r>
    </w:p>
    <w:p w14:paraId="7F4C8EAF" w14:textId="0550D50F" w:rsidR="00C6257E" w:rsidRPr="00E55EFD" w:rsidRDefault="00C6257E">
      <w:pPr>
        <w:pStyle w:val="Paragrafoelenco"/>
        <w:numPr>
          <w:ilvl w:val="0"/>
          <w:numId w:val="8"/>
        </w:numPr>
        <w:spacing w:after="120" w:line="276" w:lineRule="auto"/>
        <w:jc w:val="both"/>
        <w:rPr>
          <w:rFonts w:ascii="Arial" w:hAnsi="Arial" w:cs="Arial"/>
          <w:bCs/>
          <w:sz w:val="20"/>
          <w:szCs w:val="20"/>
        </w:rPr>
      </w:pPr>
      <w:r w:rsidRPr="00E55EFD">
        <w:rPr>
          <w:rFonts w:ascii="Arial" w:hAnsi="Arial" w:cs="Arial"/>
          <w:bCs/>
          <w:sz w:val="20"/>
          <w:szCs w:val="20"/>
        </w:rPr>
        <w:t>gli eventuali partner tecnologici di cui vi avvalete</w:t>
      </w:r>
      <w:r w:rsidR="002A1A0F" w:rsidRPr="00E55EFD">
        <w:rPr>
          <w:rFonts w:ascii="Arial" w:hAnsi="Arial" w:cs="Arial"/>
          <w:bCs/>
          <w:sz w:val="20"/>
          <w:szCs w:val="20"/>
        </w:rPr>
        <w:t>,</w:t>
      </w:r>
    </w:p>
    <w:p w14:paraId="2E87D638" w14:textId="19958B47" w:rsidR="002A1A0F" w:rsidRPr="00E55EFD" w:rsidRDefault="002A1A0F">
      <w:pPr>
        <w:pStyle w:val="Paragrafoelenco"/>
        <w:numPr>
          <w:ilvl w:val="0"/>
          <w:numId w:val="8"/>
        </w:numPr>
        <w:spacing w:after="120" w:line="276" w:lineRule="auto"/>
        <w:jc w:val="both"/>
        <w:rPr>
          <w:rFonts w:ascii="Arial" w:hAnsi="Arial" w:cs="Arial"/>
          <w:bCs/>
          <w:sz w:val="20"/>
          <w:szCs w:val="20"/>
        </w:rPr>
      </w:pPr>
      <w:r w:rsidRPr="00E55EFD">
        <w:rPr>
          <w:rFonts w:ascii="Arial" w:hAnsi="Arial" w:cs="Arial"/>
          <w:bCs/>
          <w:sz w:val="20"/>
          <w:szCs w:val="20"/>
        </w:rPr>
        <w:t>una o più esperienze pregresse</w:t>
      </w:r>
      <w:r w:rsidR="0054552F" w:rsidRPr="00E55EFD">
        <w:rPr>
          <w:rFonts w:ascii="Arial" w:hAnsi="Arial" w:cs="Arial"/>
          <w:bCs/>
          <w:sz w:val="20"/>
          <w:szCs w:val="20"/>
        </w:rPr>
        <w:t>,</w:t>
      </w:r>
    </w:p>
    <w:p w14:paraId="1CA1A573" w14:textId="55BEA9CD" w:rsidR="0054552F" w:rsidRPr="00E55EFD" w:rsidRDefault="0054552F">
      <w:pPr>
        <w:pStyle w:val="Paragrafoelenco"/>
        <w:numPr>
          <w:ilvl w:val="0"/>
          <w:numId w:val="8"/>
        </w:numPr>
        <w:spacing w:after="120" w:line="276" w:lineRule="auto"/>
        <w:jc w:val="both"/>
        <w:rPr>
          <w:rFonts w:ascii="Arial" w:hAnsi="Arial" w:cs="Arial"/>
          <w:bCs/>
          <w:sz w:val="20"/>
          <w:szCs w:val="20"/>
        </w:rPr>
      </w:pPr>
      <w:r w:rsidRPr="00E55EFD">
        <w:rPr>
          <w:rFonts w:ascii="Arial" w:hAnsi="Arial" w:cs="Arial"/>
          <w:bCs/>
          <w:sz w:val="20"/>
          <w:szCs w:val="20"/>
        </w:rPr>
        <w:t>eventuali limitazioni da indicare rispetto al tipo di servizio.</w:t>
      </w:r>
    </w:p>
    <w:p w14:paraId="1503983F" w14:textId="7AB7D305" w:rsidR="0054552F" w:rsidRPr="00E55EFD" w:rsidRDefault="00ED5AD8" w:rsidP="00C6257E">
      <w:pPr>
        <w:spacing w:after="120" w:line="276" w:lineRule="auto"/>
        <w:jc w:val="both"/>
        <w:rPr>
          <w:rFonts w:ascii="Arial" w:hAnsi="Arial" w:cs="Arial"/>
          <w:bCs/>
          <w:sz w:val="20"/>
          <w:szCs w:val="20"/>
        </w:rPr>
      </w:pPr>
      <w:r w:rsidRPr="00E55EFD">
        <w:rPr>
          <w:rFonts w:ascii="Arial" w:hAnsi="Arial" w:cs="Arial"/>
          <w:bCs/>
          <w:sz w:val="20"/>
          <w:szCs w:val="20"/>
        </w:rPr>
        <w:t>Nel caso di</w:t>
      </w:r>
      <w:r w:rsidR="0054552F" w:rsidRPr="00E55EFD">
        <w:rPr>
          <w:rFonts w:ascii="Arial" w:hAnsi="Arial" w:cs="Arial"/>
          <w:bCs/>
          <w:sz w:val="20"/>
          <w:szCs w:val="20"/>
        </w:rPr>
        <w:t xml:space="preserve"> più modelli realizzativi in risposta al punto a., si chiede di indicare le risposte di cui ai punti successivi per ciascun modello.</w:t>
      </w:r>
    </w:p>
    <w:p w14:paraId="370ADA58" w14:textId="11EDD459" w:rsidR="00C6257E" w:rsidRPr="00E55EFD" w:rsidRDefault="00C6257E" w:rsidP="00C6257E">
      <w:pPr>
        <w:spacing w:after="120" w:line="276" w:lineRule="auto"/>
        <w:jc w:val="both"/>
        <w:rPr>
          <w:rFonts w:ascii="Arial" w:hAnsi="Arial" w:cs="Arial"/>
          <w:bCs/>
          <w:sz w:val="20"/>
          <w:szCs w:val="20"/>
        </w:rPr>
      </w:pPr>
      <w:r w:rsidRPr="00E55EFD">
        <w:rPr>
          <w:rFonts w:ascii="Arial" w:hAnsi="Arial" w:cs="Arial"/>
          <w:bCs/>
          <w:sz w:val="20"/>
          <w:szCs w:val="20"/>
        </w:rPr>
        <w:t xml:space="preserve">Indicare rispetto a quanto </w:t>
      </w:r>
      <w:r w:rsidR="005672D9">
        <w:rPr>
          <w:rFonts w:ascii="Arial" w:hAnsi="Arial" w:cs="Arial"/>
          <w:bCs/>
          <w:sz w:val="20"/>
          <w:szCs w:val="20"/>
        </w:rPr>
        <w:t xml:space="preserve">era </w:t>
      </w:r>
      <w:r w:rsidRPr="00E55EFD">
        <w:rPr>
          <w:rFonts w:ascii="Arial" w:hAnsi="Arial" w:cs="Arial"/>
          <w:bCs/>
          <w:sz w:val="20"/>
          <w:szCs w:val="20"/>
        </w:rPr>
        <w:t xml:space="preserve">previsto </w:t>
      </w:r>
      <w:r w:rsidR="005672D9">
        <w:rPr>
          <w:rFonts w:ascii="Arial" w:hAnsi="Arial" w:cs="Arial"/>
          <w:bCs/>
          <w:sz w:val="20"/>
          <w:szCs w:val="20"/>
        </w:rPr>
        <w:t>in</w:t>
      </w:r>
      <w:r w:rsidRPr="00E55EFD">
        <w:rPr>
          <w:rFonts w:ascii="Arial" w:hAnsi="Arial" w:cs="Arial"/>
          <w:bCs/>
          <w:sz w:val="20"/>
          <w:szCs w:val="20"/>
        </w:rPr>
        <w:t xml:space="preserve"> SPC 3, quale possano essere le evoluzioni e innovazioni da </w:t>
      </w:r>
      <w:r w:rsidR="004F7351">
        <w:rPr>
          <w:rFonts w:ascii="Arial" w:hAnsi="Arial" w:cs="Arial"/>
          <w:bCs/>
          <w:sz w:val="20"/>
          <w:szCs w:val="20"/>
        </w:rPr>
        <w:t>considerare</w:t>
      </w:r>
      <w:r w:rsidRPr="00E55EFD">
        <w:rPr>
          <w:rFonts w:ascii="Arial" w:hAnsi="Arial" w:cs="Arial"/>
          <w:bCs/>
          <w:sz w:val="20"/>
          <w:szCs w:val="20"/>
        </w:rPr>
        <w:t xml:space="preserve"> per i servizi aggiuntivi di cui al quesito.</w:t>
      </w:r>
    </w:p>
    <w:p w14:paraId="48544E32" w14:textId="2FE6726F" w:rsidR="00202C89" w:rsidRPr="00E55EFD" w:rsidRDefault="00202C89" w:rsidP="00C6257E">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6257E" w:rsidRPr="00E55EFD" w14:paraId="2DF8EDB4" w14:textId="77777777" w:rsidTr="00A52E1A">
        <w:trPr>
          <w:trHeight w:val="1824"/>
        </w:trPr>
        <w:tc>
          <w:tcPr>
            <w:tcW w:w="8494" w:type="dxa"/>
            <w:shd w:val="clear" w:color="auto" w:fill="F2F2F2" w:themeFill="background1" w:themeFillShade="F2"/>
          </w:tcPr>
          <w:p w14:paraId="366724BB" w14:textId="77777777" w:rsidR="00C6257E" w:rsidRPr="00E55EFD" w:rsidRDefault="00C6257E" w:rsidP="00A52E1A">
            <w:pPr>
              <w:ind w:left="284"/>
              <w:jc w:val="both"/>
              <w:rPr>
                <w:rFonts w:asciiTheme="minorHAnsi" w:hAnsiTheme="minorHAnsi" w:cs="Arial"/>
                <w:bCs/>
                <w:sz w:val="20"/>
                <w:szCs w:val="20"/>
              </w:rPr>
            </w:pPr>
          </w:p>
        </w:tc>
      </w:tr>
    </w:tbl>
    <w:p w14:paraId="219FF622" w14:textId="77777777" w:rsidR="00C6257E" w:rsidRPr="00E55EFD" w:rsidRDefault="00C6257E" w:rsidP="00C6257E">
      <w:pPr>
        <w:spacing w:after="120" w:line="276" w:lineRule="auto"/>
        <w:jc w:val="both"/>
        <w:rPr>
          <w:rFonts w:asciiTheme="minorHAnsi" w:hAnsiTheme="minorHAnsi" w:cs="Arial"/>
          <w:bCs/>
          <w:sz w:val="20"/>
          <w:szCs w:val="20"/>
        </w:rPr>
      </w:pPr>
    </w:p>
    <w:p w14:paraId="0E4ECB9E" w14:textId="7A9748FF" w:rsidR="002A1A0F" w:rsidRPr="00E55EFD" w:rsidRDefault="002A1A0F">
      <w:pPr>
        <w:pStyle w:val="Titolo1"/>
        <w:numPr>
          <w:ilvl w:val="0"/>
          <w:numId w:val="15"/>
        </w:numPr>
        <w:rPr>
          <w:sz w:val="20"/>
          <w:szCs w:val="20"/>
          <w:lang w:val="en-US"/>
        </w:rPr>
      </w:pPr>
      <w:r w:rsidRPr="00E55EFD">
        <w:rPr>
          <w:sz w:val="20"/>
          <w:szCs w:val="20"/>
          <w:lang w:val="en-US"/>
        </w:rPr>
        <w:lastRenderedPageBreak/>
        <w:t xml:space="preserve">SERVIZI DI TELEFONIA FISSA </w:t>
      </w:r>
    </w:p>
    <w:p w14:paraId="664E6E28" w14:textId="6E7CCEA0" w:rsidR="002A1A0F" w:rsidRPr="00E55EFD" w:rsidRDefault="002A1A0F" w:rsidP="002A1A0F">
      <w:pPr>
        <w:spacing w:after="120" w:line="276" w:lineRule="auto"/>
        <w:jc w:val="both"/>
        <w:rPr>
          <w:rFonts w:ascii="Arial" w:hAnsi="Arial" w:cs="Arial"/>
          <w:bCs/>
          <w:sz w:val="20"/>
          <w:szCs w:val="20"/>
        </w:rPr>
      </w:pPr>
      <w:r w:rsidRPr="00E55EFD">
        <w:rPr>
          <w:rFonts w:ascii="Arial" w:hAnsi="Arial" w:cs="Arial"/>
          <w:bCs/>
          <w:sz w:val="20"/>
          <w:szCs w:val="20"/>
        </w:rPr>
        <w:t xml:space="preserve">Illustrare gli elementi tecnici e di mercato che hanno riguardato i </w:t>
      </w:r>
      <w:r w:rsidRPr="00E55EFD">
        <w:rPr>
          <w:rFonts w:ascii="Arial" w:hAnsi="Arial" w:cs="Arial"/>
          <w:bCs/>
          <w:i/>
          <w:iCs/>
          <w:sz w:val="20"/>
          <w:szCs w:val="20"/>
        </w:rPr>
        <w:t>“servizi di telefonia fissa”</w:t>
      </w:r>
      <w:r w:rsidRPr="00E55EFD">
        <w:rPr>
          <w:rFonts w:ascii="Arial" w:hAnsi="Arial" w:cs="Arial"/>
          <w:bCs/>
          <w:sz w:val="20"/>
          <w:szCs w:val="20"/>
        </w:rPr>
        <w:t xml:space="preserve"> previsti </w:t>
      </w:r>
      <w:r w:rsidR="005672D9">
        <w:rPr>
          <w:rFonts w:ascii="Arial" w:hAnsi="Arial" w:cs="Arial"/>
          <w:bCs/>
          <w:sz w:val="20"/>
          <w:szCs w:val="20"/>
        </w:rPr>
        <w:t>in</w:t>
      </w:r>
      <w:r w:rsidRPr="00E55EFD">
        <w:rPr>
          <w:rFonts w:ascii="Arial" w:hAnsi="Arial" w:cs="Arial"/>
          <w:bCs/>
          <w:sz w:val="20"/>
          <w:szCs w:val="20"/>
        </w:rPr>
        <w:t xml:space="preserve"> “SPC 3”, al </w:t>
      </w:r>
      <w:r w:rsidRPr="00E55EFD">
        <w:rPr>
          <w:rFonts w:ascii="Arial" w:hAnsi="Arial" w:cs="Arial"/>
          <w:sz w:val="20"/>
          <w:szCs w:val="20"/>
        </w:rPr>
        <w:t>par. 2.2 del Capitolato Tecnico Speciale</w:t>
      </w:r>
      <w:r w:rsidRPr="00E55EFD">
        <w:rPr>
          <w:rFonts w:ascii="Arial" w:hAnsi="Arial" w:cs="Arial"/>
          <w:b/>
          <w:bCs/>
          <w:sz w:val="20"/>
          <w:szCs w:val="20"/>
        </w:rPr>
        <w:t xml:space="preserve">, </w:t>
      </w:r>
      <w:r w:rsidRPr="00E55EFD">
        <w:rPr>
          <w:rFonts w:ascii="Arial" w:hAnsi="Arial" w:cs="Arial"/>
          <w:bCs/>
          <w:sz w:val="20"/>
          <w:szCs w:val="20"/>
        </w:rPr>
        <w:t>nonché eventuali modifiche/integrazioni alle relative modalità di gestione e manutenzione, alle modalità di attivazione dei servizi e ai livelli di servizio che se</w:t>
      </w:r>
      <w:r w:rsidR="00352FA4" w:rsidRPr="00E55EFD">
        <w:rPr>
          <w:rFonts w:ascii="Arial" w:hAnsi="Arial" w:cs="Arial"/>
          <w:bCs/>
          <w:sz w:val="20"/>
          <w:szCs w:val="20"/>
        </w:rPr>
        <w:t>,</w:t>
      </w:r>
      <w:r w:rsidRPr="00E55EFD">
        <w:rPr>
          <w:rFonts w:ascii="Arial" w:hAnsi="Arial" w:cs="Arial"/>
          <w:bCs/>
          <w:sz w:val="20"/>
          <w:szCs w:val="20"/>
        </w:rPr>
        <w:t xml:space="preserve"> recepite nell’iniziativa in oggetto, potrebbero comportare a Vostro avviso una maggiore efficienza o economia dei servizi resi alle Amministrazioni.</w:t>
      </w:r>
    </w:p>
    <w:p w14:paraId="54938613" w14:textId="7DAD2A4D" w:rsidR="00202C89" w:rsidRPr="00E55EFD" w:rsidRDefault="00202C89" w:rsidP="002A1A0F">
      <w:pPr>
        <w:spacing w:after="120" w:line="276" w:lineRule="auto"/>
        <w:jc w:val="both"/>
        <w:rPr>
          <w:rFonts w:ascii="Arial" w:hAnsi="Arial" w:cs="Arial"/>
          <w:bCs/>
          <w:sz w:val="20"/>
          <w:szCs w:val="20"/>
        </w:rPr>
      </w:pPr>
      <w:r w:rsidRPr="00E55EFD">
        <w:rPr>
          <w:rFonts w:ascii="Arial" w:hAnsi="Arial" w:cs="Arial"/>
          <w:bCs/>
          <w:sz w:val="20"/>
          <w:szCs w:val="20"/>
        </w:rPr>
        <w:t>Vi invitiamo a descrivere tali servizi in termini di caratteristiche tecniche e progettuali, di schemi di tariffazione, evidenziando altresì gli eventuali vincoli tecnici/economici per la loro sottoscrizione.</w:t>
      </w:r>
    </w:p>
    <w:p w14:paraId="15A90DCF" w14:textId="36913022" w:rsidR="009008F7" w:rsidRPr="00E55EFD" w:rsidRDefault="009008F7" w:rsidP="002A1A0F">
      <w:pPr>
        <w:spacing w:after="120" w:line="276" w:lineRule="auto"/>
        <w:jc w:val="both"/>
        <w:rPr>
          <w:rFonts w:ascii="Arial" w:hAnsi="Arial" w:cs="Arial"/>
          <w:bCs/>
          <w:sz w:val="20"/>
          <w:szCs w:val="20"/>
        </w:rPr>
      </w:pPr>
      <w:r w:rsidRPr="00EB43F2">
        <w:rPr>
          <w:rFonts w:ascii="Arial" w:hAnsi="Arial" w:cs="Arial"/>
          <w:bCs/>
          <w:sz w:val="20"/>
          <w:szCs w:val="20"/>
        </w:rPr>
        <w:t xml:space="preserve">Inoltre, stante </w:t>
      </w:r>
      <w:r w:rsidR="00E55EFD" w:rsidRPr="00EB43F2">
        <w:rPr>
          <w:rFonts w:ascii="Arial" w:hAnsi="Arial" w:cs="Arial"/>
          <w:bCs/>
          <w:sz w:val="20"/>
          <w:szCs w:val="20"/>
        </w:rPr>
        <w:t>il</w:t>
      </w:r>
      <w:r w:rsidRPr="00EB43F2">
        <w:rPr>
          <w:rFonts w:ascii="Arial" w:hAnsi="Arial" w:cs="Arial"/>
          <w:bCs/>
          <w:sz w:val="20"/>
          <w:szCs w:val="20"/>
        </w:rPr>
        <w:t xml:space="preserve"> programma di </w:t>
      </w:r>
      <w:proofErr w:type="spellStart"/>
      <w:r w:rsidRPr="003676A5">
        <w:rPr>
          <w:rFonts w:ascii="Arial" w:hAnsi="Arial" w:cs="Arial"/>
          <w:bCs/>
          <w:i/>
          <w:iCs/>
          <w:sz w:val="20"/>
          <w:szCs w:val="20"/>
        </w:rPr>
        <w:t>Decommissiong</w:t>
      </w:r>
      <w:proofErr w:type="spellEnd"/>
      <w:r w:rsidRPr="00EB43F2">
        <w:rPr>
          <w:rFonts w:ascii="Arial" w:hAnsi="Arial" w:cs="Arial"/>
          <w:bCs/>
          <w:sz w:val="20"/>
          <w:szCs w:val="20"/>
        </w:rPr>
        <w:t xml:space="preserve"> </w:t>
      </w:r>
      <w:r w:rsidR="00E55EFD" w:rsidRPr="00EB43F2">
        <w:rPr>
          <w:rFonts w:ascii="Arial" w:hAnsi="Arial" w:cs="Arial"/>
          <w:bCs/>
          <w:sz w:val="20"/>
          <w:szCs w:val="20"/>
        </w:rPr>
        <w:t xml:space="preserve">in corso </w:t>
      </w:r>
      <w:r w:rsidRPr="00EB43F2">
        <w:rPr>
          <w:rFonts w:ascii="Arial" w:hAnsi="Arial" w:cs="Arial"/>
          <w:bCs/>
          <w:sz w:val="20"/>
          <w:szCs w:val="20"/>
        </w:rPr>
        <w:t xml:space="preserve">su </w:t>
      </w:r>
      <w:r w:rsidR="004D2DA3" w:rsidRPr="00EB43F2">
        <w:rPr>
          <w:rFonts w:ascii="Arial" w:hAnsi="Arial" w:cs="Arial"/>
          <w:bCs/>
          <w:sz w:val="20"/>
          <w:szCs w:val="20"/>
        </w:rPr>
        <w:t>parte</w:t>
      </w:r>
      <w:r w:rsidRPr="00EB43F2">
        <w:rPr>
          <w:rFonts w:ascii="Arial" w:hAnsi="Arial" w:cs="Arial"/>
          <w:bCs/>
          <w:sz w:val="20"/>
          <w:szCs w:val="20"/>
        </w:rPr>
        <w:t xml:space="preserve"> dei servizi di telefonia fissa </w:t>
      </w:r>
      <w:r w:rsidR="005672D9">
        <w:rPr>
          <w:rFonts w:ascii="Arial" w:hAnsi="Arial" w:cs="Arial"/>
          <w:bCs/>
          <w:sz w:val="20"/>
          <w:szCs w:val="20"/>
        </w:rPr>
        <w:t xml:space="preserve">che erano </w:t>
      </w:r>
      <w:r w:rsidRPr="00EB43F2">
        <w:rPr>
          <w:rFonts w:ascii="Arial" w:hAnsi="Arial" w:cs="Arial"/>
          <w:bCs/>
          <w:sz w:val="20"/>
          <w:szCs w:val="20"/>
        </w:rPr>
        <w:t xml:space="preserve">previsti </w:t>
      </w:r>
      <w:r w:rsidR="005672D9">
        <w:rPr>
          <w:rFonts w:ascii="Arial" w:hAnsi="Arial" w:cs="Arial"/>
          <w:bCs/>
          <w:sz w:val="20"/>
          <w:szCs w:val="20"/>
        </w:rPr>
        <w:t>in</w:t>
      </w:r>
      <w:r w:rsidRPr="00EB43F2">
        <w:rPr>
          <w:rFonts w:ascii="Arial" w:hAnsi="Arial" w:cs="Arial"/>
          <w:bCs/>
          <w:sz w:val="20"/>
          <w:szCs w:val="20"/>
        </w:rPr>
        <w:t xml:space="preserve"> SPC 3, si chiede di indicare nello specifico gli impatti sui singoli servizi, anche in termini di fabbisogni, e i relativi costi da considera</w:t>
      </w:r>
      <w:r w:rsidR="003676A5">
        <w:rPr>
          <w:rFonts w:ascii="Arial" w:hAnsi="Arial" w:cs="Arial"/>
          <w:bCs/>
          <w:sz w:val="20"/>
          <w:szCs w:val="20"/>
        </w:rPr>
        <w:t>re</w:t>
      </w:r>
      <w:r w:rsidRPr="00EB43F2">
        <w:rPr>
          <w:rFonts w:ascii="Arial" w:hAnsi="Arial" w:cs="Arial"/>
          <w:bCs/>
          <w:sz w:val="20"/>
          <w:szCs w:val="20"/>
        </w:rPr>
        <w:t xml:space="preserve"> nel dimensionamento </w:t>
      </w:r>
      <w:r w:rsidR="003676A5">
        <w:rPr>
          <w:rFonts w:ascii="Arial" w:hAnsi="Arial" w:cs="Arial"/>
          <w:bCs/>
          <w:sz w:val="20"/>
          <w:szCs w:val="20"/>
        </w:rPr>
        <w:t xml:space="preserve">complessivo </w:t>
      </w:r>
      <w:r w:rsidRPr="00EB43F2">
        <w:rPr>
          <w:rFonts w:ascii="Arial" w:hAnsi="Arial" w:cs="Arial"/>
          <w:bCs/>
          <w:sz w:val="20"/>
          <w:szCs w:val="20"/>
        </w:rPr>
        <w:t>della nuova iniziativa di gara.</w:t>
      </w:r>
      <w:r w:rsidRPr="00E55EFD">
        <w:rPr>
          <w:rFonts w:ascii="Arial" w:hAnsi="Arial" w:cs="Arial"/>
          <w:bCs/>
          <w:sz w:val="20"/>
          <w:szCs w:val="20"/>
        </w:rPr>
        <w:t xml:space="preserve"> </w:t>
      </w:r>
    </w:p>
    <w:p w14:paraId="1F39C2BA" w14:textId="6986E51C" w:rsidR="00202C89" w:rsidRPr="00E55EFD" w:rsidRDefault="00202C89" w:rsidP="002A1A0F">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A1A0F" w:rsidRPr="00E55EFD" w14:paraId="10D972AC" w14:textId="77777777" w:rsidTr="00A52E1A">
        <w:trPr>
          <w:trHeight w:val="1824"/>
        </w:trPr>
        <w:tc>
          <w:tcPr>
            <w:tcW w:w="8494" w:type="dxa"/>
            <w:shd w:val="clear" w:color="auto" w:fill="F2F2F2" w:themeFill="background1" w:themeFillShade="F2"/>
          </w:tcPr>
          <w:p w14:paraId="59E3BD13" w14:textId="77777777" w:rsidR="002A1A0F" w:rsidRPr="00E55EFD" w:rsidRDefault="002A1A0F" w:rsidP="00A52E1A">
            <w:pPr>
              <w:ind w:left="284"/>
              <w:jc w:val="both"/>
              <w:rPr>
                <w:rFonts w:asciiTheme="minorHAnsi" w:hAnsiTheme="minorHAnsi" w:cs="Arial"/>
                <w:bCs/>
                <w:sz w:val="20"/>
                <w:szCs w:val="20"/>
              </w:rPr>
            </w:pPr>
          </w:p>
        </w:tc>
      </w:tr>
    </w:tbl>
    <w:p w14:paraId="35B57B7A" w14:textId="77777777" w:rsidR="002A1A0F" w:rsidRPr="00E55EFD" w:rsidRDefault="002A1A0F" w:rsidP="00C6257E">
      <w:pPr>
        <w:spacing w:after="120" w:line="276" w:lineRule="auto"/>
        <w:jc w:val="both"/>
        <w:rPr>
          <w:rFonts w:asciiTheme="minorHAnsi" w:hAnsiTheme="minorHAnsi" w:cs="Arial"/>
          <w:bCs/>
          <w:sz w:val="20"/>
          <w:szCs w:val="20"/>
        </w:rPr>
      </w:pPr>
    </w:p>
    <w:p w14:paraId="6272D80E" w14:textId="39DA8B9E" w:rsidR="002A1A0F" w:rsidRPr="00E55EFD" w:rsidRDefault="002A1A0F">
      <w:pPr>
        <w:pStyle w:val="Titolo1"/>
        <w:numPr>
          <w:ilvl w:val="0"/>
          <w:numId w:val="15"/>
        </w:numPr>
        <w:rPr>
          <w:sz w:val="20"/>
          <w:szCs w:val="20"/>
          <w:lang w:val="en-US"/>
        </w:rPr>
      </w:pPr>
      <w:r w:rsidRPr="00E55EFD">
        <w:rPr>
          <w:sz w:val="20"/>
          <w:szCs w:val="20"/>
          <w:lang w:val="en-US"/>
        </w:rPr>
        <w:t xml:space="preserve">SERVIZI DI SICUREZZA </w:t>
      </w:r>
    </w:p>
    <w:p w14:paraId="7E347C37" w14:textId="088CD637" w:rsidR="002A1A0F" w:rsidRPr="00E55EFD" w:rsidRDefault="002A1A0F" w:rsidP="004D2DA3">
      <w:pPr>
        <w:spacing w:after="120" w:line="276" w:lineRule="auto"/>
        <w:jc w:val="both"/>
        <w:rPr>
          <w:rFonts w:ascii="Arial" w:hAnsi="Arial" w:cs="Arial"/>
          <w:bCs/>
          <w:sz w:val="20"/>
          <w:szCs w:val="20"/>
        </w:rPr>
      </w:pPr>
      <w:r w:rsidRPr="00E55EFD">
        <w:rPr>
          <w:rFonts w:ascii="Arial" w:hAnsi="Arial" w:cs="Arial"/>
          <w:bCs/>
          <w:sz w:val="20"/>
          <w:szCs w:val="20"/>
        </w:rPr>
        <w:t xml:space="preserve">Descrivere </w:t>
      </w:r>
      <w:r w:rsidR="00ED5AD8" w:rsidRPr="00E55EFD">
        <w:rPr>
          <w:rFonts w:ascii="Arial" w:hAnsi="Arial" w:cs="Arial"/>
          <w:bCs/>
          <w:sz w:val="20"/>
          <w:szCs w:val="20"/>
        </w:rPr>
        <w:t>come la Vostra azienda usualmente eroga</w:t>
      </w:r>
      <w:r w:rsidRPr="00E55EFD">
        <w:rPr>
          <w:rFonts w:ascii="Arial" w:hAnsi="Arial" w:cs="Arial"/>
          <w:bCs/>
          <w:sz w:val="20"/>
          <w:szCs w:val="20"/>
        </w:rPr>
        <w:t xml:space="preserve"> servizi di sicurezza oggetto della presente iniziativa (cfr.</w:t>
      </w:r>
      <w:r w:rsidR="005672D9">
        <w:rPr>
          <w:rFonts w:ascii="Arial" w:hAnsi="Arial" w:cs="Arial"/>
          <w:bCs/>
          <w:sz w:val="20"/>
          <w:szCs w:val="20"/>
        </w:rPr>
        <w:t xml:space="preserve"> par.</w:t>
      </w:r>
      <w:r w:rsidRPr="00E55EFD">
        <w:rPr>
          <w:rFonts w:ascii="Arial" w:hAnsi="Arial" w:cs="Arial"/>
          <w:bCs/>
          <w:sz w:val="20"/>
          <w:szCs w:val="20"/>
        </w:rPr>
        <w:t xml:space="preserve"> </w:t>
      </w:r>
      <w:r w:rsidR="005672D9">
        <w:rPr>
          <w:rFonts w:ascii="Arial" w:hAnsi="Arial" w:cs="Arial"/>
          <w:bCs/>
          <w:sz w:val="20"/>
          <w:szCs w:val="20"/>
        </w:rPr>
        <w:fldChar w:fldCharType="begin"/>
      </w:r>
      <w:r w:rsidR="005672D9">
        <w:rPr>
          <w:rFonts w:ascii="Arial" w:hAnsi="Arial" w:cs="Arial"/>
          <w:bCs/>
          <w:sz w:val="20"/>
          <w:szCs w:val="20"/>
        </w:rPr>
        <w:instrText xml:space="preserve"> REF _Ref232690107 \r \h </w:instrText>
      </w:r>
      <w:r w:rsidR="005672D9">
        <w:rPr>
          <w:rFonts w:ascii="Arial" w:hAnsi="Arial" w:cs="Arial"/>
          <w:bCs/>
          <w:sz w:val="20"/>
          <w:szCs w:val="20"/>
        </w:rPr>
      </w:r>
      <w:r w:rsidR="005672D9">
        <w:rPr>
          <w:rFonts w:ascii="Arial" w:hAnsi="Arial" w:cs="Arial"/>
          <w:bCs/>
          <w:sz w:val="20"/>
          <w:szCs w:val="20"/>
        </w:rPr>
        <w:fldChar w:fldCharType="separate"/>
      </w:r>
      <w:r w:rsidR="005672D9">
        <w:rPr>
          <w:rFonts w:ascii="Arial" w:hAnsi="Arial" w:cs="Arial"/>
          <w:bCs/>
          <w:sz w:val="20"/>
          <w:szCs w:val="20"/>
        </w:rPr>
        <w:t>A</w:t>
      </w:r>
      <w:r w:rsidR="005672D9">
        <w:rPr>
          <w:rFonts w:ascii="Arial" w:hAnsi="Arial" w:cs="Arial"/>
          <w:bCs/>
          <w:sz w:val="20"/>
          <w:szCs w:val="20"/>
        </w:rPr>
        <w:fldChar w:fldCharType="end"/>
      </w:r>
      <w:r w:rsidR="005672D9">
        <w:rPr>
          <w:rFonts w:ascii="Arial" w:hAnsi="Arial" w:cs="Arial"/>
          <w:bCs/>
          <w:sz w:val="20"/>
          <w:szCs w:val="20"/>
        </w:rPr>
        <w:t xml:space="preserve"> del presente documento </w:t>
      </w:r>
      <w:r w:rsidRPr="00E55EFD">
        <w:rPr>
          <w:rFonts w:ascii="Arial" w:hAnsi="Arial" w:cs="Arial"/>
          <w:bCs/>
          <w:sz w:val="20"/>
          <w:szCs w:val="20"/>
        </w:rPr>
        <w:t xml:space="preserve">e par. 2.3 del Capitolato Tecnico Speciale della gara SPC 3), indicandone le peculiari </w:t>
      </w:r>
      <w:r w:rsidRPr="00E55EFD">
        <w:rPr>
          <w:rFonts w:ascii="Arial" w:hAnsi="Arial" w:cs="Arial"/>
          <w:b/>
          <w:sz w:val="20"/>
          <w:szCs w:val="20"/>
        </w:rPr>
        <w:t>caratteristiche tecnico-economiche</w:t>
      </w:r>
      <w:r w:rsidR="004D2DA3" w:rsidRPr="00E55EFD">
        <w:rPr>
          <w:rFonts w:ascii="Arial" w:hAnsi="Arial" w:cs="Arial"/>
          <w:bCs/>
          <w:sz w:val="20"/>
          <w:szCs w:val="20"/>
        </w:rPr>
        <w:t>, con particolare riferimento ai servizi di NGFW (Next Generation Firewall), ai servizi anti-</w:t>
      </w:r>
      <w:proofErr w:type="spellStart"/>
      <w:r w:rsidR="004D2DA3" w:rsidRPr="00E55EFD">
        <w:rPr>
          <w:rFonts w:ascii="Arial" w:hAnsi="Arial" w:cs="Arial"/>
          <w:bCs/>
          <w:sz w:val="20"/>
          <w:szCs w:val="20"/>
        </w:rPr>
        <w:t>DDoS</w:t>
      </w:r>
      <w:proofErr w:type="spellEnd"/>
      <w:r w:rsidR="004D2DA3" w:rsidRPr="00E55EFD">
        <w:rPr>
          <w:rFonts w:ascii="Arial" w:hAnsi="Arial" w:cs="Arial"/>
          <w:bCs/>
          <w:sz w:val="20"/>
          <w:szCs w:val="20"/>
        </w:rPr>
        <w:t xml:space="preserve"> (Distributed Name System) e ai servizi Secure DNS (Domain Name System).</w:t>
      </w:r>
      <w:r w:rsidR="00EA4A9A">
        <w:rPr>
          <w:rFonts w:ascii="Arial" w:hAnsi="Arial" w:cs="Arial"/>
          <w:bCs/>
          <w:sz w:val="20"/>
          <w:szCs w:val="20"/>
        </w:rPr>
        <w:t xml:space="preserve"> Inoltre, descrivere le funzionalità e modalità crittografiche adottate e le innovazioni di mercato, che impattano i servizi di sicurezza oggetto della presente </w:t>
      </w:r>
      <w:r w:rsidR="003676A5">
        <w:rPr>
          <w:rFonts w:ascii="Arial" w:hAnsi="Arial" w:cs="Arial"/>
          <w:bCs/>
          <w:sz w:val="20"/>
          <w:szCs w:val="20"/>
        </w:rPr>
        <w:t>consultazione</w:t>
      </w:r>
      <w:r w:rsidR="00EA4A9A">
        <w:rPr>
          <w:rFonts w:ascii="Arial" w:hAnsi="Arial" w:cs="Arial"/>
          <w:bCs/>
          <w:sz w:val="20"/>
          <w:szCs w:val="20"/>
        </w:rPr>
        <w:t>.</w:t>
      </w:r>
    </w:p>
    <w:p w14:paraId="34CDF82A" w14:textId="0E29EC6E" w:rsidR="00EA4A9A" w:rsidRDefault="002A1A0F" w:rsidP="002A1A0F">
      <w:pPr>
        <w:spacing w:after="120" w:line="276" w:lineRule="auto"/>
        <w:jc w:val="both"/>
        <w:rPr>
          <w:rFonts w:ascii="Arial" w:hAnsi="Arial" w:cs="Arial"/>
          <w:bCs/>
          <w:sz w:val="20"/>
          <w:szCs w:val="20"/>
        </w:rPr>
      </w:pPr>
      <w:r w:rsidRPr="00E55EFD">
        <w:rPr>
          <w:rFonts w:ascii="Arial" w:hAnsi="Arial" w:cs="Arial"/>
          <w:bCs/>
          <w:sz w:val="20"/>
          <w:szCs w:val="20"/>
        </w:rPr>
        <w:t xml:space="preserve">Per ciascun servizio sopra elencato ed in funzione delle caratteristiche tecniche (es. soglie di traffico, banda, etc.), si chiede inoltre di fornire gli </w:t>
      </w:r>
      <w:r w:rsidRPr="00E55EFD">
        <w:rPr>
          <w:rFonts w:ascii="Arial" w:hAnsi="Arial" w:cs="Arial"/>
          <w:b/>
          <w:sz w:val="20"/>
          <w:szCs w:val="20"/>
        </w:rPr>
        <w:t>schemi di pricing</w:t>
      </w:r>
      <w:r w:rsidRPr="00E55EFD">
        <w:rPr>
          <w:rFonts w:ascii="Arial" w:hAnsi="Arial" w:cs="Arial"/>
          <w:bCs/>
          <w:sz w:val="20"/>
          <w:szCs w:val="20"/>
        </w:rPr>
        <w:t xml:space="preserve"> adottati, con indicazione </w:t>
      </w:r>
      <w:proofErr w:type="gramStart"/>
      <w:r w:rsidRPr="00EA4A9A">
        <w:rPr>
          <w:rFonts w:ascii="Arial" w:hAnsi="Arial" w:cs="Arial"/>
          <w:bCs/>
          <w:sz w:val="20"/>
          <w:szCs w:val="20"/>
        </w:rPr>
        <w:t xml:space="preserve">dei </w:t>
      </w:r>
      <w:r w:rsidR="00644183">
        <w:rPr>
          <w:rFonts w:ascii="Arial" w:hAnsi="Arial" w:cs="Arial"/>
          <w:bCs/>
          <w:sz w:val="20"/>
          <w:szCs w:val="20"/>
        </w:rPr>
        <w:t>trend</w:t>
      </w:r>
      <w:proofErr w:type="gramEnd"/>
      <w:r w:rsidRPr="00EA4A9A">
        <w:rPr>
          <w:rFonts w:ascii="Arial" w:hAnsi="Arial" w:cs="Arial"/>
          <w:bCs/>
          <w:sz w:val="20"/>
          <w:szCs w:val="20"/>
        </w:rPr>
        <w:t xml:space="preserve"> </w:t>
      </w:r>
      <w:r w:rsidR="0066768B">
        <w:rPr>
          <w:rFonts w:ascii="Arial" w:hAnsi="Arial" w:cs="Arial"/>
          <w:bCs/>
          <w:sz w:val="20"/>
          <w:szCs w:val="20"/>
        </w:rPr>
        <w:t xml:space="preserve">di mercato </w:t>
      </w:r>
      <w:r w:rsidRPr="00EA4A9A">
        <w:rPr>
          <w:rFonts w:ascii="Arial" w:hAnsi="Arial" w:cs="Arial"/>
          <w:bCs/>
          <w:sz w:val="20"/>
          <w:szCs w:val="20"/>
        </w:rPr>
        <w:t>per i differenti casi di uso.</w:t>
      </w:r>
    </w:p>
    <w:p w14:paraId="58E6E1DA" w14:textId="60B9E7B7" w:rsidR="00EA4A9A" w:rsidRPr="00E55EFD" w:rsidRDefault="00EA4A9A" w:rsidP="002A1A0F">
      <w:pPr>
        <w:spacing w:after="120" w:line="276" w:lineRule="auto"/>
        <w:jc w:val="both"/>
        <w:rPr>
          <w:rFonts w:ascii="Arial" w:hAnsi="Arial" w:cs="Arial"/>
          <w:bCs/>
          <w:sz w:val="20"/>
          <w:szCs w:val="20"/>
        </w:rPr>
      </w:pPr>
      <w:r>
        <w:rPr>
          <w:rFonts w:ascii="Arial" w:hAnsi="Arial" w:cs="Arial"/>
          <w:bCs/>
          <w:sz w:val="20"/>
          <w:szCs w:val="20"/>
        </w:rPr>
        <w:t xml:space="preserve">In ultimo, con riferimento ai requisiti minimi e migliorativi di cui al </w:t>
      </w:r>
      <w:r w:rsidRPr="00E55EFD">
        <w:rPr>
          <w:rFonts w:ascii="Arial" w:hAnsi="Arial" w:cs="Arial"/>
          <w:bCs/>
          <w:sz w:val="20"/>
          <w:szCs w:val="20"/>
        </w:rPr>
        <w:t>par. 2.3 del Capitolato Tecnico Speciale della gara SPC 3</w:t>
      </w:r>
      <w:r>
        <w:rPr>
          <w:rFonts w:ascii="Arial" w:hAnsi="Arial" w:cs="Arial"/>
          <w:bCs/>
          <w:sz w:val="20"/>
          <w:szCs w:val="20"/>
        </w:rPr>
        <w:t xml:space="preserve">, vi chiediamo di fornire eventuali osservazioni, se presenti. </w:t>
      </w:r>
    </w:p>
    <w:p w14:paraId="2EF40C90" w14:textId="118A4A08" w:rsidR="000E4621" w:rsidRPr="00E55EFD" w:rsidRDefault="000E4621" w:rsidP="002A1A0F">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A1A0F" w:rsidRPr="00E55EFD" w14:paraId="1C7254CE" w14:textId="77777777" w:rsidTr="00A52E1A">
        <w:trPr>
          <w:trHeight w:val="1824"/>
        </w:trPr>
        <w:tc>
          <w:tcPr>
            <w:tcW w:w="8494" w:type="dxa"/>
            <w:shd w:val="clear" w:color="auto" w:fill="F2F2F2" w:themeFill="background1" w:themeFillShade="F2"/>
          </w:tcPr>
          <w:p w14:paraId="6830351C" w14:textId="77777777" w:rsidR="002A1A0F" w:rsidRPr="00E55EFD" w:rsidRDefault="002A1A0F" w:rsidP="00A52E1A">
            <w:pPr>
              <w:ind w:left="284"/>
              <w:jc w:val="both"/>
              <w:rPr>
                <w:rFonts w:asciiTheme="minorHAnsi" w:hAnsiTheme="minorHAnsi" w:cs="Arial"/>
                <w:bCs/>
                <w:sz w:val="20"/>
                <w:szCs w:val="20"/>
              </w:rPr>
            </w:pPr>
          </w:p>
        </w:tc>
      </w:tr>
    </w:tbl>
    <w:p w14:paraId="6D2C9591" w14:textId="77777777" w:rsidR="002A1A0F" w:rsidRPr="00E55EFD" w:rsidRDefault="002A1A0F" w:rsidP="002A1A0F">
      <w:pPr>
        <w:spacing w:after="120" w:line="276" w:lineRule="auto"/>
        <w:jc w:val="both"/>
        <w:rPr>
          <w:rFonts w:ascii="Arial" w:hAnsi="Arial" w:cs="Arial"/>
          <w:b/>
          <w:sz w:val="20"/>
          <w:szCs w:val="20"/>
        </w:rPr>
      </w:pPr>
    </w:p>
    <w:p w14:paraId="2FC0BC8F" w14:textId="7886799B" w:rsidR="002A1A0F" w:rsidRPr="00E55EFD" w:rsidRDefault="002A1A0F">
      <w:pPr>
        <w:pStyle w:val="Titolo1"/>
        <w:numPr>
          <w:ilvl w:val="0"/>
          <w:numId w:val="15"/>
        </w:numPr>
        <w:rPr>
          <w:sz w:val="20"/>
          <w:szCs w:val="20"/>
          <w:lang w:val="en-US"/>
        </w:rPr>
      </w:pPr>
      <w:r w:rsidRPr="00E55EFD">
        <w:rPr>
          <w:sz w:val="20"/>
          <w:szCs w:val="20"/>
          <w:lang w:val="en-US"/>
        </w:rPr>
        <w:lastRenderedPageBreak/>
        <w:t xml:space="preserve">SERVIZI DI SUPPORTO SPECIALISTICO </w:t>
      </w:r>
    </w:p>
    <w:p w14:paraId="1A6DDC60" w14:textId="13A291B1" w:rsidR="002A1A0F" w:rsidRPr="00E55EFD" w:rsidRDefault="00372984" w:rsidP="00372984">
      <w:pPr>
        <w:spacing w:after="120" w:line="276" w:lineRule="auto"/>
        <w:jc w:val="both"/>
        <w:rPr>
          <w:rFonts w:ascii="Arial" w:hAnsi="Arial" w:cs="Arial"/>
          <w:bCs/>
          <w:sz w:val="20"/>
          <w:szCs w:val="20"/>
        </w:rPr>
      </w:pPr>
      <w:r w:rsidRPr="00E55EFD">
        <w:rPr>
          <w:rFonts w:ascii="Arial" w:hAnsi="Arial" w:cs="Arial"/>
          <w:bCs/>
          <w:sz w:val="20"/>
          <w:szCs w:val="20"/>
        </w:rPr>
        <w:t xml:space="preserve">Relativamente al servizio di supporto </w:t>
      </w:r>
      <w:proofErr w:type="spellStart"/>
      <w:r w:rsidRPr="00E55EFD">
        <w:rPr>
          <w:rFonts w:ascii="Arial" w:hAnsi="Arial" w:cs="Arial"/>
          <w:bCs/>
          <w:sz w:val="20"/>
          <w:szCs w:val="20"/>
        </w:rPr>
        <w:t>speciatistico</w:t>
      </w:r>
      <w:proofErr w:type="spellEnd"/>
      <w:r w:rsidRPr="00E55EFD">
        <w:rPr>
          <w:rFonts w:ascii="Arial" w:hAnsi="Arial" w:cs="Arial"/>
          <w:bCs/>
          <w:sz w:val="20"/>
          <w:szCs w:val="20"/>
        </w:rPr>
        <w:t xml:space="preserve"> volto a coadiuvare ed integrare il personale dell’Amministrazione ubicato presso le sedi sul territorio italiano attraverso i profili riportati al par. 2.4 del Capitolato Tecnico Speciale</w:t>
      </w:r>
      <w:r w:rsidR="00ED5AD8" w:rsidRPr="00E55EFD">
        <w:rPr>
          <w:rFonts w:ascii="Arial" w:hAnsi="Arial" w:cs="Arial"/>
          <w:bCs/>
          <w:sz w:val="20"/>
          <w:szCs w:val="20"/>
        </w:rPr>
        <w:t xml:space="preserve"> della gara SPC 3 – ID 2573</w:t>
      </w:r>
      <w:r w:rsidRPr="00E55EFD">
        <w:rPr>
          <w:rFonts w:ascii="Arial" w:hAnsi="Arial" w:cs="Arial"/>
          <w:bCs/>
          <w:sz w:val="20"/>
          <w:szCs w:val="20"/>
        </w:rPr>
        <w:t xml:space="preserve">, indicare i </w:t>
      </w:r>
      <w:r w:rsidR="00644183">
        <w:rPr>
          <w:rFonts w:ascii="Arial" w:hAnsi="Arial" w:cs="Arial"/>
          <w:bCs/>
          <w:sz w:val="20"/>
          <w:szCs w:val="20"/>
        </w:rPr>
        <w:t>trend di mercato</w:t>
      </w:r>
      <w:r w:rsidRPr="00E55EFD">
        <w:rPr>
          <w:rFonts w:ascii="Arial" w:hAnsi="Arial" w:cs="Arial"/>
          <w:bCs/>
          <w:sz w:val="20"/>
          <w:szCs w:val="20"/>
        </w:rPr>
        <w:t xml:space="preserve"> e i relativi driver </w:t>
      </w:r>
      <w:r w:rsidR="00644183">
        <w:rPr>
          <w:rFonts w:ascii="Arial" w:hAnsi="Arial" w:cs="Arial"/>
          <w:bCs/>
          <w:sz w:val="20"/>
          <w:szCs w:val="20"/>
        </w:rPr>
        <w:t xml:space="preserve">economici </w:t>
      </w:r>
      <w:r w:rsidRPr="00E55EFD">
        <w:rPr>
          <w:rFonts w:ascii="Arial" w:hAnsi="Arial" w:cs="Arial"/>
          <w:bCs/>
          <w:sz w:val="20"/>
          <w:szCs w:val="20"/>
        </w:rPr>
        <w:t>da Voi applicati al suddetto servizio e nello specifico alle figure professionali coinvolte nell’esecuzione, nonché alle eventuali certificazioni del personale ritenute necessarie e da applicare nei diversi ambiti (network, SD WAN e sicurezza).</w:t>
      </w:r>
    </w:p>
    <w:p w14:paraId="164B0934" w14:textId="1BCF734E" w:rsidR="000E4621" w:rsidRPr="00E55EFD" w:rsidRDefault="000E4621" w:rsidP="00372984">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A1A0F" w:rsidRPr="00E55EFD" w14:paraId="7C4A012E" w14:textId="77777777" w:rsidTr="00A52E1A">
        <w:trPr>
          <w:trHeight w:val="1824"/>
        </w:trPr>
        <w:tc>
          <w:tcPr>
            <w:tcW w:w="8494" w:type="dxa"/>
            <w:shd w:val="clear" w:color="auto" w:fill="F2F2F2" w:themeFill="background1" w:themeFillShade="F2"/>
          </w:tcPr>
          <w:p w14:paraId="03AC190F" w14:textId="77777777" w:rsidR="002A1A0F" w:rsidRPr="00E55EFD" w:rsidRDefault="002A1A0F" w:rsidP="00A52E1A">
            <w:pPr>
              <w:ind w:left="284"/>
              <w:jc w:val="both"/>
              <w:rPr>
                <w:rFonts w:asciiTheme="minorHAnsi" w:hAnsiTheme="minorHAnsi" w:cs="Arial"/>
                <w:bCs/>
                <w:sz w:val="20"/>
                <w:szCs w:val="20"/>
              </w:rPr>
            </w:pPr>
          </w:p>
        </w:tc>
      </w:tr>
    </w:tbl>
    <w:p w14:paraId="4895A3FB" w14:textId="77777777" w:rsidR="002A1A0F" w:rsidRPr="00E55EFD" w:rsidRDefault="002A1A0F" w:rsidP="002A1A0F">
      <w:pPr>
        <w:spacing w:after="120" w:line="276" w:lineRule="auto"/>
        <w:jc w:val="both"/>
        <w:rPr>
          <w:rFonts w:ascii="Arial" w:hAnsi="Arial" w:cs="Arial"/>
          <w:b/>
          <w:sz w:val="20"/>
          <w:szCs w:val="20"/>
        </w:rPr>
      </w:pPr>
    </w:p>
    <w:p w14:paraId="5AA5CC8E" w14:textId="154AAF1D" w:rsidR="008950C9" w:rsidRPr="00E55EFD" w:rsidRDefault="008950C9">
      <w:pPr>
        <w:pStyle w:val="Titolo1"/>
        <w:numPr>
          <w:ilvl w:val="0"/>
          <w:numId w:val="15"/>
        </w:numPr>
        <w:rPr>
          <w:sz w:val="20"/>
          <w:szCs w:val="20"/>
          <w:lang w:val="en-US"/>
        </w:rPr>
      </w:pPr>
      <w:r w:rsidRPr="00E55EFD">
        <w:rPr>
          <w:sz w:val="20"/>
          <w:szCs w:val="20"/>
          <w:lang w:val="en-US"/>
        </w:rPr>
        <w:t>MODALITA’ DI PRICING</w:t>
      </w:r>
    </w:p>
    <w:p w14:paraId="42C8EBD6" w14:textId="1E766041" w:rsidR="008950C9" w:rsidRPr="00E55EFD" w:rsidRDefault="008950C9" w:rsidP="008950C9">
      <w:pPr>
        <w:spacing w:after="120" w:line="276" w:lineRule="auto"/>
        <w:jc w:val="both"/>
        <w:rPr>
          <w:rFonts w:ascii="Arial" w:hAnsi="Arial" w:cs="Arial"/>
          <w:bCs/>
          <w:sz w:val="20"/>
          <w:szCs w:val="20"/>
        </w:rPr>
      </w:pPr>
      <w:r w:rsidRPr="00E55EFD">
        <w:rPr>
          <w:rFonts w:ascii="Arial" w:hAnsi="Arial" w:cs="Arial"/>
          <w:bCs/>
          <w:sz w:val="20"/>
          <w:szCs w:val="20"/>
        </w:rPr>
        <w:t xml:space="preserve">Relativamente ai servizi </w:t>
      </w:r>
      <w:r w:rsidR="00F919F4" w:rsidRPr="00E55EFD">
        <w:rPr>
          <w:rFonts w:ascii="Arial" w:hAnsi="Arial" w:cs="Arial"/>
          <w:bCs/>
          <w:sz w:val="20"/>
          <w:szCs w:val="20"/>
        </w:rPr>
        <w:t>oggetto della presente iniziativa e da Voi</w:t>
      </w:r>
      <w:r w:rsidRPr="00E55EFD">
        <w:rPr>
          <w:rFonts w:ascii="Arial" w:hAnsi="Arial" w:cs="Arial"/>
          <w:bCs/>
          <w:sz w:val="20"/>
          <w:szCs w:val="20"/>
        </w:rPr>
        <w:t xml:space="preserve"> definiti nei punti precedenti</w:t>
      </w:r>
      <w:r w:rsidR="00F919F4" w:rsidRPr="00E55EFD">
        <w:rPr>
          <w:rFonts w:ascii="Arial" w:hAnsi="Arial" w:cs="Arial"/>
          <w:bCs/>
          <w:sz w:val="20"/>
          <w:szCs w:val="20"/>
        </w:rPr>
        <w:t>, nonché delle</w:t>
      </w:r>
      <w:r w:rsidRPr="00E55EFD">
        <w:rPr>
          <w:rFonts w:ascii="Arial" w:hAnsi="Arial" w:cs="Arial"/>
          <w:bCs/>
          <w:sz w:val="20"/>
          <w:szCs w:val="20"/>
        </w:rPr>
        <w:t xml:space="preserve"> relative opzioni così come previste nella gara SPC 3 (</w:t>
      </w:r>
      <w:r w:rsidR="00F919F4" w:rsidRPr="00E55EFD">
        <w:rPr>
          <w:rFonts w:ascii="Arial" w:hAnsi="Arial" w:cs="Arial"/>
          <w:bCs/>
          <w:sz w:val="20"/>
          <w:szCs w:val="20"/>
        </w:rPr>
        <w:t xml:space="preserve">es. </w:t>
      </w:r>
      <w:r w:rsidRPr="00E55EFD">
        <w:rPr>
          <w:rFonts w:ascii="Arial" w:hAnsi="Arial" w:cs="Arial"/>
          <w:bCs/>
          <w:sz w:val="20"/>
          <w:szCs w:val="20"/>
        </w:rPr>
        <w:t xml:space="preserve">alta affidabilità, finestra di erogazione estesa, </w:t>
      </w:r>
      <w:proofErr w:type="spellStart"/>
      <w:r w:rsidRPr="00E55EFD">
        <w:rPr>
          <w:rFonts w:ascii="Arial" w:hAnsi="Arial" w:cs="Arial"/>
          <w:bCs/>
          <w:sz w:val="20"/>
          <w:szCs w:val="20"/>
        </w:rPr>
        <w:t>ozione</w:t>
      </w:r>
      <w:proofErr w:type="spellEnd"/>
      <w:r w:rsidRPr="00E55EFD">
        <w:rPr>
          <w:rFonts w:ascii="Arial" w:hAnsi="Arial" w:cs="Arial"/>
          <w:bCs/>
          <w:sz w:val="20"/>
          <w:szCs w:val="20"/>
        </w:rPr>
        <w:t xml:space="preserve"> </w:t>
      </w:r>
      <w:proofErr w:type="spellStart"/>
      <w:r w:rsidRPr="00E55EFD">
        <w:rPr>
          <w:rFonts w:ascii="Arial" w:hAnsi="Arial" w:cs="Arial"/>
          <w:bCs/>
          <w:sz w:val="20"/>
          <w:szCs w:val="20"/>
        </w:rPr>
        <w:t>real</w:t>
      </w:r>
      <w:proofErr w:type="spellEnd"/>
      <w:r w:rsidRPr="00E55EFD">
        <w:rPr>
          <w:rFonts w:ascii="Arial" w:hAnsi="Arial" w:cs="Arial"/>
          <w:bCs/>
          <w:sz w:val="20"/>
          <w:szCs w:val="20"/>
        </w:rPr>
        <w:t xml:space="preserve"> time, …) indicare le modalità di pricing, la struttura de</w:t>
      </w:r>
      <w:r w:rsidR="00F919F4" w:rsidRPr="00E55EFD">
        <w:rPr>
          <w:rFonts w:ascii="Arial" w:hAnsi="Arial" w:cs="Arial"/>
          <w:bCs/>
          <w:sz w:val="20"/>
          <w:szCs w:val="20"/>
        </w:rPr>
        <w:t>i</w:t>
      </w:r>
      <w:r w:rsidRPr="00E55EFD">
        <w:rPr>
          <w:rFonts w:ascii="Arial" w:hAnsi="Arial" w:cs="Arial"/>
          <w:bCs/>
          <w:sz w:val="20"/>
          <w:szCs w:val="20"/>
        </w:rPr>
        <w:t xml:space="preserve"> listin</w:t>
      </w:r>
      <w:r w:rsidR="00F919F4" w:rsidRPr="00E55EFD">
        <w:rPr>
          <w:rFonts w:ascii="Arial" w:hAnsi="Arial" w:cs="Arial"/>
          <w:bCs/>
          <w:sz w:val="20"/>
          <w:szCs w:val="20"/>
        </w:rPr>
        <w:t>i</w:t>
      </w:r>
      <w:r w:rsidRPr="00E55EFD">
        <w:rPr>
          <w:rFonts w:ascii="Arial" w:hAnsi="Arial" w:cs="Arial"/>
          <w:bCs/>
          <w:sz w:val="20"/>
          <w:szCs w:val="20"/>
        </w:rPr>
        <w:t xml:space="preserve"> e i driver sottesi ad essi (es. una tantum, canone mensile per banda, </w:t>
      </w:r>
      <w:r w:rsidR="00F919F4" w:rsidRPr="00E55EFD">
        <w:rPr>
          <w:rFonts w:ascii="Arial" w:hAnsi="Arial" w:cs="Arial"/>
          <w:bCs/>
          <w:sz w:val="20"/>
          <w:szCs w:val="20"/>
        </w:rPr>
        <w:t xml:space="preserve">canone mensile per istanza, canone mensile per linea voce, </w:t>
      </w:r>
      <w:r w:rsidRPr="00E55EFD">
        <w:rPr>
          <w:rFonts w:ascii="Arial" w:hAnsi="Arial" w:cs="Arial"/>
          <w:bCs/>
          <w:sz w:val="20"/>
          <w:szCs w:val="20"/>
        </w:rPr>
        <w:t xml:space="preserve">% sul canone mensile, </w:t>
      </w:r>
      <w:r w:rsidR="00B16C61" w:rsidRPr="00E55EFD">
        <w:rPr>
          <w:rFonts w:ascii="Arial" w:hAnsi="Arial" w:cs="Arial"/>
          <w:bCs/>
          <w:sz w:val="20"/>
          <w:szCs w:val="20"/>
        </w:rPr>
        <w:t xml:space="preserve">% sul valore di banda, </w:t>
      </w:r>
      <w:proofErr w:type="spellStart"/>
      <w:r w:rsidR="00B16C61" w:rsidRPr="00E55EFD">
        <w:rPr>
          <w:rFonts w:ascii="Arial" w:hAnsi="Arial" w:cs="Arial"/>
          <w:bCs/>
          <w:sz w:val="20"/>
          <w:szCs w:val="20"/>
        </w:rPr>
        <w:t>etc</w:t>
      </w:r>
      <w:proofErr w:type="spellEnd"/>
      <w:r w:rsidR="00B16C61" w:rsidRPr="00E55EFD">
        <w:rPr>
          <w:rFonts w:ascii="Arial" w:hAnsi="Arial" w:cs="Arial"/>
          <w:bCs/>
          <w:sz w:val="20"/>
          <w:szCs w:val="20"/>
        </w:rPr>
        <w:t xml:space="preserve"> </w:t>
      </w:r>
      <w:r w:rsidRPr="00E55EFD">
        <w:rPr>
          <w:rFonts w:ascii="Arial" w:hAnsi="Arial" w:cs="Arial"/>
          <w:bCs/>
          <w:sz w:val="20"/>
          <w:szCs w:val="20"/>
        </w:rPr>
        <w:t>…)</w:t>
      </w:r>
      <w:r w:rsidR="00B16C61" w:rsidRPr="00E55EFD">
        <w:rPr>
          <w:rFonts w:ascii="Arial" w:hAnsi="Arial" w:cs="Arial"/>
          <w:bCs/>
          <w:sz w:val="20"/>
          <w:szCs w:val="20"/>
        </w:rPr>
        <w:t>.</w:t>
      </w:r>
    </w:p>
    <w:p w14:paraId="5DEF4ECF" w14:textId="1E8F66E1" w:rsidR="000E4621" w:rsidRPr="00E55EFD" w:rsidRDefault="000E4621" w:rsidP="008950C9">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950C9" w:rsidRPr="00E55EFD" w14:paraId="3EA1B2CB" w14:textId="77777777" w:rsidTr="00A52E1A">
        <w:trPr>
          <w:trHeight w:val="1824"/>
        </w:trPr>
        <w:tc>
          <w:tcPr>
            <w:tcW w:w="8494" w:type="dxa"/>
            <w:shd w:val="clear" w:color="auto" w:fill="F2F2F2" w:themeFill="background1" w:themeFillShade="F2"/>
          </w:tcPr>
          <w:p w14:paraId="310C4437" w14:textId="77777777" w:rsidR="008950C9" w:rsidRPr="00E55EFD" w:rsidRDefault="008950C9" w:rsidP="00A52E1A">
            <w:pPr>
              <w:pStyle w:val="Paragrafoelenco"/>
              <w:ind w:left="360"/>
              <w:jc w:val="both"/>
              <w:rPr>
                <w:rFonts w:ascii="Arial" w:hAnsi="Arial" w:cs="Arial"/>
                <w:bCs/>
                <w:sz w:val="20"/>
                <w:szCs w:val="20"/>
              </w:rPr>
            </w:pPr>
          </w:p>
        </w:tc>
      </w:tr>
    </w:tbl>
    <w:p w14:paraId="19347B13" w14:textId="77777777" w:rsidR="00B16C61" w:rsidRPr="00E55EFD" w:rsidRDefault="00B16C61" w:rsidP="008950C9">
      <w:pPr>
        <w:spacing w:line="276" w:lineRule="auto"/>
        <w:jc w:val="both"/>
        <w:rPr>
          <w:rFonts w:ascii="Arial" w:hAnsi="Arial" w:cs="Arial"/>
          <w:bCs/>
          <w:sz w:val="20"/>
          <w:szCs w:val="20"/>
        </w:rPr>
      </w:pPr>
    </w:p>
    <w:p w14:paraId="76F43CF0" w14:textId="271E83BB" w:rsidR="00B16C61" w:rsidRPr="00E55EFD" w:rsidRDefault="00B16C61">
      <w:pPr>
        <w:pStyle w:val="Titolo1"/>
        <w:numPr>
          <w:ilvl w:val="0"/>
          <w:numId w:val="15"/>
        </w:numPr>
        <w:rPr>
          <w:sz w:val="20"/>
          <w:szCs w:val="20"/>
          <w:lang w:val="en-US"/>
        </w:rPr>
      </w:pPr>
      <w:r w:rsidRPr="00E55EFD">
        <w:rPr>
          <w:sz w:val="20"/>
          <w:szCs w:val="20"/>
          <w:lang w:val="en-US"/>
        </w:rPr>
        <w:t>OFFERING</w:t>
      </w:r>
    </w:p>
    <w:p w14:paraId="1D0BEC54" w14:textId="795FE5BD" w:rsidR="00B16C61" w:rsidRPr="00E55EFD" w:rsidRDefault="00B16C61" w:rsidP="00B16C61">
      <w:pPr>
        <w:spacing w:after="120" w:line="276" w:lineRule="auto"/>
        <w:jc w:val="both"/>
        <w:rPr>
          <w:rFonts w:ascii="Arial" w:hAnsi="Arial" w:cs="Arial"/>
          <w:bCs/>
          <w:sz w:val="20"/>
          <w:szCs w:val="20"/>
        </w:rPr>
      </w:pPr>
      <w:r w:rsidRPr="00E55EFD">
        <w:rPr>
          <w:rFonts w:ascii="Arial" w:hAnsi="Arial" w:cs="Arial"/>
          <w:bCs/>
          <w:sz w:val="20"/>
          <w:szCs w:val="20"/>
        </w:rPr>
        <w:t xml:space="preserve">Con riferimento alle caratteristiche dei servizi oggetto della presente iniziativa e in particolare alle modalità di pricing da voi indicate nella precedente domanda, vi chiediamo di fornire </w:t>
      </w:r>
      <w:proofErr w:type="gramStart"/>
      <w:r w:rsidRPr="00E55EFD">
        <w:rPr>
          <w:rFonts w:ascii="Arial" w:hAnsi="Arial" w:cs="Arial"/>
          <w:bCs/>
          <w:sz w:val="20"/>
          <w:szCs w:val="20"/>
        </w:rPr>
        <w:t xml:space="preserve">i </w:t>
      </w:r>
      <w:r w:rsidR="00644183">
        <w:rPr>
          <w:rFonts w:ascii="Arial" w:hAnsi="Arial" w:cs="Arial"/>
          <w:b/>
          <w:sz w:val="20"/>
          <w:szCs w:val="20"/>
        </w:rPr>
        <w:t>trend</w:t>
      </w:r>
      <w:proofErr w:type="gramEnd"/>
      <w:r w:rsidRPr="00E55EFD">
        <w:rPr>
          <w:rFonts w:ascii="Arial" w:hAnsi="Arial" w:cs="Arial"/>
          <w:b/>
          <w:sz w:val="20"/>
          <w:szCs w:val="20"/>
        </w:rPr>
        <w:t xml:space="preserve"> di mercato</w:t>
      </w:r>
      <w:r w:rsidRPr="00E55EFD">
        <w:rPr>
          <w:rFonts w:ascii="Arial" w:hAnsi="Arial" w:cs="Arial"/>
          <w:bCs/>
          <w:sz w:val="20"/>
          <w:szCs w:val="20"/>
        </w:rPr>
        <w:t xml:space="preserve"> </w:t>
      </w:r>
      <w:r w:rsidR="00ED5AD8" w:rsidRPr="00E55EFD">
        <w:rPr>
          <w:rFonts w:ascii="Arial" w:hAnsi="Arial" w:cs="Arial"/>
          <w:bCs/>
          <w:sz w:val="20"/>
          <w:szCs w:val="20"/>
        </w:rPr>
        <w:t xml:space="preserve">usualmente </w:t>
      </w:r>
      <w:r w:rsidRPr="00E55EFD">
        <w:rPr>
          <w:rFonts w:ascii="Arial" w:hAnsi="Arial" w:cs="Arial"/>
          <w:bCs/>
          <w:sz w:val="20"/>
          <w:szCs w:val="20"/>
        </w:rPr>
        <w:t>applicati.</w:t>
      </w:r>
    </w:p>
    <w:p w14:paraId="5A1FD1F5" w14:textId="062A20E7" w:rsidR="000E4621" w:rsidRPr="00E55EFD" w:rsidRDefault="000E4621" w:rsidP="00B16C61">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16C61" w:rsidRPr="00E55EFD" w14:paraId="65FE59DB" w14:textId="77777777" w:rsidTr="00A52E1A">
        <w:trPr>
          <w:trHeight w:val="1824"/>
        </w:trPr>
        <w:tc>
          <w:tcPr>
            <w:tcW w:w="8494" w:type="dxa"/>
            <w:shd w:val="clear" w:color="auto" w:fill="F2F2F2" w:themeFill="background1" w:themeFillShade="F2"/>
          </w:tcPr>
          <w:p w14:paraId="6D761486" w14:textId="77777777" w:rsidR="00B16C61" w:rsidRPr="00E55EFD" w:rsidRDefault="00B16C61" w:rsidP="00A52E1A">
            <w:pPr>
              <w:pStyle w:val="Paragrafoelenco"/>
              <w:ind w:left="360"/>
              <w:jc w:val="both"/>
              <w:rPr>
                <w:rFonts w:ascii="Arial" w:hAnsi="Arial" w:cs="Arial"/>
                <w:bCs/>
                <w:sz w:val="20"/>
                <w:szCs w:val="20"/>
              </w:rPr>
            </w:pPr>
          </w:p>
        </w:tc>
      </w:tr>
    </w:tbl>
    <w:p w14:paraId="12F436DF" w14:textId="77777777" w:rsidR="00B16C61" w:rsidRPr="00E55EFD" w:rsidRDefault="00B16C61" w:rsidP="00B16C61">
      <w:pPr>
        <w:spacing w:after="120" w:line="276" w:lineRule="auto"/>
        <w:ind w:left="-74"/>
        <w:jc w:val="both"/>
        <w:rPr>
          <w:rFonts w:ascii="Arial" w:hAnsi="Arial" w:cs="Arial"/>
          <w:b/>
          <w:sz w:val="20"/>
          <w:szCs w:val="20"/>
        </w:rPr>
      </w:pPr>
    </w:p>
    <w:p w14:paraId="74239E2A" w14:textId="71196994" w:rsidR="008950C9" w:rsidRPr="00EB43F2" w:rsidRDefault="008950C9">
      <w:pPr>
        <w:pStyle w:val="Titolo1"/>
        <w:numPr>
          <w:ilvl w:val="0"/>
          <w:numId w:val="15"/>
        </w:numPr>
        <w:rPr>
          <w:sz w:val="20"/>
          <w:szCs w:val="20"/>
          <w:lang w:val="en-US"/>
        </w:rPr>
      </w:pPr>
      <w:r w:rsidRPr="00EB43F2">
        <w:rPr>
          <w:sz w:val="20"/>
          <w:szCs w:val="20"/>
          <w:lang w:val="en-US"/>
        </w:rPr>
        <w:t>REVISIONE PREZZI</w:t>
      </w:r>
    </w:p>
    <w:p w14:paraId="14B39667" w14:textId="77777777" w:rsidR="00BE1E90" w:rsidRPr="00EB43F2" w:rsidRDefault="00BE1E90" w:rsidP="00BE1E90">
      <w:pPr>
        <w:spacing w:after="120" w:line="276" w:lineRule="auto"/>
        <w:jc w:val="both"/>
        <w:rPr>
          <w:rFonts w:ascii="Arial" w:hAnsi="Arial" w:cs="Arial"/>
          <w:bCs/>
          <w:sz w:val="20"/>
          <w:szCs w:val="20"/>
        </w:rPr>
      </w:pPr>
      <w:r w:rsidRPr="00EB43F2">
        <w:rPr>
          <w:rFonts w:ascii="Arial" w:hAnsi="Arial" w:cs="Arial"/>
          <w:bCs/>
          <w:sz w:val="20"/>
          <w:szCs w:val="20"/>
        </w:rPr>
        <w:t>Descrivere – eventualmente fornendo dati – la variabilità dei prezzi relativi ai diversi servizi oggetto dell’iniziativa (connettività, telefonia fissa, sicurezza, supporto specialistico), anche in ottica prospettica.</w:t>
      </w:r>
    </w:p>
    <w:p w14:paraId="489D9B80" w14:textId="77777777" w:rsidR="00BE1E90" w:rsidRPr="00EB43F2" w:rsidRDefault="00BE1E90" w:rsidP="00BE1E90">
      <w:pPr>
        <w:spacing w:after="120" w:line="276" w:lineRule="auto"/>
        <w:jc w:val="both"/>
        <w:rPr>
          <w:rFonts w:ascii="Arial" w:hAnsi="Arial" w:cs="Arial"/>
          <w:bCs/>
          <w:sz w:val="20"/>
          <w:szCs w:val="20"/>
        </w:rPr>
      </w:pPr>
      <w:r w:rsidRPr="00EB43F2">
        <w:rPr>
          <w:rFonts w:ascii="Arial" w:hAnsi="Arial" w:cs="Arial"/>
          <w:bCs/>
          <w:sz w:val="20"/>
          <w:szCs w:val="20"/>
        </w:rPr>
        <w:t>Descrivere inoltre i fattori, con relativo peso, che tipicamente determinano l'aggiornamento dei prezzi di listino (variazioni dei costi di rete, andamento dei tassi di cambio per apparati esteri, regolamentazione AGCOM, evoluzioni tecnologiche, costi di interconnessione, …).</w:t>
      </w:r>
    </w:p>
    <w:p w14:paraId="1577B97B" w14:textId="61634C2C" w:rsidR="008950C9" w:rsidRPr="00EB43F2" w:rsidRDefault="00BE1E90" w:rsidP="00BE1E90">
      <w:pPr>
        <w:spacing w:after="120" w:line="276" w:lineRule="auto"/>
        <w:jc w:val="both"/>
        <w:rPr>
          <w:rFonts w:ascii="Arial" w:hAnsi="Arial" w:cs="Arial"/>
          <w:bCs/>
          <w:sz w:val="20"/>
          <w:szCs w:val="20"/>
        </w:rPr>
      </w:pPr>
      <w:r w:rsidRPr="00EB43F2">
        <w:rPr>
          <w:rFonts w:ascii="Arial" w:hAnsi="Arial" w:cs="Arial"/>
          <w:bCs/>
          <w:sz w:val="20"/>
          <w:szCs w:val="20"/>
        </w:rPr>
        <w:t>Fermo restando quanto disposto dall’art. 60 e dall’Allegato II.2-bis del Codice in tema di revisione prezzi, e in considerazione di quanto suggerito dalle recenti Linee Guida del MIT [citare], suggerire eventuali soluzioni ritenute idonee a garantire un aggiornamento periodico dei prezzi coerente con l’andamento effettivo dei costi sul mercato di riferimento (es. indici di settore diversi da quelli ISTAT pubblicamente disponibili e associabili ai servizi dell’iniziativa).</w:t>
      </w:r>
    </w:p>
    <w:p w14:paraId="5483A4A7" w14:textId="7F616795" w:rsidR="000E4621" w:rsidRPr="00E55EFD" w:rsidRDefault="000E4621" w:rsidP="008950C9">
      <w:pPr>
        <w:spacing w:after="120" w:line="276" w:lineRule="auto"/>
        <w:jc w:val="both"/>
        <w:rPr>
          <w:rFonts w:ascii="Arial" w:hAnsi="Arial" w:cs="Arial"/>
          <w:b/>
          <w:bCs/>
          <w:sz w:val="20"/>
          <w:szCs w:val="20"/>
        </w:rPr>
      </w:pPr>
      <w:r w:rsidRPr="00EB43F2">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950C9" w:rsidRPr="00E55EFD" w14:paraId="5B510290" w14:textId="77777777" w:rsidTr="00A52E1A">
        <w:trPr>
          <w:trHeight w:val="1824"/>
        </w:trPr>
        <w:tc>
          <w:tcPr>
            <w:tcW w:w="8494" w:type="dxa"/>
            <w:shd w:val="clear" w:color="auto" w:fill="F2F2F2" w:themeFill="background1" w:themeFillShade="F2"/>
          </w:tcPr>
          <w:p w14:paraId="2D135FDA" w14:textId="77777777" w:rsidR="008950C9" w:rsidRPr="00E55EFD" w:rsidRDefault="008950C9" w:rsidP="00A52E1A">
            <w:pPr>
              <w:pStyle w:val="Paragrafoelenco"/>
              <w:ind w:left="360"/>
              <w:jc w:val="both"/>
              <w:rPr>
                <w:rFonts w:ascii="Arial" w:hAnsi="Arial" w:cs="Arial"/>
                <w:bCs/>
                <w:sz w:val="20"/>
                <w:szCs w:val="20"/>
              </w:rPr>
            </w:pPr>
          </w:p>
        </w:tc>
      </w:tr>
    </w:tbl>
    <w:p w14:paraId="7946DE06" w14:textId="77777777" w:rsidR="0020178C" w:rsidRPr="00E55EFD" w:rsidRDefault="0020178C" w:rsidP="0020178C">
      <w:pPr>
        <w:spacing w:after="120" w:line="276" w:lineRule="auto"/>
        <w:ind w:left="-74"/>
        <w:jc w:val="both"/>
        <w:rPr>
          <w:rFonts w:ascii="Arial" w:hAnsi="Arial" w:cs="Arial"/>
          <w:b/>
          <w:sz w:val="20"/>
          <w:szCs w:val="20"/>
        </w:rPr>
      </w:pPr>
    </w:p>
    <w:p w14:paraId="030DF36C" w14:textId="3C98C3B9" w:rsidR="002308F0" w:rsidRPr="00E55EFD" w:rsidRDefault="002308F0">
      <w:pPr>
        <w:pStyle w:val="Titolo1"/>
        <w:numPr>
          <w:ilvl w:val="0"/>
          <w:numId w:val="15"/>
        </w:numPr>
        <w:rPr>
          <w:sz w:val="20"/>
          <w:szCs w:val="20"/>
        </w:rPr>
      </w:pPr>
      <w:r w:rsidRPr="00E55EFD">
        <w:rPr>
          <w:sz w:val="20"/>
          <w:szCs w:val="20"/>
        </w:rPr>
        <w:t>SCENARIO NORMATIVO</w:t>
      </w:r>
      <w:r w:rsidR="002F6996" w:rsidRPr="00E55EFD">
        <w:rPr>
          <w:sz w:val="20"/>
          <w:szCs w:val="20"/>
        </w:rPr>
        <w:t>, REGOLATORIO E DI MERCATO</w:t>
      </w:r>
    </w:p>
    <w:p w14:paraId="41C37594" w14:textId="2CF9B7D3" w:rsidR="002308F0" w:rsidRPr="00E55EFD" w:rsidRDefault="002308F0" w:rsidP="002308F0">
      <w:pPr>
        <w:pStyle w:val="Nessunaspaziatura"/>
        <w:spacing w:line="280" w:lineRule="exact"/>
        <w:jc w:val="both"/>
        <w:rPr>
          <w:rFonts w:ascii="Arial" w:hAnsi="Arial" w:cs="Arial"/>
          <w:sz w:val="20"/>
          <w:szCs w:val="20"/>
        </w:rPr>
      </w:pPr>
      <w:r w:rsidRPr="00E55EFD">
        <w:rPr>
          <w:rFonts w:ascii="Arial" w:hAnsi="Arial" w:cs="Arial"/>
          <w:sz w:val="20"/>
          <w:szCs w:val="20"/>
        </w:rPr>
        <w:t>In relazione agli scenari normativi, regolamentari e di mercato, intervenuti negli ultimi anni o attesi per il futuro, vi chiediamo gli impatti che interverranno sulla Vostra offerta in relazione ai diversi servizi della presente consultazione. Vi invitiamo ad indicare con puntualità la tipologia di servizio impattato, e possibilmente l’entità della variazione economica attesa per il futuro.</w:t>
      </w:r>
    </w:p>
    <w:p w14:paraId="1B80B386" w14:textId="77777777" w:rsidR="00F24AD5" w:rsidRPr="00E55EFD" w:rsidRDefault="00F24AD5" w:rsidP="002308F0">
      <w:pPr>
        <w:pStyle w:val="Nessunaspaziatura"/>
        <w:spacing w:line="280" w:lineRule="exact"/>
        <w:jc w:val="both"/>
        <w:rPr>
          <w:rFonts w:ascii="Arial" w:hAnsi="Arial" w:cs="Arial"/>
          <w:sz w:val="20"/>
          <w:szCs w:val="20"/>
        </w:rPr>
      </w:pPr>
    </w:p>
    <w:p w14:paraId="4A69A2FC" w14:textId="77777777" w:rsidR="002308F0" w:rsidRPr="00E55EFD" w:rsidRDefault="002308F0" w:rsidP="002308F0">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308F0" w:rsidRPr="00E55EFD" w14:paraId="4825D953" w14:textId="77777777" w:rsidTr="00A52E1A">
        <w:trPr>
          <w:trHeight w:val="1824"/>
        </w:trPr>
        <w:tc>
          <w:tcPr>
            <w:tcW w:w="8494" w:type="dxa"/>
            <w:shd w:val="clear" w:color="auto" w:fill="F2F2F2" w:themeFill="background1" w:themeFillShade="F2"/>
          </w:tcPr>
          <w:p w14:paraId="519E7CC8" w14:textId="77777777" w:rsidR="002308F0" w:rsidRPr="00E55EFD" w:rsidRDefault="002308F0" w:rsidP="00A52E1A">
            <w:pPr>
              <w:pStyle w:val="Paragrafoelenco"/>
              <w:ind w:left="360"/>
              <w:jc w:val="both"/>
              <w:rPr>
                <w:rFonts w:ascii="Arial" w:hAnsi="Arial" w:cs="Arial"/>
                <w:bCs/>
                <w:sz w:val="20"/>
                <w:szCs w:val="20"/>
              </w:rPr>
            </w:pPr>
          </w:p>
        </w:tc>
      </w:tr>
    </w:tbl>
    <w:p w14:paraId="47D92E17" w14:textId="77777777" w:rsidR="002308F0" w:rsidRPr="00E55EFD" w:rsidRDefault="002308F0" w:rsidP="002308F0"/>
    <w:p w14:paraId="5D5CE7DE" w14:textId="77777777" w:rsidR="00ED5AD8" w:rsidRPr="00E55EFD" w:rsidRDefault="00ED5AD8" w:rsidP="00ED5AD8">
      <w:pPr>
        <w:pStyle w:val="Titolo1"/>
        <w:numPr>
          <w:ilvl w:val="0"/>
          <w:numId w:val="15"/>
        </w:numPr>
        <w:rPr>
          <w:sz w:val="20"/>
          <w:szCs w:val="20"/>
        </w:rPr>
      </w:pPr>
      <w:r w:rsidRPr="00E55EFD">
        <w:rPr>
          <w:sz w:val="20"/>
          <w:szCs w:val="20"/>
        </w:rPr>
        <w:t>ADEMPIMENTI NIS 2</w:t>
      </w:r>
    </w:p>
    <w:p w14:paraId="5038249C" w14:textId="7250A607" w:rsidR="00ED5AD8" w:rsidRPr="00E55EFD" w:rsidRDefault="00B24517" w:rsidP="00ED5AD8">
      <w:pPr>
        <w:spacing w:line="280" w:lineRule="exact"/>
        <w:jc w:val="both"/>
        <w:rPr>
          <w:rFonts w:ascii="Arial" w:hAnsi="Arial" w:cs="Arial"/>
          <w:sz w:val="20"/>
          <w:szCs w:val="20"/>
        </w:rPr>
      </w:pPr>
      <w:r w:rsidRPr="00B24517">
        <w:rPr>
          <w:rFonts w:ascii="Arial" w:hAnsi="Arial" w:cs="Arial"/>
          <w:sz w:val="20"/>
          <w:szCs w:val="20"/>
        </w:rPr>
        <w:t xml:space="preserve">Si chiede di descrivere le misure che l’azienda ha implementato il rispetto della normativa vigente in materia di cybersicurezza ed in particolare della Direttiva (UE) 2022/2555 (“NIS2”) e del relativo decreto di recepimento </w:t>
      </w:r>
      <w:proofErr w:type="spellStart"/>
      <w:r w:rsidRPr="00B24517">
        <w:rPr>
          <w:rFonts w:ascii="Arial" w:hAnsi="Arial" w:cs="Arial"/>
          <w:sz w:val="20"/>
          <w:szCs w:val="20"/>
        </w:rPr>
        <w:t>D.Lgs.</w:t>
      </w:r>
      <w:proofErr w:type="spellEnd"/>
      <w:r w:rsidRPr="00B24517">
        <w:rPr>
          <w:rFonts w:ascii="Arial" w:hAnsi="Arial" w:cs="Arial"/>
          <w:sz w:val="20"/>
          <w:szCs w:val="20"/>
        </w:rPr>
        <w:t xml:space="preserve"> 138/2024 con particolare riferimento alle linee di attività coerenti con i servizi oggetto dell’iniziativa (es. l’adozione di politiche di gestione del rischio di cybersecurity, </w:t>
      </w:r>
      <w:r w:rsidRPr="00B24517">
        <w:rPr>
          <w:rFonts w:ascii="Arial" w:hAnsi="Arial" w:cs="Arial"/>
          <w:sz w:val="20"/>
          <w:szCs w:val="20"/>
        </w:rPr>
        <w:lastRenderedPageBreak/>
        <w:t xml:space="preserve">requisiti di sicurezza, misure di sicurezza nella catena di approvvigionamento, misure tecniche e organizzative, in coerenza con le misure e i requisiti di cui agli Allegati 1 e 2 della Determinazione ACN n. 379907/2025 e </w:t>
      </w:r>
      <w:proofErr w:type="spellStart"/>
      <w:r w:rsidRPr="00B24517">
        <w:rPr>
          <w:rFonts w:ascii="Arial" w:hAnsi="Arial" w:cs="Arial"/>
          <w:sz w:val="20"/>
          <w:szCs w:val="20"/>
        </w:rPr>
        <w:t>s.m.i.</w:t>
      </w:r>
      <w:proofErr w:type="spellEnd"/>
      <w:r w:rsidRPr="00B24517">
        <w:rPr>
          <w:rFonts w:ascii="Arial" w:hAnsi="Arial" w:cs="Arial"/>
          <w:sz w:val="20"/>
          <w:szCs w:val="20"/>
        </w:rPr>
        <w:t xml:space="preserve"> ed eventuali indicazioni dell’Autorità di settore NIS), nonché l’eventuale registrazione dell’Azienda quale soggetto NIS e l’effettuazione di appositi audit in tal senso da parte dell’Autorità di settore.</w:t>
      </w:r>
    </w:p>
    <w:p w14:paraId="14E16345" w14:textId="77777777" w:rsidR="00ED5AD8" w:rsidRPr="00E55EFD" w:rsidRDefault="00ED5AD8" w:rsidP="00ED5AD8">
      <w:pPr>
        <w:spacing w:line="280" w:lineRule="exact"/>
        <w:jc w:val="both"/>
        <w:rPr>
          <w:rFonts w:ascii="Arial" w:hAnsi="Arial" w:cs="Arial"/>
          <w:sz w:val="20"/>
          <w:szCs w:val="20"/>
        </w:rPr>
      </w:pPr>
    </w:p>
    <w:p w14:paraId="25AA0571" w14:textId="77777777" w:rsidR="00ED5AD8" w:rsidRPr="00E55EFD" w:rsidRDefault="00ED5AD8" w:rsidP="00ED5AD8">
      <w:pPr>
        <w:spacing w:after="120" w:line="276" w:lineRule="auto"/>
        <w:jc w:val="both"/>
        <w:rPr>
          <w:rFonts w:ascii="Arial" w:hAnsi="Arial" w:cs="Arial"/>
          <w:b/>
          <w:bCs/>
          <w:sz w:val="20"/>
          <w:szCs w:val="20"/>
        </w:rPr>
      </w:pPr>
      <w:r w:rsidRPr="00E55EFD">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D5AD8" w:rsidRPr="00E55EFD" w14:paraId="2F75E454" w14:textId="77777777" w:rsidTr="00A52E1A">
        <w:trPr>
          <w:trHeight w:val="1824"/>
        </w:trPr>
        <w:tc>
          <w:tcPr>
            <w:tcW w:w="8494" w:type="dxa"/>
            <w:shd w:val="clear" w:color="auto" w:fill="F2F2F2" w:themeFill="background1" w:themeFillShade="F2"/>
          </w:tcPr>
          <w:p w14:paraId="069F7C72" w14:textId="77777777" w:rsidR="00ED5AD8" w:rsidRPr="00E55EFD" w:rsidRDefault="00ED5AD8" w:rsidP="00A52E1A">
            <w:pPr>
              <w:pStyle w:val="Paragrafoelenco"/>
              <w:ind w:left="360"/>
              <w:jc w:val="both"/>
              <w:rPr>
                <w:rFonts w:ascii="Arial" w:hAnsi="Arial" w:cs="Arial"/>
                <w:bCs/>
                <w:sz w:val="20"/>
                <w:szCs w:val="20"/>
              </w:rPr>
            </w:pPr>
          </w:p>
        </w:tc>
      </w:tr>
    </w:tbl>
    <w:p w14:paraId="7E4773C2" w14:textId="77777777" w:rsidR="00ED5AD8" w:rsidRPr="00E55EFD" w:rsidRDefault="00ED5AD8" w:rsidP="002308F0"/>
    <w:p w14:paraId="2EC089FC" w14:textId="60B8F8FB" w:rsidR="0020178C" w:rsidRPr="00E55EFD" w:rsidRDefault="0020178C">
      <w:pPr>
        <w:pStyle w:val="Titolo1"/>
        <w:numPr>
          <w:ilvl w:val="0"/>
          <w:numId w:val="15"/>
        </w:numPr>
        <w:rPr>
          <w:sz w:val="20"/>
          <w:szCs w:val="20"/>
          <w:lang w:val="en-US"/>
        </w:rPr>
      </w:pPr>
      <w:r w:rsidRPr="00E55EFD">
        <w:rPr>
          <w:sz w:val="20"/>
          <w:szCs w:val="20"/>
          <w:lang w:val="en-US"/>
        </w:rPr>
        <w:t>INTELLIGENZA ARTIFICIALE (A</w:t>
      </w:r>
      <w:r w:rsidR="00893C98" w:rsidRPr="00E55EFD">
        <w:rPr>
          <w:sz w:val="20"/>
          <w:szCs w:val="20"/>
          <w:lang w:val="en-US"/>
        </w:rPr>
        <w:t>I</w:t>
      </w:r>
      <w:r w:rsidRPr="00E55EFD">
        <w:rPr>
          <w:sz w:val="20"/>
          <w:szCs w:val="20"/>
          <w:lang w:val="en-US"/>
        </w:rPr>
        <w:t>)</w:t>
      </w:r>
    </w:p>
    <w:p w14:paraId="0D4A0AFE" w14:textId="25AF5BC9" w:rsidR="0020178C" w:rsidRPr="00E55EFD" w:rsidRDefault="0020178C" w:rsidP="0020178C">
      <w:pPr>
        <w:spacing w:after="120" w:line="276" w:lineRule="auto"/>
        <w:jc w:val="both"/>
        <w:rPr>
          <w:rFonts w:ascii="Arial" w:hAnsi="Arial" w:cs="Arial"/>
          <w:bCs/>
          <w:sz w:val="20"/>
          <w:szCs w:val="20"/>
        </w:rPr>
      </w:pPr>
      <w:r w:rsidRPr="00E55EFD">
        <w:rPr>
          <w:rFonts w:ascii="Arial" w:hAnsi="Arial" w:cs="Arial"/>
          <w:bCs/>
          <w:sz w:val="20"/>
          <w:szCs w:val="20"/>
        </w:rPr>
        <w:t>Per i servizi oggetto del presente questionario, con riferimento all'Intelligenza Artificiale (</w:t>
      </w:r>
      <w:r w:rsidR="007152DB" w:rsidRPr="00E55EFD">
        <w:rPr>
          <w:rFonts w:ascii="Arial" w:hAnsi="Arial" w:cs="Arial"/>
          <w:bCs/>
          <w:sz w:val="20"/>
          <w:szCs w:val="20"/>
        </w:rPr>
        <w:t>AI</w:t>
      </w:r>
      <w:r w:rsidRPr="00E55EFD">
        <w:rPr>
          <w:rFonts w:ascii="Arial" w:hAnsi="Arial" w:cs="Arial"/>
          <w:bCs/>
          <w:sz w:val="20"/>
          <w:szCs w:val="20"/>
        </w:rPr>
        <w:t xml:space="preserve">), indicare il contenuto innovativo </w:t>
      </w:r>
      <w:r w:rsidR="005B4E96">
        <w:rPr>
          <w:rFonts w:ascii="Arial" w:hAnsi="Arial" w:cs="Arial"/>
          <w:bCs/>
          <w:sz w:val="20"/>
          <w:szCs w:val="20"/>
        </w:rPr>
        <w:t xml:space="preserve">che potrebbe essere </w:t>
      </w:r>
      <w:r w:rsidR="0018291F">
        <w:rPr>
          <w:rFonts w:ascii="Arial" w:hAnsi="Arial" w:cs="Arial"/>
          <w:bCs/>
          <w:sz w:val="20"/>
          <w:szCs w:val="20"/>
        </w:rPr>
        <w:t>garantito</w:t>
      </w:r>
      <w:r w:rsidR="005B4E96">
        <w:rPr>
          <w:rFonts w:ascii="Arial" w:hAnsi="Arial" w:cs="Arial"/>
          <w:bCs/>
          <w:sz w:val="20"/>
          <w:szCs w:val="20"/>
        </w:rPr>
        <w:t xml:space="preserve"> alle PPAA</w:t>
      </w:r>
      <w:r w:rsidR="005B4E96" w:rsidRPr="00E55EFD">
        <w:rPr>
          <w:rFonts w:ascii="Arial" w:hAnsi="Arial" w:cs="Arial"/>
          <w:bCs/>
          <w:sz w:val="20"/>
          <w:szCs w:val="20"/>
        </w:rPr>
        <w:t xml:space="preserve"> </w:t>
      </w:r>
      <w:r w:rsidRPr="00E55EFD">
        <w:rPr>
          <w:rFonts w:ascii="Arial" w:hAnsi="Arial" w:cs="Arial"/>
          <w:bCs/>
          <w:sz w:val="20"/>
          <w:szCs w:val="20"/>
        </w:rPr>
        <w:t xml:space="preserve">in termini di: </w:t>
      </w:r>
    </w:p>
    <w:p w14:paraId="1E410C8F" w14:textId="5DE8537C" w:rsidR="0020178C" w:rsidRPr="00E55EFD" w:rsidRDefault="0020178C">
      <w:pPr>
        <w:pStyle w:val="Paragrafoelenco"/>
        <w:numPr>
          <w:ilvl w:val="0"/>
          <w:numId w:val="7"/>
        </w:numPr>
        <w:spacing w:after="120" w:line="276" w:lineRule="auto"/>
        <w:jc w:val="both"/>
        <w:rPr>
          <w:rFonts w:ascii="Arial" w:hAnsi="Arial" w:cs="Arial"/>
          <w:bCs/>
          <w:sz w:val="20"/>
          <w:szCs w:val="20"/>
        </w:rPr>
      </w:pPr>
      <w:proofErr w:type="gramStart"/>
      <w:r w:rsidRPr="00E55EFD">
        <w:rPr>
          <w:rFonts w:ascii="Arial" w:hAnsi="Arial" w:cs="Arial"/>
          <w:bCs/>
          <w:sz w:val="20"/>
          <w:szCs w:val="20"/>
        </w:rPr>
        <w:t>AI</w:t>
      </w:r>
      <w:r w:rsidR="007152DB" w:rsidRPr="00E55EFD">
        <w:rPr>
          <w:rFonts w:ascii="Arial" w:hAnsi="Arial" w:cs="Arial"/>
          <w:bCs/>
          <w:sz w:val="20"/>
          <w:szCs w:val="20"/>
        </w:rPr>
        <w:t xml:space="preserve"> </w:t>
      </w:r>
      <w:r w:rsidRPr="00E55EFD">
        <w:rPr>
          <w:rFonts w:ascii="Arial" w:hAnsi="Arial" w:cs="Arial"/>
          <w:bCs/>
          <w:sz w:val="20"/>
          <w:szCs w:val="20"/>
        </w:rPr>
        <w:t>applicata</w:t>
      </w:r>
      <w:proofErr w:type="gramEnd"/>
      <w:r w:rsidRPr="00E55EFD">
        <w:rPr>
          <w:rFonts w:ascii="Arial" w:hAnsi="Arial" w:cs="Arial"/>
          <w:bCs/>
          <w:sz w:val="20"/>
          <w:szCs w:val="20"/>
        </w:rPr>
        <w:t xml:space="preserve"> alla manutenzione e gestione della rete (es. network </w:t>
      </w:r>
      <w:proofErr w:type="spellStart"/>
      <w:r w:rsidRPr="00E55EFD">
        <w:rPr>
          <w:rFonts w:ascii="Arial" w:hAnsi="Arial" w:cs="Arial"/>
          <w:bCs/>
          <w:sz w:val="20"/>
          <w:szCs w:val="20"/>
        </w:rPr>
        <w:t>analytics</w:t>
      </w:r>
      <w:proofErr w:type="spellEnd"/>
      <w:r w:rsidRPr="00E55EFD">
        <w:rPr>
          <w:rFonts w:ascii="Arial" w:hAnsi="Arial" w:cs="Arial"/>
          <w:bCs/>
          <w:sz w:val="20"/>
          <w:szCs w:val="20"/>
        </w:rPr>
        <w:t xml:space="preserve">, </w:t>
      </w:r>
      <w:proofErr w:type="spellStart"/>
      <w:r w:rsidRPr="00E55EFD">
        <w:rPr>
          <w:rFonts w:ascii="Arial" w:hAnsi="Arial" w:cs="Arial"/>
          <w:bCs/>
          <w:sz w:val="20"/>
          <w:szCs w:val="20"/>
        </w:rPr>
        <w:t>predictive</w:t>
      </w:r>
      <w:proofErr w:type="spellEnd"/>
      <w:r w:rsidRPr="00E55EFD">
        <w:rPr>
          <w:rFonts w:ascii="Arial" w:hAnsi="Arial" w:cs="Arial"/>
          <w:bCs/>
          <w:sz w:val="20"/>
          <w:szCs w:val="20"/>
        </w:rPr>
        <w:t xml:space="preserve"> </w:t>
      </w:r>
      <w:proofErr w:type="spellStart"/>
      <w:r w:rsidRPr="00E55EFD">
        <w:rPr>
          <w:rFonts w:ascii="Arial" w:hAnsi="Arial" w:cs="Arial"/>
          <w:bCs/>
          <w:sz w:val="20"/>
          <w:szCs w:val="20"/>
        </w:rPr>
        <w:t>maintenance</w:t>
      </w:r>
      <w:proofErr w:type="spellEnd"/>
      <w:r w:rsidRPr="00E55EFD">
        <w:rPr>
          <w:rFonts w:ascii="Arial" w:hAnsi="Arial" w:cs="Arial"/>
          <w:bCs/>
          <w:sz w:val="20"/>
          <w:szCs w:val="20"/>
        </w:rPr>
        <w:t xml:space="preserve">); </w:t>
      </w:r>
    </w:p>
    <w:p w14:paraId="09569FF3" w14:textId="7A192E6E" w:rsidR="0020178C" w:rsidRPr="00E55EFD" w:rsidRDefault="0020178C">
      <w:pPr>
        <w:pStyle w:val="Paragrafoelenco"/>
        <w:numPr>
          <w:ilvl w:val="0"/>
          <w:numId w:val="7"/>
        </w:numPr>
        <w:spacing w:after="120" w:line="276" w:lineRule="auto"/>
        <w:jc w:val="both"/>
        <w:rPr>
          <w:rFonts w:ascii="Arial" w:hAnsi="Arial" w:cs="Arial"/>
          <w:bCs/>
          <w:sz w:val="20"/>
          <w:szCs w:val="20"/>
        </w:rPr>
      </w:pPr>
      <w:proofErr w:type="gramStart"/>
      <w:r w:rsidRPr="00E55EFD">
        <w:rPr>
          <w:rFonts w:ascii="Arial" w:hAnsi="Arial" w:cs="Arial"/>
          <w:bCs/>
          <w:sz w:val="20"/>
          <w:szCs w:val="20"/>
        </w:rPr>
        <w:t>AI applicata</w:t>
      </w:r>
      <w:proofErr w:type="gramEnd"/>
      <w:r w:rsidRPr="00E55EFD">
        <w:rPr>
          <w:rFonts w:ascii="Arial" w:hAnsi="Arial" w:cs="Arial"/>
          <w:bCs/>
          <w:sz w:val="20"/>
          <w:szCs w:val="20"/>
        </w:rPr>
        <w:t xml:space="preserve"> al NOC e al SOC (es. correlazione eventi, </w:t>
      </w:r>
      <w:proofErr w:type="spellStart"/>
      <w:r w:rsidRPr="00E55EFD">
        <w:rPr>
          <w:rFonts w:ascii="Arial" w:hAnsi="Arial" w:cs="Arial"/>
          <w:bCs/>
          <w:sz w:val="20"/>
          <w:szCs w:val="20"/>
        </w:rPr>
        <w:t>threat</w:t>
      </w:r>
      <w:proofErr w:type="spellEnd"/>
      <w:r w:rsidRPr="00E55EFD">
        <w:rPr>
          <w:rFonts w:ascii="Arial" w:hAnsi="Arial" w:cs="Arial"/>
          <w:bCs/>
          <w:sz w:val="20"/>
          <w:szCs w:val="20"/>
        </w:rPr>
        <w:t xml:space="preserve"> </w:t>
      </w:r>
      <w:proofErr w:type="spellStart"/>
      <w:r w:rsidRPr="00E55EFD">
        <w:rPr>
          <w:rFonts w:ascii="Arial" w:hAnsi="Arial" w:cs="Arial"/>
          <w:bCs/>
          <w:sz w:val="20"/>
          <w:szCs w:val="20"/>
        </w:rPr>
        <w:t>detection</w:t>
      </w:r>
      <w:proofErr w:type="spellEnd"/>
      <w:r w:rsidRPr="00E55EFD">
        <w:rPr>
          <w:rFonts w:ascii="Arial" w:hAnsi="Arial" w:cs="Arial"/>
          <w:bCs/>
          <w:sz w:val="20"/>
          <w:szCs w:val="20"/>
        </w:rPr>
        <w:t xml:space="preserve">, ottimizzazione della </w:t>
      </w:r>
      <w:proofErr w:type="spellStart"/>
      <w:r w:rsidRPr="00E55EFD">
        <w:rPr>
          <w:rFonts w:ascii="Arial" w:hAnsi="Arial" w:cs="Arial"/>
          <w:bCs/>
          <w:sz w:val="20"/>
          <w:szCs w:val="20"/>
        </w:rPr>
        <w:t>QoS</w:t>
      </w:r>
      <w:proofErr w:type="spellEnd"/>
      <w:r w:rsidRPr="00E55EFD">
        <w:rPr>
          <w:rFonts w:ascii="Arial" w:hAnsi="Arial" w:cs="Arial"/>
          <w:bCs/>
          <w:sz w:val="20"/>
          <w:szCs w:val="20"/>
        </w:rPr>
        <w:t xml:space="preserve">); </w:t>
      </w:r>
    </w:p>
    <w:p w14:paraId="2B7A617D" w14:textId="1A0A2D79" w:rsidR="0020178C" w:rsidRPr="00E55EFD" w:rsidRDefault="0020178C">
      <w:pPr>
        <w:pStyle w:val="Paragrafoelenco"/>
        <w:numPr>
          <w:ilvl w:val="0"/>
          <w:numId w:val="7"/>
        </w:numPr>
        <w:spacing w:after="120" w:line="276" w:lineRule="auto"/>
        <w:jc w:val="both"/>
        <w:rPr>
          <w:rFonts w:ascii="Arial" w:hAnsi="Arial" w:cs="Arial"/>
          <w:bCs/>
          <w:sz w:val="20"/>
          <w:szCs w:val="20"/>
        </w:rPr>
      </w:pPr>
      <w:proofErr w:type="gramStart"/>
      <w:r w:rsidRPr="00E55EFD">
        <w:rPr>
          <w:rFonts w:ascii="Arial" w:hAnsi="Arial" w:cs="Arial"/>
          <w:bCs/>
          <w:sz w:val="20"/>
          <w:szCs w:val="20"/>
        </w:rPr>
        <w:t>AI applicata</w:t>
      </w:r>
      <w:proofErr w:type="gramEnd"/>
      <w:r w:rsidRPr="00E55EFD">
        <w:rPr>
          <w:rFonts w:ascii="Arial" w:hAnsi="Arial" w:cs="Arial"/>
          <w:bCs/>
          <w:sz w:val="20"/>
          <w:szCs w:val="20"/>
        </w:rPr>
        <w:t xml:space="preserve"> nei servizi di help desk e customer care.</w:t>
      </w:r>
    </w:p>
    <w:p w14:paraId="1310B3E2" w14:textId="0750D5BF" w:rsidR="0020178C" w:rsidRPr="00E55EFD" w:rsidRDefault="000E4621" w:rsidP="000E4621">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0178C" w:rsidRPr="00E55EFD" w14:paraId="7F1EECEA" w14:textId="77777777" w:rsidTr="00A52E1A">
        <w:trPr>
          <w:trHeight w:val="1824"/>
        </w:trPr>
        <w:tc>
          <w:tcPr>
            <w:tcW w:w="8494" w:type="dxa"/>
            <w:shd w:val="clear" w:color="auto" w:fill="F2F2F2" w:themeFill="background1" w:themeFillShade="F2"/>
          </w:tcPr>
          <w:p w14:paraId="10FAC331" w14:textId="77777777" w:rsidR="0020178C" w:rsidRPr="00E55EFD" w:rsidRDefault="0020178C" w:rsidP="00A52E1A">
            <w:pPr>
              <w:pStyle w:val="Paragrafoelenco"/>
              <w:ind w:left="360"/>
              <w:jc w:val="both"/>
              <w:rPr>
                <w:rFonts w:ascii="Arial" w:hAnsi="Arial" w:cs="Arial"/>
                <w:bCs/>
                <w:sz w:val="20"/>
                <w:szCs w:val="20"/>
              </w:rPr>
            </w:pPr>
          </w:p>
        </w:tc>
      </w:tr>
    </w:tbl>
    <w:p w14:paraId="69D53968" w14:textId="77777777" w:rsidR="00372984" w:rsidRPr="00E55EFD" w:rsidRDefault="00372984" w:rsidP="008950C9">
      <w:pPr>
        <w:spacing w:after="120" w:line="276" w:lineRule="auto"/>
        <w:ind w:left="-74"/>
        <w:jc w:val="both"/>
        <w:rPr>
          <w:rFonts w:ascii="Arial" w:hAnsi="Arial" w:cs="Arial"/>
          <w:bCs/>
          <w:sz w:val="20"/>
          <w:szCs w:val="20"/>
        </w:rPr>
      </w:pPr>
    </w:p>
    <w:p w14:paraId="72E04FCB" w14:textId="2E7E4652" w:rsidR="001636DF" w:rsidRPr="00E55EFD" w:rsidRDefault="00326B51">
      <w:pPr>
        <w:pStyle w:val="Titolo1"/>
        <w:numPr>
          <w:ilvl w:val="0"/>
          <w:numId w:val="15"/>
        </w:numPr>
        <w:rPr>
          <w:sz w:val="20"/>
          <w:szCs w:val="20"/>
        </w:rPr>
      </w:pPr>
      <w:r w:rsidRPr="00E55EFD">
        <w:rPr>
          <w:sz w:val="20"/>
          <w:szCs w:val="20"/>
        </w:rPr>
        <w:t>INFRASTRUTTURA</w:t>
      </w:r>
      <w:r w:rsidR="001636DF" w:rsidRPr="00E55EFD">
        <w:rPr>
          <w:sz w:val="20"/>
          <w:szCs w:val="20"/>
        </w:rPr>
        <w:t xml:space="preserve"> </w:t>
      </w:r>
      <w:r w:rsidR="003C7637" w:rsidRPr="00E55EFD">
        <w:rPr>
          <w:sz w:val="20"/>
          <w:szCs w:val="20"/>
        </w:rPr>
        <w:t>PER</w:t>
      </w:r>
      <w:r w:rsidR="001636DF" w:rsidRPr="00E55EFD">
        <w:rPr>
          <w:sz w:val="20"/>
          <w:szCs w:val="20"/>
        </w:rPr>
        <w:t xml:space="preserve"> SOLUZIONI AI </w:t>
      </w:r>
      <w:proofErr w:type="spellStart"/>
      <w:r w:rsidR="001636DF" w:rsidRPr="00E55EFD">
        <w:rPr>
          <w:sz w:val="20"/>
          <w:szCs w:val="20"/>
        </w:rPr>
        <w:t>as</w:t>
      </w:r>
      <w:proofErr w:type="spellEnd"/>
      <w:r w:rsidR="001636DF" w:rsidRPr="00E55EFD">
        <w:rPr>
          <w:sz w:val="20"/>
          <w:szCs w:val="20"/>
        </w:rPr>
        <w:t xml:space="preserve"> a SERVICE  </w:t>
      </w:r>
    </w:p>
    <w:p w14:paraId="22620FBD" w14:textId="499B15A4" w:rsidR="001636DF" w:rsidRPr="00E55EFD" w:rsidRDefault="001636DF" w:rsidP="001636DF">
      <w:pPr>
        <w:spacing w:after="120" w:line="276" w:lineRule="auto"/>
        <w:jc w:val="both"/>
        <w:rPr>
          <w:rFonts w:ascii="Arial" w:hAnsi="Arial" w:cs="Arial"/>
          <w:bCs/>
          <w:sz w:val="20"/>
          <w:szCs w:val="20"/>
        </w:rPr>
      </w:pPr>
      <w:r w:rsidRPr="00E55EFD">
        <w:rPr>
          <w:rFonts w:ascii="Arial" w:hAnsi="Arial" w:cs="Arial"/>
          <w:bCs/>
          <w:sz w:val="20"/>
          <w:szCs w:val="20"/>
        </w:rPr>
        <w:t xml:space="preserve">Per garantire l’accesso e l’utilizzo di soluzioni AI </w:t>
      </w:r>
      <w:proofErr w:type="spellStart"/>
      <w:r w:rsidRPr="00E55EFD">
        <w:rPr>
          <w:rFonts w:ascii="Arial" w:hAnsi="Arial" w:cs="Arial"/>
          <w:bCs/>
          <w:sz w:val="20"/>
          <w:szCs w:val="20"/>
        </w:rPr>
        <w:t>as</w:t>
      </w:r>
      <w:proofErr w:type="spellEnd"/>
      <w:r w:rsidRPr="00E55EFD">
        <w:rPr>
          <w:rFonts w:ascii="Arial" w:hAnsi="Arial" w:cs="Arial"/>
          <w:bCs/>
          <w:sz w:val="20"/>
          <w:szCs w:val="20"/>
        </w:rPr>
        <w:t xml:space="preserve"> a Service da parte delle Amministrazioni, indicare</w:t>
      </w:r>
      <w:r w:rsidR="00E81E98" w:rsidRPr="00E55EFD">
        <w:rPr>
          <w:rFonts w:ascii="Arial" w:hAnsi="Arial" w:cs="Arial"/>
          <w:bCs/>
          <w:sz w:val="20"/>
          <w:szCs w:val="20"/>
        </w:rPr>
        <w:t xml:space="preserve"> i profili di connettività,</w:t>
      </w:r>
      <w:r w:rsidRPr="00E55EFD">
        <w:rPr>
          <w:rFonts w:ascii="Arial" w:hAnsi="Arial" w:cs="Arial"/>
          <w:bCs/>
          <w:sz w:val="20"/>
          <w:szCs w:val="20"/>
        </w:rPr>
        <w:t xml:space="preserve"> le </w:t>
      </w:r>
      <w:r w:rsidR="00E81E98" w:rsidRPr="00E55EFD">
        <w:rPr>
          <w:rFonts w:ascii="Arial" w:hAnsi="Arial" w:cs="Arial"/>
          <w:bCs/>
          <w:sz w:val="20"/>
          <w:szCs w:val="20"/>
        </w:rPr>
        <w:t xml:space="preserve">loro </w:t>
      </w:r>
      <w:r w:rsidRPr="00E55EFD">
        <w:rPr>
          <w:rFonts w:ascii="Arial" w:hAnsi="Arial" w:cs="Arial"/>
          <w:bCs/>
          <w:sz w:val="20"/>
          <w:szCs w:val="20"/>
        </w:rPr>
        <w:t>caratteristiche tecniche</w:t>
      </w:r>
      <w:r w:rsidR="00463BB5" w:rsidRPr="00E55EFD">
        <w:rPr>
          <w:rFonts w:ascii="Arial" w:hAnsi="Arial" w:cs="Arial"/>
          <w:bCs/>
          <w:sz w:val="20"/>
          <w:szCs w:val="20"/>
        </w:rPr>
        <w:t xml:space="preserve"> e i </w:t>
      </w:r>
      <w:r w:rsidR="00E81E98" w:rsidRPr="00E55EFD">
        <w:rPr>
          <w:rFonts w:ascii="Arial" w:hAnsi="Arial" w:cs="Arial"/>
          <w:bCs/>
          <w:sz w:val="20"/>
          <w:szCs w:val="20"/>
        </w:rPr>
        <w:t xml:space="preserve">loro </w:t>
      </w:r>
      <w:r w:rsidR="00463BB5" w:rsidRPr="00E55EFD">
        <w:rPr>
          <w:rFonts w:ascii="Arial" w:hAnsi="Arial" w:cs="Arial"/>
          <w:bCs/>
          <w:sz w:val="20"/>
          <w:szCs w:val="20"/>
        </w:rPr>
        <w:t>parametri di performance</w:t>
      </w:r>
      <w:r w:rsidRPr="00E55EFD">
        <w:rPr>
          <w:rFonts w:ascii="Arial" w:hAnsi="Arial" w:cs="Arial"/>
          <w:bCs/>
          <w:sz w:val="20"/>
          <w:szCs w:val="20"/>
        </w:rPr>
        <w:t xml:space="preserve"> in termini di: </w:t>
      </w:r>
    </w:p>
    <w:p w14:paraId="38E00A8E" w14:textId="1DDF4EE6" w:rsidR="00463BB5" w:rsidRPr="00E55EFD" w:rsidRDefault="00463BB5">
      <w:pPr>
        <w:pStyle w:val="Paragrafoelenco"/>
        <w:numPr>
          <w:ilvl w:val="0"/>
          <w:numId w:val="9"/>
        </w:numPr>
        <w:spacing w:after="120" w:line="276" w:lineRule="auto"/>
        <w:jc w:val="both"/>
        <w:rPr>
          <w:rFonts w:ascii="Arial" w:hAnsi="Arial" w:cs="Arial"/>
          <w:bCs/>
          <w:sz w:val="20"/>
          <w:szCs w:val="20"/>
        </w:rPr>
      </w:pPr>
      <w:r w:rsidRPr="00E55EFD">
        <w:rPr>
          <w:rFonts w:ascii="Arial" w:hAnsi="Arial" w:cs="Arial"/>
          <w:bCs/>
          <w:sz w:val="20"/>
          <w:szCs w:val="20"/>
        </w:rPr>
        <w:t>tecnologie di accesso (es. Fibra, FWA, 5G, Satellitare, altro)</w:t>
      </w:r>
    </w:p>
    <w:p w14:paraId="55D1136F" w14:textId="53BA9B2E" w:rsidR="001636DF" w:rsidRPr="00E55EFD" w:rsidRDefault="001636DF">
      <w:pPr>
        <w:pStyle w:val="Paragrafoelenco"/>
        <w:numPr>
          <w:ilvl w:val="0"/>
          <w:numId w:val="9"/>
        </w:numPr>
        <w:spacing w:after="120" w:line="276" w:lineRule="auto"/>
        <w:jc w:val="both"/>
        <w:rPr>
          <w:rFonts w:ascii="Arial" w:hAnsi="Arial" w:cs="Arial"/>
          <w:bCs/>
          <w:sz w:val="20"/>
          <w:szCs w:val="20"/>
        </w:rPr>
      </w:pPr>
      <w:r w:rsidRPr="00E55EFD">
        <w:rPr>
          <w:rFonts w:ascii="Arial" w:hAnsi="Arial" w:cs="Arial"/>
          <w:bCs/>
          <w:sz w:val="20"/>
          <w:szCs w:val="20"/>
        </w:rPr>
        <w:t>requisiti di banda,</w:t>
      </w:r>
    </w:p>
    <w:p w14:paraId="7898239E" w14:textId="3FDEA60C" w:rsidR="001636DF" w:rsidRPr="00E55EFD" w:rsidRDefault="001636DF">
      <w:pPr>
        <w:pStyle w:val="Paragrafoelenco"/>
        <w:numPr>
          <w:ilvl w:val="0"/>
          <w:numId w:val="9"/>
        </w:numPr>
        <w:spacing w:after="120" w:line="276" w:lineRule="auto"/>
        <w:jc w:val="both"/>
        <w:rPr>
          <w:rFonts w:ascii="Arial" w:hAnsi="Arial" w:cs="Arial"/>
          <w:bCs/>
          <w:sz w:val="20"/>
          <w:szCs w:val="20"/>
        </w:rPr>
      </w:pPr>
      <w:r w:rsidRPr="00E55EFD">
        <w:rPr>
          <w:rFonts w:ascii="Arial" w:hAnsi="Arial" w:cs="Arial"/>
          <w:bCs/>
          <w:sz w:val="20"/>
          <w:szCs w:val="20"/>
        </w:rPr>
        <w:t>Classe di Servizio,</w:t>
      </w:r>
    </w:p>
    <w:p w14:paraId="7E51C436" w14:textId="40AC921C" w:rsidR="001636DF" w:rsidRPr="00E55EFD" w:rsidRDefault="001636DF">
      <w:pPr>
        <w:pStyle w:val="Paragrafoelenco"/>
        <w:numPr>
          <w:ilvl w:val="0"/>
          <w:numId w:val="9"/>
        </w:numPr>
        <w:spacing w:after="120" w:line="276" w:lineRule="auto"/>
        <w:jc w:val="both"/>
        <w:rPr>
          <w:rFonts w:ascii="Arial" w:hAnsi="Arial" w:cs="Arial"/>
          <w:bCs/>
          <w:sz w:val="20"/>
          <w:szCs w:val="20"/>
        </w:rPr>
      </w:pPr>
      <w:proofErr w:type="spellStart"/>
      <w:r w:rsidRPr="00E55EFD">
        <w:rPr>
          <w:rFonts w:ascii="Arial" w:hAnsi="Arial" w:cs="Arial"/>
          <w:bCs/>
          <w:sz w:val="20"/>
          <w:szCs w:val="20"/>
        </w:rPr>
        <w:t>paramentri</w:t>
      </w:r>
      <w:proofErr w:type="spellEnd"/>
      <w:r w:rsidRPr="00E55EFD">
        <w:rPr>
          <w:rFonts w:ascii="Arial" w:hAnsi="Arial" w:cs="Arial"/>
          <w:bCs/>
          <w:sz w:val="20"/>
          <w:szCs w:val="20"/>
        </w:rPr>
        <w:t xml:space="preserve"> di </w:t>
      </w:r>
      <w:proofErr w:type="spellStart"/>
      <w:r w:rsidRPr="00E55EFD">
        <w:rPr>
          <w:rFonts w:ascii="Arial" w:hAnsi="Arial" w:cs="Arial"/>
          <w:bCs/>
          <w:sz w:val="20"/>
          <w:szCs w:val="20"/>
        </w:rPr>
        <w:t>QoS</w:t>
      </w:r>
      <w:proofErr w:type="spellEnd"/>
      <w:r w:rsidR="00326B51" w:rsidRPr="00E55EFD">
        <w:rPr>
          <w:rFonts w:ascii="Arial" w:hAnsi="Arial" w:cs="Arial"/>
          <w:bCs/>
          <w:sz w:val="20"/>
          <w:szCs w:val="20"/>
        </w:rPr>
        <w:t xml:space="preserve"> (latenza e jitter)</w:t>
      </w:r>
      <w:r w:rsidRPr="00E55EFD">
        <w:rPr>
          <w:rFonts w:ascii="Arial" w:hAnsi="Arial" w:cs="Arial"/>
          <w:bCs/>
          <w:sz w:val="20"/>
          <w:szCs w:val="20"/>
        </w:rPr>
        <w:t>,</w:t>
      </w:r>
    </w:p>
    <w:p w14:paraId="17070EFA" w14:textId="072C4DBB" w:rsidR="00326B51" w:rsidRPr="00E55EFD" w:rsidRDefault="00326B51">
      <w:pPr>
        <w:pStyle w:val="Paragrafoelenco"/>
        <w:numPr>
          <w:ilvl w:val="0"/>
          <w:numId w:val="9"/>
        </w:numPr>
        <w:spacing w:after="120" w:line="276" w:lineRule="auto"/>
        <w:jc w:val="both"/>
        <w:rPr>
          <w:rFonts w:ascii="Arial" w:hAnsi="Arial" w:cs="Arial"/>
          <w:bCs/>
          <w:sz w:val="20"/>
          <w:szCs w:val="20"/>
        </w:rPr>
      </w:pPr>
      <w:r w:rsidRPr="00E55EFD">
        <w:rPr>
          <w:rFonts w:ascii="Arial" w:hAnsi="Arial" w:cs="Arial"/>
          <w:bCs/>
          <w:sz w:val="20"/>
          <w:szCs w:val="20"/>
        </w:rPr>
        <w:t>meccanismi di prioritizzazione del traffico AI</w:t>
      </w:r>
    </w:p>
    <w:p w14:paraId="3B878631" w14:textId="64463D13" w:rsidR="001636DF" w:rsidRPr="00E55EFD" w:rsidRDefault="001636DF">
      <w:pPr>
        <w:pStyle w:val="Paragrafoelenco"/>
        <w:numPr>
          <w:ilvl w:val="0"/>
          <w:numId w:val="9"/>
        </w:numPr>
        <w:spacing w:after="120" w:line="276" w:lineRule="auto"/>
        <w:jc w:val="both"/>
        <w:rPr>
          <w:rFonts w:ascii="Arial" w:hAnsi="Arial" w:cs="Arial"/>
          <w:bCs/>
          <w:sz w:val="20"/>
          <w:szCs w:val="20"/>
        </w:rPr>
      </w:pPr>
      <w:r w:rsidRPr="00E55EFD">
        <w:rPr>
          <w:rFonts w:ascii="Arial" w:hAnsi="Arial" w:cs="Arial"/>
          <w:bCs/>
          <w:sz w:val="20"/>
          <w:szCs w:val="20"/>
        </w:rPr>
        <w:t>disponibilità del servizio</w:t>
      </w:r>
      <w:r w:rsidR="00463BB5" w:rsidRPr="00E55EFD">
        <w:rPr>
          <w:rFonts w:ascii="Arial" w:hAnsi="Arial" w:cs="Arial"/>
          <w:bCs/>
          <w:sz w:val="20"/>
          <w:szCs w:val="20"/>
        </w:rPr>
        <w:t>,</w:t>
      </w:r>
    </w:p>
    <w:p w14:paraId="126C344A" w14:textId="75A1E5A1" w:rsidR="001636DF" w:rsidRPr="00E55EFD" w:rsidRDefault="001636DF">
      <w:pPr>
        <w:pStyle w:val="Paragrafoelenco"/>
        <w:numPr>
          <w:ilvl w:val="0"/>
          <w:numId w:val="9"/>
        </w:numPr>
        <w:spacing w:after="120" w:line="276" w:lineRule="auto"/>
        <w:jc w:val="both"/>
        <w:rPr>
          <w:rFonts w:ascii="Arial" w:hAnsi="Arial" w:cs="Arial"/>
          <w:bCs/>
          <w:sz w:val="20"/>
          <w:szCs w:val="20"/>
        </w:rPr>
      </w:pPr>
      <w:r w:rsidRPr="00E55EFD">
        <w:rPr>
          <w:rFonts w:ascii="Arial" w:hAnsi="Arial" w:cs="Arial"/>
          <w:bCs/>
          <w:sz w:val="20"/>
          <w:szCs w:val="20"/>
        </w:rPr>
        <w:t>tempo di attivazione del servizio</w:t>
      </w:r>
      <w:r w:rsidR="00463BB5" w:rsidRPr="00E55EFD">
        <w:rPr>
          <w:rFonts w:ascii="Arial" w:hAnsi="Arial" w:cs="Arial"/>
          <w:bCs/>
          <w:sz w:val="20"/>
          <w:szCs w:val="20"/>
        </w:rPr>
        <w:t>,</w:t>
      </w:r>
    </w:p>
    <w:p w14:paraId="27029C34" w14:textId="484677AB" w:rsidR="001636DF" w:rsidRPr="00E55EFD" w:rsidRDefault="001636DF">
      <w:pPr>
        <w:pStyle w:val="Paragrafoelenco"/>
        <w:numPr>
          <w:ilvl w:val="0"/>
          <w:numId w:val="9"/>
        </w:numPr>
        <w:spacing w:after="120" w:line="276" w:lineRule="auto"/>
        <w:jc w:val="both"/>
        <w:rPr>
          <w:rFonts w:ascii="Arial" w:hAnsi="Arial" w:cs="Arial"/>
          <w:bCs/>
          <w:sz w:val="20"/>
          <w:szCs w:val="20"/>
        </w:rPr>
      </w:pPr>
      <w:r w:rsidRPr="00E55EFD">
        <w:rPr>
          <w:rFonts w:ascii="Arial" w:hAnsi="Arial" w:cs="Arial"/>
          <w:bCs/>
          <w:sz w:val="20"/>
          <w:szCs w:val="20"/>
        </w:rPr>
        <w:lastRenderedPageBreak/>
        <w:t xml:space="preserve">tempo di ripristino del servizio. </w:t>
      </w:r>
    </w:p>
    <w:p w14:paraId="10D70890" w14:textId="47E2895C" w:rsidR="00326B51" w:rsidRPr="00E55EFD" w:rsidRDefault="00463BB5" w:rsidP="00463BB5">
      <w:pPr>
        <w:spacing w:after="120" w:line="276" w:lineRule="auto"/>
        <w:jc w:val="both"/>
        <w:rPr>
          <w:rFonts w:ascii="Arial" w:hAnsi="Arial" w:cs="Arial"/>
          <w:bCs/>
          <w:sz w:val="20"/>
          <w:szCs w:val="20"/>
        </w:rPr>
      </w:pPr>
      <w:r w:rsidRPr="00E55EFD">
        <w:rPr>
          <w:rFonts w:ascii="Arial" w:hAnsi="Arial" w:cs="Arial"/>
          <w:bCs/>
          <w:sz w:val="20"/>
          <w:szCs w:val="20"/>
        </w:rPr>
        <w:t>In relazione al caso d’uso (Amministrazioni Centrali e Amministrazioni Locali), indicare quali soluzioni</w:t>
      </w:r>
      <w:r w:rsidR="00E81E98" w:rsidRPr="00E55EFD">
        <w:rPr>
          <w:rFonts w:ascii="Arial" w:hAnsi="Arial" w:cs="Arial"/>
          <w:bCs/>
          <w:sz w:val="20"/>
          <w:szCs w:val="20"/>
        </w:rPr>
        <w:t xml:space="preserve"> e profili</w:t>
      </w:r>
      <w:r w:rsidRPr="00E55EFD">
        <w:rPr>
          <w:rFonts w:ascii="Arial" w:hAnsi="Arial" w:cs="Arial"/>
          <w:bCs/>
          <w:sz w:val="20"/>
          <w:szCs w:val="20"/>
        </w:rPr>
        <w:t xml:space="preserve"> di connettività </w:t>
      </w:r>
      <w:r w:rsidR="005B4E96">
        <w:rPr>
          <w:rFonts w:ascii="Arial" w:hAnsi="Arial" w:cs="Arial"/>
          <w:bCs/>
          <w:sz w:val="20"/>
          <w:szCs w:val="20"/>
        </w:rPr>
        <w:t xml:space="preserve">potrebbero </w:t>
      </w:r>
      <w:r w:rsidRPr="00E55EFD">
        <w:rPr>
          <w:rFonts w:ascii="Arial" w:hAnsi="Arial" w:cs="Arial"/>
          <w:bCs/>
          <w:sz w:val="20"/>
          <w:szCs w:val="20"/>
        </w:rPr>
        <w:t>garanti</w:t>
      </w:r>
      <w:r w:rsidR="005B4E96">
        <w:rPr>
          <w:rFonts w:ascii="Arial" w:hAnsi="Arial" w:cs="Arial"/>
          <w:bCs/>
          <w:sz w:val="20"/>
          <w:szCs w:val="20"/>
        </w:rPr>
        <w:t xml:space="preserve">re, secondo la Vostra esperienza, </w:t>
      </w:r>
      <w:r w:rsidRPr="00E55EFD">
        <w:rPr>
          <w:rFonts w:ascii="Arial" w:hAnsi="Arial" w:cs="Arial"/>
          <w:bCs/>
          <w:sz w:val="20"/>
          <w:szCs w:val="20"/>
        </w:rPr>
        <w:t>migliori prestazioni e sostenibilità economica per le Amministrazioni e quali strumenti di monitoraggio</w:t>
      </w:r>
      <w:r w:rsidR="00326B51" w:rsidRPr="00E55EFD">
        <w:rPr>
          <w:rFonts w:ascii="Arial" w:hAnsi="Arial" w:cs="Arial"/>
          <w:bCs/>
          <w:sz w:val="20"/>
          <w:szCs w:val="20"/>
        </w:rPr>
        <w:t xml:space="preserve"> e gestione</w:t>
      </w:r>
      <w:r w:rsidRPr="00E55EFD">
        <w:rPr>
          <w:rFonts w:ascii="Arial" w:hAnsi="Arial" w:cs="Arial"/>
          <w:bCs/>
          <w:sz w:val="20"/>
          <w:szCs w:val="20"/>
        </w:rPr>
        <w:t xml:space="preserve"> della rete sono ritenuti indispensabili </w:t>
      </w:r>
      <w:r w:rsidR="00326B51" w:rsidRPr="00E55EFD">
        <w:rPr>
          <w:rFonts w:ascii="Arial" w:hAnsi="Arial" w:cs="Arial"/>
          <w:bCs/>
          <w:sz w:val="20"/>
          <w:szCs w:val="20"/>
        </w:rPr>
        <w:t xml:space="preserve">in presenza di </w:t>
      </w:r>
      <w:proofErr w:type="spellStart"/>
      <w:r w:rsidR="00326B51" w:rsidRPr="00E55EFD">
        <w:rPr>
          <w:rFonts w:ascii="Arial" w:hAnsi="Arial" w:cs="Arial"/>
          <w:bCs/>
          <w:sz w:val="20"/>
          <w:szCs w:val="20"/>
        </w:rPr>
        <w:t>workload</w:t>
      </w:r>
      <w:proofErr w:type="spellEnd"/>
      <w:r w:rsidR="00326B51" w:rsidRPr="00E55EFD">
        <w:rPr>
          <w:rFonts w:ascii="Arial" w:hAnsi="Arial" w:cs="Arial"/>
          <w:bCs/>
          <w:sz w:val="20"/>
          <w:szCs w:val="20"/>
        </w:rPr>
        <w:t xml:space="preserve"> </w:t>
      </w:r>
      <w:proofErr w:type="gramStart"/>
      <w:r w:rsidR="00326B51" w:rsidRPr="00E55EFD">
        <w:rPr>
          <w:rFonts w:ascii="Arial" w:hAnsi="Arial" w:cs="Arial"/>
          <w:bCs/>
          <w:sz w:val="20"/>
          <w:szCs w:val="20"/>
        </w:rPr>
        <w:t>AI</w:t>
      </w:r>
      <w:proofErr w:type="gramEnd"/>
      <w:r w:rsidR="00326B51" w:rsidRPr="00E55EFD">
        <w:rPr>
          <w:rFonts w:ascii="Arial" w:hAnsi="Arial" w:cs="Arial"/>
          <w:bCs/>
          <w:sz w:val="20"/>
          <w:szCs w:val="20"/>
        </w:rPr>
        <w:t xml:space="preserve"> intensivi.</w:t>
      </w:r>
    </w:p>
    <w:p w14:paraId="2F0E0A90" w14:textId="52E65D4D" w:rsidR="00893C98" w:rsidRPr="00E55EFD" w:rsidRDefault="00893C98" w:rsidP="00463BB5">
      <w:pPr>
        <w:spacing w:after="120" w:line="276" w:lineRule="auto"/>
        <w:jc w:val="both"/>
        <w:rPr>
          <w:rFonts w:ascii="Arial" w:hAnsi="Arial" w:cs="Arial"/>
          <w:bCs/>
          <w:sz w:val="20"/>
          <w:szCs w:val="20"/>
        </w:rPr>
      </w:pPr>
      <w:r w:rsidRPr="00E55EFD">
        <w:rPr>
          <w:rFonts w:ascii="Arial" w:hAnsi="Arial" w:cs="Arial"/>
          <w:bCs/>
          <w:sz w:val="20"/>
          <w:szCs w:val="20"/>
        </w:rPr>
        <w:t>Indicare inoltre i principali schemi di pricing adottati</w:t>
      </w:r>
      <w:r w:rsidR="005B4E96">
        <w:rPr>
          <w:rFonts w:ascii="Arial" w:hAnsi="Arial" w:cs="Arial"/>
          <w:bCs/>
          <w:sz w:val="20"/>
          <w:szCs w:val="20"/>
        </w:rPr>
        <w:t xml:space="preserve"> in contesti analoghi</w:t>
      </w:r>
      <w:r w:rsidRPr="00E55EFD">
        <w:rPr>
          <w:rFonts w:ascii="Arial" w:hAnsi="Arial" w:cs="Arial"/>
          <w:bCs/>
          <w:sz w:val="20"/>
          <w:szCs w:val="20"/>
        </w:rPr>
        <w:t xml:space="preserve">, con indicazione dei </w:t>
      </w:r>
      <w:r w:rsidR="00C71973" w:rsidRPr="00E55EFD">
        <w:rPr>
          <w:rFonts w:ascii="Arial" w:hAnsi="Arial" w:cs="Arial"/>
          <w:bCs/>
          <w:sz w:val="20"/>
          <w:szCs w:val="20"/>
        </w:rPr>
        <w:t xml:space="preserve">driver e </w:t>
      </w:r>
      <w:proofErr w:type="gramStart"/>
      <w:r w:rsidR="00C71973" w:rsidRPr="00E55EFD">
        <w:rPr>
          <w:rFonts w:ascii="Arial" w:hAnsi="Arial" w:cs="Arial"/>
          <w:bCs/>
          <w:sz w:val="20"/>
          <w:szCs w:val="20"/>
        </w:rPr>
        <w:t xml:space="preserve">dei </w:t>
      </w:r>
      <w:r w:rsidR="00644183">
        <w:rPr>
          <w:rFonts w:ascii="Arial" w:hAnsi="Arial" w:cs="Arial"/>
          <w:bCs/>
          <w:sz w:val="20"/>
          <w:szCs w:val="20"/>
        </w:rPr>
        <w:t>trend</w:t>
      </w:r>
      <w:proofErr w:type="gramEnd"/>
      <w:r w:rsidR="00644183">
        <w:rPr>
          <w:rFonts w:ascii="Arial" w:hAnsi="Arial" w:cs="Arial"/>
          <w:bCs/>
          <w:sz w:val="20"/>
          <w:szCs w:val="20"/>
        </w:rPr>
        <w:t xml:space="preserve"> di mercato economici</w:t>
      </w:r>
      <w:r w:rsidRPr="00E55EFD">
        <w:rPr>
          <w:rFonts w:ascii="Arial" w:hAnsi="Arial" w:cs="Arial"/>
          <w:bCs/>
          <w:sz w:val="20"/>
          <w:szCs w:val="20"/>
        </w:rPr>
        <w:t xml:space="preserve"> per i differenti casi di uso</w:t>
      </w:r>
      <w:r w:rsidR="00C71973" w:rsidRPr="00E55EFD">
        <w:rPr>
          <w:rFonts w:ascii="Arial" w:hAnsi="Arial" w:cs="Arial"/>
          <w:bCs/>
          <w:sz w:val="20"/>
          <w:szCs w:val="20"/>
        </w:rPr>
        <w:t xml:space="preserve"> di connettività </w:t>
      </w:r>
      <w:proofErr w:type="spellStart"/>
      <w:r w:rsidR="00C71973" w:rsidRPr="00E55EFD">
        <w:rPr>
          <w:rFonts w:ascii="Arial" w:hAnsi="Arial" w:cs="Arial"/>
          <w:bCs/>
          <w:sz w:val="20"/>
          <w:szCs w:val="20"/>
        </w:rPr>
        <w:t>AIaaS</w:t>
      </w:r>
      <w:proofErr w:type="spellEnd"/>
      <w:r w:rsidR="00C71973" w:rsidRPr="00E55EFD">
        <w:rPr>
          <w:rFonts w:ascii="Arial" w:hAnsi="Arial" w:cs="Arial"/>
          <w:bCs/>
          <w:sz w:val="20"/>
          <w:szCs w:val="20"/>
        </w:rPr>
        <w:t>.</w:t>
      </w:r>
    </w:p>
    <w:p w14:paraId="04316253" w14:textId="6D8388A7" w:rsidR="000E4621" w:rsidRPr="00E55EFD" w:rsidRDefault="000E4621" w:rsidP="000E4621">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636DF" w:rsidRPr="00E55EFD" w14:paraId="5F581E9F" w14:textId="77777777" w:rsidTr="00A52E1A">
        <w:trPr>
          <w:trHeight w:val="1824"/>
        </w:trPr>
        <w:tc>
          <w:tcPr>
            <w:tcW w:w="8494" w:type="dxa"/>
            <w:shd w:val="clear" w:color="auto" w:fill="F2F2F2" w:themeFill="background1" w:themeFillShade="F2"/>
          </w:tcPr>
          <w:p w14:paraId="140001F7" w14:textId="77777777" w:rsidR="001636DF" w:rsidRPr="00E55EFD" w:rsidRDefault="001636DF" w:rsidP="00A52E1A">
            <w:pPr>
              <w:pStyle w:val="Paragrafoelenco"/>
              <w:ind w:left="360"/>
              <w:jc w:val="both"/>
              <w:rPr>
                <w:rFonts w:ascii="Arial" w:hAnsi="Arial" w:cs="Arial"/>
                <w:bCs/>
                <w:sz w:val="20"/>
                <w:szCs w:val="20"/>
              </w:rPr>
            </w:pPr>
          </w:p>
        </w:tc>
      </w:tr>
    </w:tbl>
    <w:p w14:paraId="205C97E6" w14:textId="176971F9" w:rsidR="00326B51" w:rsidRPr="00E55EFD" w:rsidRDefault="00326B51">
      <w:pPr>
        <w:pStyle w:val="Titolo1"/>
        <w:numPr>
          <w:ilvl w:val="0"/>
          <w:numId w:val="15"/>
        </w:numPr>
        <w:rPr>
          <w:sz w:val="20"/>
          <w:szCs w:val="20"/>
        </w:rPr>
      </w:pPr>
      <w:r w:rsidRPr="00E55EFD">
        <w:rPr>
          <w:sz w:val="20"/>
          <w:szCs w:val="20"/>
        </w:rPr>
        <w:t xml:space="preserve">SICUREZZA INFRASTRUTTURA PER SOLUZIONI AI </w:t>
      </w:r>
      <w:proofErr w:type="spellStart"/>
      <w:r w:rsidRPr="00E55EFD">
        <w:rPr>
          <w:sz w:val="20"/>
          <w:szCs w:val="20"/>
        </w:rPr>
        <w:t>as</w:t>
      </w:r>
      <w:proofErr w:type="spellEnd"/>
      <w:r w:rsidRPr="00E55EFD">
        <w:rPr>
          <w:sz w:val="20"/>
          <w:szCs w:val="20"/>
        </w:rPr>
        <w:t xml:space="preserve"> a SERVICE</w:t>
      </w:r>
    </w:p>
    <w:p w14:paraId="0D07619D" w14:textId="7505D409" w:rsidR="00326B51" w:rsidRPr="00E55EFD" w:rsidRDefault="00326B51" w:rsidP="00326B51">
      <w:pPr>
        <w:spacing w:after="120" w:line="276" w:lineRule="auto"/>
        <w:jc w:val="both"/>
        <w:rPr>
          <w:rFonts w:ascii="Arial" w:hAnsi="Arial" w:cs="Arial"/>
          <w:bCs/>
          <w:sz w:val="20"/>
          <w:szCs w:val="20"/>
        </w:rPr>
      </w:pPr>
      <w:r w:rsidRPr="00E55EFD">
        <w:rPr>
          <w:rFonts w:ascii="Arial" w:hAnsi="Arial" w:cs="Arial"/>
          <w:bCs/>
          <w:sz w:val="20"/>
          <w:szCs w:val="20"/>
        </w:rPr>
        <w:t xml:space="preserve">Indicare quali sono i principali rischi di sicurezza legati alla connettività per </w:t>
      </w:r>
      <w:proofErr w:type="spellStart"/>
      <w:r w:rsidRPr="00E55EFD">
        <w:rPr>
          <w:rFonts w:ascii="Arial" w:hAnsi="Arial" w:cs="Arial"/>
          <w:bCs/>
          <w:sz w:val="20"/>
          <w:szCs w:val="20"/>
        </w:rPr>
        <w:t>AIaaS</w:t>
      </w:r>
      <w:proofErr w:type="spellEnd"/>
      <w:r w:rsidRPr="00E55EFD">
        <w:rPr>
          <w:rFonts w:ascii="Arial" w:hAnsi="Arial" w:cs="Arial"/>
          <w:bCs/>
          <w:sz w:val="20"/>
          <w:szCs w:val="20"/>
        </w:rPr>
        <w:t xml:space="preserve"> e quali sono i principali requisiti di sicurezza necessari per l’accesso a servizi </w:t>
      </w:r>
      <w:proofErr w:type="spellStart"/>
      <w:r w:rsidRPr="00E55EFD">
        <w:rPr>
          <w:rFonts w:ascii="Arial" w:hAnsi="Arial" w:cs="Arial"/>
          <w:bCs/>
          <w:sz w:val="20"/>
          <w:szCs w:val="20"/>
        </w:rPr>
        <w:t>AIaaS</w:t>
      </w:r>
      <w:proofErr w:type="spellEnd"/>
      <w:r w:rsidR="00893C98" w:rsidRPr="00E55EFD">
        <w:rPr>
          <w:rFonts w:ascii="Arial" w:hAnsi="Arial" w:cs="Arial"/>
          <w:bCs/>
          <w:sz w:val="20"/>
          <w:szCs w:val="20"/>
        </w:rPr>
        <w:t xml:space="preserve"> per le Amministrazioni.</w:t>
      </w:r>
    </w:p>
    <w:p w14:paraId="5EBB1D83" w14:textId="7DF9002C" w:rsidR="00BE1E90" w:rsidRPr="00E55EFD" w:rsidRDefault="00BE1E90" w:rsidP="00326B51">
      <w:pPr>
        <w:spacing w:after="120" w:line="276" w:lineRule="auto"/>
        <w:jc w:val="both"/>
        <w:rPr>
          <w:rFonts w:ascii="Arial" w:hAnsi="Arial" w:cs="Arial"/>
          <w:bCs/>
          <w:sz w:val="20"/>
          <w:szCs w:val="20"/>
        </w:rPr>
      </w:pPr>
      <w:r w:rsidRPr="00EB43F2">
        <w:rPr>
          <w:rFonts w:ascii="Arial" w:hAnsi="Arial" w:cs="Arial"/>
          <w:bCs/>
          <w:sz w:val="20"/>
          <w:szCs w:val="20"/>
        </w:rPr>
        <w:t>Si chiede nello specifico di descrivere le soluzioni di sicurezza adottabili a protezione del servizio in tale scenario architetturale.</w:t>
      </w:r>
    </w:p>
    <w:p w14:paraId="6F388332" w14:textId="77777777" w:rsidR="00326B51" w:rsidRPr="00E55EFD" w:rsidRDefault="00326B51" w:rsidP="00326B51">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26B51" w:rsidRPr="00E55EFD" w14:paraId="460BA0D3" w14:textId="77777777" w:rsidTr="00A52E1A">
        <w:trPr>
          <w:trHeight w:val="1824"/>
        </w:trPr>
        <w:tc>
          <w:tcPr>
            <w:tcW w:w="8494" w:type="dxa"/>
            <w:shd w:val="clear" w:color="auto" w:fill="F2F2F2" w:themeFill="background1" w:themeFillShade="F2"/>
          </w:tcPr>
          <w:p w14:paraId="660E1A16" w14:textId="77777777" w:rsidR="00326B51" w:rsidRPr="00E55EFD" w:rsidRDefault="00326B51" w:rsidP="00A52E1A">
            <w:pPr>
              <w:pStyle w:val="Paragrafoelenco"/>
              <w:ind w:left="360"/>
              <w:jc w:val="both"/>
              <w:rPr>
                <w:rFonts w:ascii="Arial" w:hAnsi="Arial" w:cs="Arial"/>
                <w:bCs/>
                <w:sz w:val="20"/>
                <w:szCs w:val="20"/>
              </w:rPr>
            </w:pPr>
          </w:p>
        </w:tc>
      </w:tr>
    </w:tbl>
    <w:p w14:paraId="6D953EAF" w14:textId="04CFE5BF" w:rsidR="00893C98" w:rsidRPr="00E55EFD" w:rsidRDefault="00893C98">
      <w:pPr>
        <w:pStyle w:val="Titolo1"/>
        <w:numPr>
          <w:ilvl w:val="0"/>
          <w:numId w:val="15"/>
        </w:numPr>
        <w:rPr>
          <w:sz w:val="20"/>
          <w:szCs w:val="20"/>
        </w:rPr>
      </w:pPr>
      <w:r w:rsidRPr="00E55EFD">
        <w:rPr>
          <w:sz w:val="20"/>
          <w:szCs w:val="20"/>
        </w:rPr>
        <w:t xml:space="preserve">SCALABILITA’, RESILIENZA </w:t>
      </w:r>
      <w:proofErr w:type="gramStart"/>
      <w:r w:rsidRPr="00E55EFD">
        <w:rPr>
          <w:sz w:val="20"/>
          <w:szCs w:val="20"/>
        </w:rPr>
        <w:t>E</w:t>
      </w:r>
      <w:proofErr w:type="gramEnd"/>
      <w:r w:rsidRPr="00E55EFD">
        <w:rPr>
          <w:sz w:val="20"/>
          <w:szCs w:val="20"/>
        </w:rPr>
        <w:t xml:space="preserve"> EFFICIENZA PER SOLUZIONI AI </w:t>
      </w:r>
      <w:proofErr w:type="spellStart"/>
      <w:r w:rsidRPr="00E55EFD">
        <w:rPr>
          <w:sz w:val="20"/>
          <w:szCs w:val="20"/>
        </w:rPr>
        <w:t>as</w:t>
      </w:r>
      <w:proofErr w:type="spellEnd"/>
      <w:r w:rsidRPr="00E55EFD">
        <w:rPr>
          <w:sz w:val="20"/>
          <w:szCs w:val="20"/>
        </w:rPr>
        <w:t xml:space="preserve"> a SERVICE</w:t>
      </w:r>
    </w:p>
    <w:p w14:paraId="1192AD6C" w14:textId="43BCF963" w:rsidR="00893C98" w:rsidRPr="00E55EFD" w:rsidRDefault="00893C98" w:rsidP="00893C98">
      <w:pPr>
        <w:spacing w:after="120" w:line="276" w:lineRule="auto"/>
        <w:jc w:val="both"/>
        <w:rPr>
          <w:rFonts w:ascii="Arial" w:hAnsi="Arial" w:cs="Arial"/>
          <w:bCs/>
          <w:sz w:val="20"/>
          <w:szCs w:val="20"/>
        </w:rPr>
      </w:pPr>
      <w:r w:rsidRPr="00E55EFD">
        <w:rPr>
          <w:rFonts w:ascii="Arial" w:hAnsi="Arial" w:cs="Arial"/>
          <w:bCs/>
          <w:sz w:val="20"/>
          <w:szCs w:val="20"/>
        </w:rPr>
        <w:t xml:space="preserve">Relativamente ai dettagli sull’infrastruttura di rete </w:t>
      </w:r>
      <w:r w:rsidR="003676A5">
        <w:rPr>
          <w:rFonts w:ascii="Arial" w:hAnsi="Arial" w:cs="Arial"/>
          <w:bCs/>
          <w:sz w:val="20"/>
          <w:szCs w:val="20"/>
        </w:rPr>
        <w:t>descritta</w:t>
      </w:r>
      <w:r w:rsidRPr="00E55EFD">
        <w:rPr>
          <w:rFonts w:ascii="Arial" w:hAnsi="Arial" w:cs="Arial"/>
          <w:bCs/>
          <w:sz w:val="20"/>
          <w:szCs w:val="20"/>
        </w:rPr>
        <w:t xml:space="preserve"> nei precedenti quesiti, indicare: </w:t>
      </w:r>
    </w:p>
    <w:p w14:paraId="2C0951DB" w14:textId="77777777" w:rsidR="00893C98" w:rsidRPr="00E55EFD" w:rsidRDefault="00893C98">
      <w:pPr>
        <w:pStyle w:val="Paragrafoelenco"/>
        <w:numPr>
          <w:ilvl w:val="0"/>
          <w:numId w:val="10"/>
        </w:numPr>
        <w:spacing w:after="120" w:line="276" w:lineRule="auto"/>
        <w:jc w:val="both"/>
        <w:rPr>
          <w:rFonts w:ascii="Arial" w:hAnsi="Arial" w:cs="Arial"/>
          <w:bCs/>
          <w:sz w:val="20"/>
          <w:szCs w:val="20"/>
        </w:rPr>
      </w:pPr>
      <w:r w:rsidRPr="00E55EFD">
        <w:rPr>
          <w:rFonts w:ascii="Arial" w:hAnsi="Arial" w:cs="Arial"/>
          <w:bCs/>
          <w:sz w:val="20"/>
          <w:szCs w:val="20"/>
        </w:rPr>
        <w:t>le soluzioni che garantiscono scalabilità della connettività in funzione della crescita dei carichi AI,</w:t>
      </w:r>
    </w:p>
    <w:p w14:paraId="23519A9D" w14:textId="5F38DA8D" w:rsidR="00893C98" w:rsidRPr="00E55EFD" w:rsidRDefault="00893C98">
      <w:pPr>
        <w:pStyle w:val="Paragrafoelenco"/>
        <w:numPr>
          <w:ilvl w:val="0"/>
          <w:numId w:val="10"/>
        </w:numPr>
        <w:spacing w:after="120" w:line="276" w:lineRule="auto"/>
        <w:jc w:val="both"/>
        <w:rPr>
          <w:rFonts w:ascii="Arial" w:hAnsi="Arial" w:cs="Arial"/>
          <w:bCs/>
          <w:sz w:val="20"/>
          <w:szCs w:val="20"/>
        </w:rPr>
      </w:pPr>
      <w:r w:rsidRPr="00E55EFD">
        <w:rPr>
          <w:rFonts w:ascii="Arial" w:hAnsi="Arial" w:cs="Arial"/>
          <w:bCs/>
          <w:sz w:val="20"/>
          <w:szCs w:val="20"/>
        </w:rPr>
        <w:t xml:space="preserve">modelli di ridondanza adottati (es. </w:t>
      </w:r>
      <w:proofErr w:type="gramStart"/>
      <w:r w:rsidRPr="00E55EFD">
        <w:rPr>
          <w:rFonts w:ascii="Arial" w:hAnsi="Arial" w:cs="Arial"/>
          <w:bCs/>
          <w:sz w:val="20"/>
          <w:szCs w:val="20"/>
        </w:rPr>
        <w:t>multi-link</w:t>
      </w:r>
      <w:proofErr w:type="gramEnd"/>
      <w:r w:rsidRPr="00E55EFD">
        <w:rPr>
          <w:rFonts w:ascii="Arial" w:hAnsi="Arial" w:cs="Arial"/>
          <w:bCs/>
          <w:sz w:val="20"/>
          <w:szCs w:val="20"/>
        </w:rPr>
        <w:t>, multi-operatore)</w:t>
      </w:r>
      <w:r w:rsidR="00C71973" w:rsidRPr="00E55EFD">
        <w:rPr>
          <w:rFonts w:ascii="Arial" w:hAnsi="Arial" w:cs="Arial"/>
          <w:bCs/>
          <w:sz w:val="20"/>
          <w:szCs w:val="20"/>
        </w:rPr>
        <w:t>,</w:t>
      </w:r>
    </w:p>
    <w:p w14:paraId="2F9912E1" w14:textId="77777777" w:rsidR="00893C98" w:rsidRPr="00E55EFD" w:rsidRDefault="00893C98">
      <w:pPr>
        <w:pStyle w:val="Paragrafoelenco"/>
        <w:numPr>
          <w:ilvl w:val="0"/>
          <w:numId w:val="10"/>
        </w:numPr>
        <w:spacing w:after="120" w:line="276" w:lineRule="auto"/>
        <w:jc w:val="both"/>
        <w:rPr>
          <w:rFonts w:ascii="Arial" w:hAnsi="Arial" w:cs="Arial"/>
          <w:bCs/>
          <w:sz w:val="20"/>
          <w:szCs w:val="20"/>
        </w:rPr>
      </w:pPr>
      <w:r w:rsidRPr="00E55EFD">
        <w:rPr>
          <w:rFonts w:ascii="Arial" w:hAnsi="Arial" w:cs="Arial"/>
          <w:bCs/>
          <w:sz w:val="20"/>
          <w:szCs w:val="20"/>
        </w:rPr>
        <w:t xml:space="preserve">strategie utilizzate per garantire continuità operativa (es. </w:t>
      </w:r>
      <w:proofErr w:type="spellStart"/>
      <w:r w:rsidRPr="00E55EFD">
        <w:rPr>
          <w:rFonts w:ascii="Arial" w:hAnsi="Arial" w:cs="Arial"/>
          <w:bCs/>
          <w:sz w:val="20"/>
          <w:szCs w:val="20"/>
        </w:rPr>
        <w:t>failover</w:t>
      </w:r>
      <w:proofErr w:type="spellEnd"/>
      <w:r w:rsidRPr="00E55EFD">
        <w:rPr>
          <w:rFonts w:ascii="Arial" w:hAnsi="Arial" w:cs="Arial"/>
          <w:bCs/>
          <w:sz w:val="20"/>
          <w:szCs w:val="20"/>
        </w:rPr>
        <w:t xml:space="preserve">, </w:t>
      </w:r>
      <w:proofErr w:type="spellStart"/>
      <w:r w:rsidRPr="00E55EFD">
        <w:rPr>
          <w:rFonts w:ascii="Arial" w:hAnsi="Arial" w:cs="Arial"/>
          <w:bCs/>
          <w:sz w:val="20"/>
          <w:szCs w:val="20"/>
        </w:rPr>
        <w:t>disaster</w:t>
      </w:r>
      <w:proofErr w:type="spellEnd"/>
      <w:r w:rsidRPr="00E55EFD">
        <w:rPr>
          <w:rFonts w:ascii="Arial" w:hAnsi="Arial" w:cs="Arial"/>
          <w:bCs/>
          <w:sz w:val="20"/>
          <w:szCs w:val="20"/>
        </w:rPr>
        <w:t xml:space="preserve"> recovery),</w:t>
      </w:r>
    </w:p>
    <w:p w14:paraId="3678B088" w14:textId="5BDD7CB7" w:rsidR="00893C98" w:rsidRPr="00E55EFD" w:rsidRDefault="00893C98">
      <w:pPr>
        <w:pStyle w:val="Paragrafoelenco"/>
        <w:numPr>
          <w:ilvl w:val="0"/>
          <w:numId w:val="10"/>
        </w:numPr>
        <w:spacing w:after="120" w:line="276" w:lineRule="auto"/>
        <w:jc w:val="both"/>
        <w:rPr>
          <w:rFonts w:ascii="Arial" w:hAnsi="Arial" w:cs="Arial"/>
          <w:bCs/>
          <w:sz w:val="20"/>
          <w:szCs w:val="20"/>
        </w:rPr>
      </w:pPr>
      <w:r w:rsidRPr="00E55EFD">
        <w:rPr>
          <w:rFonts w:ascii="Arial" w:hAnsi="Arial" w:cs="Arial"/>
          <w:bCs/>
          <w:sz w:val="20"/>
          <w:szCs w:val="20"/>
        </w:rPr>
        <w:t>i livelli minimi di resilienza richiesti per servizi AI mission-</w:t>
      </w:r>
      <w:proofErr w:type="spellStart"/>
      <w:r w:rsidRPr="00E55EFD">
        <w:rPr>
          <w:rFonts w:ascii="Arial" w:hAnsi="Arial" w:cs="Arial"/>
          <w:bCs/>
          <w:sz w:val="20"/>
          <w:szCs w:val="20"/>
        </w:rPr>
        <w:t>critical</w:t>
      </w:r>
      <w:proofErr w:type="spellEnd"/>
      <w:r w:rsidRPr="00E55EFD">
        <w:rPr>
          <w:rFonts w:ascii="Arial" w:hAnsi="Arial" w:cs="Arial"/>
          <w:bCs/>
          <w:sz w:val="20"/>
          <w:szCs w:val="20"/>
        </w:rPr>
        <w:t>,</w:t>
      </w:r>
    </w:p>
    <w:p w14:paraId="1CE73896" w14:textId="2897BFAA" w:rsidR="00893C98" w:rsidRPr="00E55EFD" w:rsidRDefault="00893C98">
      <w:pPr>
        <w:pStyle w:val="Paragrafoelenco"/>
        <w:numPr>
          <w:ilvl w:val="0"/>
          <w:numId w:val="10"/>
        </w:numPr>
        <w:spacing w:after="120" w:line="276" w:lineRule="auto"/>
        <w:jc w:val="both"/>
        <w:rPr>
          <w:rFonts w:ascii="Arial" w:hAnsi="Arial" w:cs="Arial"/>
          <w:bCs/>
          <w:sz w:val="20"/>
          <w:szCs w:val="20"/>
        </w:rPr>
      </w:pPr>
      <w:r w:rsidRPr="00E55EFD">
        <w:rPr>
          <w:rFonts w:ascii="Arial" w:hAnsi="Arial" w:cs="Arial"/>
          <w:bCs/>
          <w:sz w:val="20"/>
          <w:szCs w:val="20"/>
        </w:rPr>
        <w:t xml:space="preserve">le tecniche adottate per ottimizzare l’utilizzo della banda per </w:t>
      </w:r>
      <w:proofErr w:type="spellStart"/>
      <w:r w:rsidRPr="00E55EFD">
        <w:rPr>
          <w:rFonts w:ascii="Arial" w:hAnsi="Arial" w:cs="Arial"/>
          <w:bCs/>
          <w:sz w:val="20"/>
          <w:szCs w:val="20"/>
        </w:rPr>
        <w:t>AIaaS</w:t>
      </w:r>
      <w:proofErr w:type="spellEnd"/>
      <w:r w:rsidRPr="00E55EFD">
        <w:rPr>
          <w:rFonts w:ascii="Arial" w:hAnsi="Arial" w:cs="Arial"/>
          <w:bCs/>
          <w:sz w:val="20"/>
          <w:szCs w:val="20"/>
        </w:rPr>
        <w:t xml:space="preserve"> (es. compressione, caching, …),</w:t>
      </w:r>
    </w:p>
    <w:p w14:paraId="0F6D4A0F" w14:textId="4A673CC1" w:rsidR="00893C98" w:rsidRPr="00E55EFD" w:rsidRDefault="00893C98">
      <w:pPr>
        <w:pStyle w:val="Paragrafoelenco"/>
        <w:numPr>
          <w:ilvl w:val="0"/>
          <w:numId w:val="10"/>
        </w:numPr>
        <w:spacing w:after="120" w:line="276" w:lineRule="auto"/>
        <w:jc w:val="both"/>
        <w:rPr>
          <w:rFonts w:ascii="Arial" w:hAnsi="Arial" w:cs="Arial"/>
          <w:bCs/>
          <w:sz w:val="20"/>
          <w:szCs w:val="20"/>
        </w:rPr>
      </w:pPr>
      <w:r w:rsidRPr="00E55EFD">
        <w:rPr>
          <w:rFonts w:ascii="Arial" w:hAnsi="Arial" w:cs="Arial"/>
          <w:bCs/>
          <w:sz w:val="20"/>
          <w:szCs w:val="20"/>
        </w:rPr>
        <w:t xml:space="preserve">il ruolo del data </w:t>
      </w:r>
      <w:proofErr w:type="spellStart"/>
      <w:r w:rsidRPr="00E55EFD">
        <w:rPr>
          <w:rFonts w:ascii="Arial" w:hAnsi="Arial" w:cs="Arial"/>
          <w:bCs/>
          <w:sz w:val="20"/>
          <w:szCs w:val="20"/>
        </w:rPr>
        <w:t>locality</w:t>
      </w:r>
      <w:proofErr w:type="spellEnd"/>
      <w:r w:rsidRPr="00E55EFD">
        <w:rPr>
          <w:rFonts w:ascii="Arial" w:hAnsi="Arial" w:cs="Arial"/>
          <w:bCs/>
          <w:sz w:val="20"/>
          <w:szCs w:val="20"/>
        </w:rPr>
        <w:t xml:space="preserve"> nel ridurre i requisiti di traffico di rete,</w:t>
      </w:r>
    </w:p>
    <w:p w14:paraId="11B41DCD" w14:textId="0BF453E1" w:rsidR="00893C98" w:rsidRPr="00E55EFD" w:rsidRDefault="00893C98">
      <w:pPr>
        <w:pStyle w:val="Paragrafoelenco"/>
        <w:numPr>
          <w:ilvl w:val="0"/>
          <w:numId w:val="10"/>
        </w:numPr>
        <w:spacing w:after="120" w:line="276" w:lineRule="auto"/>
        <w:jc w:val="both"/>
        <w:rPr>
          <w:rFonts w:ascii="Arial" w:hAnsi="Arial" w:cs="Arial"/>
          <w:bCs/>
          <w:sz w:val="20"/>
          <w:szCs w:val="20"/>
        </w:rPr>
      </w:pPr>
      <w:r w:rsidRPr="00E55EFD">
        <w:rPr>
          <w:rFonts w:ascii="Arial" w:hAnsi="Arial" w:cs="Arial"/>
          <w:bCs/>
          <w:sz w:val="20"/>
          <w:szCs w:val="20"/>
        </w:rPr>
        <w:t>le best practice per minimizzare il traffico dati verso cloud AI,</w:t>
      </w:r>
    </w:p>
    <w:p w14:paraId="101577F9" w14:textId="6A9547F8" w:rsidR="00893C98" w:rsidRPr="00E55EFD" w:rsidRDefault="00893C98">
      <w:pPr>
        <w:pStyle w:val="Paragrafoelenco"/>
        <w:numPr>
          <w:ilvl w:val="0"/>
          <w:numId w:val="10"/>
        </w:numPr>
        <w:spacing w:after="120" w:line="276" w:lineRule="auto"/>
        <w:jc w:val="both"/>
        <w:rPr>
          <w:rFonts w:ascii="Arial" w:hAnsi="Arial" w:cs="Arial"/>
          <w:bCs/>
          <w:sz w:val="20"/>
          <w:szCs w:val="20"/>
        </w:rPr>
      </w:pPr>
      <w:r w:rsidRPr="00E55EFD">
        <w:rPr>
          <w:rFonts w:ascii="Arial" w:hAnsi="Arial" w:cs="Arial"/>
          <w:bCs/>
          <w:sz w:val="20"/>
          <w:szCs w:val="20"/>
        </w:rPr>
        <w:t>gli standard di rete che favoriscono interoperabilità tra i diversi provider AI,</w:t>
      </w:r>
    </w:p>
    <w:p w14:paraId="630DF698" w14:textId="638D7375" w:rsidR="00893C98" w:rsidRPr="00E55EFD" w:rsidRDefault="00893C98">
      <w:pPr>
        <w:pStyle w:val="Paragrafoelenco"/>
        <w:numPr>
          <w:ilvl w:val="0"/>
          <w:numId w:val="10"/>
        </w:numPr>
        <w:spacing w:after="120" w:line="276" w:lineRule="auto"/>
        <w:jc w:val="both"/>
        <w:rPr>
          <w:rFonts w:ascii="Arial" w:hAnsi="Arial" w:cs="Arial"/>
          <w:bCs/>
          <w:sz w:val="20"/>
          <w:szCs w:val="20"/>
        </w:rPr>
      </w:pPr>
      <w:r w:rsidRPr="00E55EFD">
        <w:rPr>
          <w:rFonts w:ascii="Arial" w:hAnsi="Arial" w:cs="Arial"/>
          <w:bCs/>
          <w:sz w:val="20"/>
          <w:szCs w:val="20"/>
        </w:rPr>
        <w:t>eventuali rischi di lock-in, se presenti.</w:t>
      </w:r>
    </w:p>
    <w:p w14:paraId="4313C6CD" w14:textId="77777777" w:rsidR="00893C98" w:rsidRPr="00E55EFD" w:rsidRDefault="00893C98" w:rsidP="00893C98">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93C98" w:rsidRPr="00E55EFD" w14:paraId="6D678497" w14:textId="77777777" w:rsidTr="00A52E1A">
        <w:trPr>
          <w:trHeight w:val="1824"/>
        </w:trPr>
        <w:tc>
          <w:tcPr>
            <w:tcW w:w="8494" w:type="dxa"/>
            <w:shd w:val="clear" w:color="auto" w:fill="F2F2F2" w:themeFill="background1" w:themeFillShade="F2"/>
          </w:tcPr>
          <w:p w14:paraId="68BE73A6" w14:textId="77777777" w:rsidR="00893C98" w:rsidRPr="00E55EFD" w:rsidRDefault="00893C98" w:rsidP="00A52E1A">
            <w:pPr>
              <w:pStyle w:val="Paragrafoelenco"/>
              <w:ind w:left="360"/>
              <w:jc w:val="both"/>
              <w:rPr>
                <w:rFonts w:ascii="Arial" w:hAnsi="Arial" w:cs="Arial"/>
                <w:bCs/>
                <w:sz w:val="20"/>
                <w:szCs w:val="20"/>
              </w:rPr>
            </w:pPr>
          </w:p>
        </w:tc>
      </w:tr>
    </w:tbl>
    <w:p w14:paraId="585FC096" w14:textId="1F9F47AB" w:rsidR="000E4621" w:rsidRPr="00E55EFD" w:rsidRDefault="000E4621">
      <w:pPr>
        <w:pStyle w:val="Titolo1"/>
        <w:numPr>
          <w:ilvl w:val="0"/>
          <w:numId w:val="15"/>
        </w:numPr>
        <w:rPr>
          <w:sz w:val="20"/>
          <w:szCs w:val="20"/>
          <w:lang w:val="en-US"/>
        </w:rPr>
      </w:pPr>
      <w:r w:rsidRPr="00E55EFD">
        <w:rPr>
          <w:sz w:val="20"/>
          <w:szCs w:val="20"/>
          <w:lang w:val="en-US"/>
        </w:rPr>
        <w:t>EDGE COMPUTING</w:t>
      </w:r>
      <w:r w:rsidR="00D01BF6" w:rsidRPr="00E55EFD">
        <w:rPr>
          <w:sz w:val="20"/>
          <w:szCs w:val="20"/>
          <w:lang w:val="en-US"/>
        </w:rPr>
        <w:t xml:space="preserve"> – INFRASTRUTTURA</w:t>
      </w:r>
    </w:p>
    <w:p w14:paraId="5EB2835E" w14:textId="593EF0E8" w:rsidR="00D01BF6" w:rsidRPr="00E55EFD" w:rsidRDefault="00452600" w:rsidP="00D01BF6">
      <w:pPr>
        <w:spacing w:after="120" w:line="276" w:lineRule="auto"/>
        <w:jc w:val="both"/>
        <w:rPr>
          <w:rFonts w:ascii="Arial" w:hAnsi="Arial" w:cs="Arial"/>
          <w:bCs/>
          <w:sz w:val="20"/>
          <w:szCs w:val="20"/>
        </w:rPr>
      </w:pPr>
      <w:r w:rsidRPr="00E55EFD">
        <w:rPr>
          <w:rFonts w:ascii="Arial" w:hAnsi="Arial" w:cs="Arial"/>
          <w:bCs/>
          <w:sz w:val="20"/>
          <w:szCs w:val="20"/>
        </w:rPr>
        <w:t xml:space="preserve">Descrivere brevemente </w:t>
      </w:r>
      <w:r w:rsidR="00710F8A">
        <w:rPr>
          <w:rFonts w:ascii="Arial" w:hAnsi="Arial" w:cs="Arial"/>
          <w:bCs/>
          <w:sz w:val="20"/>
          <w:szCs w:val="20"/>
        </w:rPr>
        <w:t>le</w:t>
      </w:r>
      <w:r w:rsidR="00644183">
        <w:rPr>
          <w:rFonts w:ascii="Arial" w:hAnsi="Arial" w:cs="Arial"/>
          <w:bCs/>
          <w:sz w:val="20"/>
          <w:szCs w:val="20"/>
        </w:rPr>
        <w:t xml:space="preserve"> </w:t>
      </w:r>
      <w:r w:rsidRPr="00E55EFD">
        <w:rPr>
          <w:rFonts w:ascii="Arial" w:hAnsi="Arial" w:cs="Arial"/>
          <w:bCs/>
          <w:sz w:val="20"/>
          <w:szCs w:val="20"/>
        </w:rPr>
        <w:t xml:space="preserve">soluzioni e </w:t>
      </w:r>
      <w:r w:rsidR="00710F8A">
        <w:rPr>
          <w:rFonts w:ascii="Arial" w:hAnsi="Arial" w:cs="Arial"/>
          <w:bCs/>
          <w:sz w:val="20"/>
          <w:szCs w:val="20"/>
        </w:rPr>
        <w:t xml:space="preserve">i </w:t>
      </w:r>
      <w:r w:rsidRPr="00E55EFD">
        <w:rPr>
          <w:rFonts w:ascii="Arial" w:hAnsi="Arial" w:cs="Arial"/>
          <w:bCs/>
          <w:sz w:val="20"/>
          <w:szCs w:val="20"/>
        </w:rPr>
        <w:t>servizi</w:t>
      </w:r>
      <w:r w:rsidR="00D01BF6" w:rsidRPr="00E55EFD">
        <w:rPr>
          <w:rFonts w:ascii="Arial" w:hAnsi="Arial" w:cs="Arial"/>
          <w:bCs/>
          <w:sz w:val="20"/>
          <w:szCs w:val="20"/>
        </w:rPr>
        <w:t xml:space="preserve"> </w:t>
      </w:r>
      <w:r w:rsidR="00710F8A">
        <w:rPr>
          <w:rFonts w:ascii="Arial" w:hAnsi="Arial" w:cs="Arial"/>
          <w:bCs/>
          <w:sz w:val="20"/>
          <w:szCs w:val="20"/>
        </w:rPr>
        <w:t>usualmente forniti dalla vostra Azienda,</w:t>
      </w:r>
      <w:r w:rsidR="00710F8A" w:rsidRPr="00E55EFD">
        <w:rPr>
          <w:rFonts w:ascii="Arial" w:hAnsi="Arial" w:cs="Arial"/>
          <w:bCs/>
          <w:sz w:val="20"/>
          <w:szCs w:val="20"/>
        </w:rPr>
        <w:t xml:space="preserve"> </w:t>
      </w:r>
      <w:r w:rsidR="00710F8A">
        <w:rPr>
          <w:rFonts w:ascii="Arial" w:hAnsi="Arial" w:cs="Arial"/>
          <w:bCs/>
          <w:sz w:val="20"/>
          <w:szCs w:val="20"/>
        </w:rPr>
        <w:t>per</w:t>
      </w:r>
      <w:r w:rsidR="00ED5AD8" w:rsidRPr="00E55EFD">
        <w:rPr>
          <w:rFonts w:ascii="Arial" w:hAnsi="Arial" w:cs="Arial"/>
          <w:bCs/>
          <w:sz w:val="20"/>
          <w:szCs w:val="20"/>
        </w:rPr>
        <w:t xml:space="preserve"> </w:t>
      </w:r>
      <w:r w:rsidR="00D01BF6" w:rsidRPr="00E55EFD">
        <w:rPr>
          <w:rFonts w:ascii="Arial" w:hAnsi="Arial" w:cs="Arial"/>
          <w:bCs/>
          <w:sz w:val="20"/>
          <w:szCs w:val="20"/>
        </w:rPr>
        <w:t xml:space="preserve">supportare scenari </w:t>
      </w:r>
      <w:proofErr w:type="spellStart"/>
      <w:r w:rsidR="00D01BF6" w:rsidRPr="00E55EFD">
        <w:rPr>
          <w:rFonts w:ascii="Arial" w:hAnsi="Arial" w:cs="Arial"/>
          <w:bCs/>
          <w:sz w:val="20"/>
          <w:szCs w:val="20"/>
        </w:rPr>
        <w:t>edge</w:t>
      </w:r>
      <w:proofErr w:type="spellEnd"/>
      <w:r w:rsidR="00D01BF6" w:rsidRPr="00E55EFD">
        <w:rPr>
          <w:rFonts w:ascii="Arial" w:hAnsi="Arial" w:cs="Arial"/>
          <w:bCs/>
          <w:sz w:val="20"/>
          <w:szCs w:val="20"/>
        </w:rPr>
        <w:t xml:space="preserve"> computing</w:t>
      </w:r>
      <w:r w:rsidRPr="00E55EFD">
        <w:rPr>
          <w:rFonts w:ascii="Arial" w:hAnsi="Arial" w:cs="Arial"/>
          <w:bCs/>
          <w:sz w:val="20"/>
          <w:szCs w:val="20"/>
        </w:rPr>
        <w:t>, evidenziando quali sono gli elementi distintivi</w:t>
      </w:r>
      <w:r w:rsidR="00D01BF6" w:rsidRPr="00E55EFD">
        <w:rPr>
          <w:rFonts w:ascii="Arial" w:hAnsi="Arial" w:cs="Arial"/>
          <w:bCs/>
          <w:sz w:val="20"/>
          <w:szCs w:val="20"/>
        </w:rPr>
        <w:t xml:space="preserve"> in termini di:</w:t>
      </w:r>
    </w:p>
    <w:p w14:paraId="202A4C05" w14:textId="3EED2A2C" w:rsidR="00D01BF6" w:rsidRPr="00E55EFD" w:rsidRDefault="00D01BF6">
      <w:pPr>
        <w:pStyle w:val="Paragrafoelenco"/>
        <w:numPr>
          <w:ilvl w:val="0"/>
          <w:numId w:val="11"/>
        </w:numPr>
        <w:spacing w:after="120" w:line="276" w:lineRule="auto"/>
        <w:jc w:val="both"/>
        <w:rPr>
          <w:rFonts w:ascii="Arial" w:hAnsi="Arial" w:cs="Arial"/>
          <w:bCs/>
          <w:sz w:val="20"/>
          <w:szCs w:val="20"/>
        </w:rPr>
      </w:pPr>
      <w:r w:rsidRPr="00E55EFD">
        <w:rPr>
          <w:rFonts w:ascii="Arial" w:hAnsi="Arial" w:cs="Arial"/>
          <w:bCs/>
          <w:sz w:val="20"/>
          <w:szCs w:val="20"/>
        </w:rPr>
        <w:t xml:space="preserve">disponibilità di nodi </w:t>
      </w:r>
      <w:proofErr w:type="spellStart"/>
      <w:r w:rsidRPr="00E55EFD">
        <w:rPr>
          <w:rFonts w:ascii="Arial" w:hAnsi="Arial" w:cs="Arial"/>
          <w:bCs/>
          <w:sz w:val="20"/>
          <w:szCs w:val="20"/>
        </w:rPr>
        <w:t>edge</w:t>
      </w:r>
      <w:proofErr w:type="spellEnd"/>
      <w:r w:rsidRPr="00E55EFD">
        <w:rPr>
          <w:rFonts w:ascii="Arial" w:hAnsi="Arial" w:cs="Arial"/>
          <w:bCs/>
          <w:sz w:val="20"/>
          <w:szCs w:val="20"/>
        </w:rPr>
        <w:t xml:space="preserve">, data center, </w:t>
      </w:r>
      <w:proofErr w:type="spellStart"/>
      <w:r w:rsidRPr="00E55EFD">
        <w:rPr>
          <w:rFonts w:ascii="Arial" w:hAnsi="Arial" w:cs="Arial"/>
          <w:bCs/>
          <w:sz w:val="20"/>
          <w:szCs w:val="20"/>
        </w:rPr>
        <w:t>PoP</w:t>
      </w:r>
      <w:proofErr w:type="spellEnd"/>
      <w:r w:rsidRPr="00E55EFD">
        <w:rPr>
          <w:rFonts w:ascii="Arial" w:hAnsi="Arial" w:cs="Arial"/>
          <w:bCs/>
          <w:sz w:val="20"/>
          <w:szCs w:val="20"/>
        </w:rPr>
        <w:t xml:space="preserve"> o infrastrutture distribuite sul territorio (nazionale, regionale, …),</w:t>
      </w:r>
    </w:p>
    <w:p w14:paraId="59E2C7CC" w14:textId="3DB1087B" w:rsidR="00D01BF6" w:rsidRPr="00E55EFD" w:rsidRDefault="00D01BF6">
      <w:pPr>
        <w:pStyle w:val="Paragrafoelenco"/>
        <w:numPr>
          <w:ilvl w:val="0"/>
          <w:numId w:val="11"/>
        </w:numPr>
        <w:spacing w:after="120" w:line="276" w:lineRule="auto"/>
        <w:jc w:val="both"/>
        <w:rPr>
          <w:rFonts w:ascii="Arial" w:hAnsi="Arial" w:cs="Arial"/>
          <w:bCs/>
          <w:sz w:val="20"/>
          <w:szCs w:val="20"/>
        </w:rPr>
      </w:pPr>
      <w:r w:rsidRPr="00E55EFD">
        <w:rPr>
          <w:rFonts w:ascii="Arial" w:hAnsi="Arial" w:cs="Arial"/>
          <w:bCs/>
          <w:sz w:val="20"/>
          <w:szCs w:val="20"/>
        </w:rPr>
        <w:t xml:space="preserve">architettura di rete più adatta per ambienti </w:t>
      </w:r>
      <w:proofErr w:type="spellStart"/>
      <w:r w:rsidRPr="00E55EFD">
        <w:rPr>
          <w:rFonts w:ascii="Arial" w:hAnsi="Arial" w:cs="Arial"/>
          <w:bCs/>
          <w:sz w:val="20"/>
          <w:szCs w:val="20"/>
        </w:rPr>
        <w:t>edge</w:t>
      </w:r>
      <w:proofErr w:type="spellEnd"/>
      <w:r w:rsidRPr="00E55EFD">
        <w:rPr>
          <w:rFonts w:ascii="Arial" w:hAnsi="Arial" w:cs="Arial"/>
          <w:bCs/>
          <w:sz w:val="20"/>
          <w:szCs w:val="20"/>
        </w:rPr>
        <w:t xml:space="preserve"> PA (es. MPLS, Internet + overlay, SD-WAN, collegamenti cloud diretti, 5G o FWA per sedi periferiche).</w:t>
      </w:r>
    </w:p>
    <w:p w14:paraId="5DE2398A" w14:textId="5B11594E" w:rsidR="00D01BF6" w:rsidRPr="00E55EFD" w:rsidRDefault="00EA0DD4" w:rsidP="00D01BF6">
      <w:pPr>
        <w:spacing w:after="120" w:line="276" w:lineRule="auto"/>
        <w:jc w:val="both"/>
        <w:rPr>
          <w:rFonts w:ascii="Arial" w:hAnsi="Arial" w:cs="Arial"/>
          <w:bCs/>
          <w:sz w:val="20"/>
          <w:szCs w:val="20"/>
        </w:rPr>
      </w:pPr>
      <w:r w:rsidRPr="00E55EFD">
        <w:rPr>
          <w:rFonts w:ascii="Arial" w:hAnsi="Arial" w:cs="Arial"/>
          <w:bCs/>
          <w:sz w:val="20"/>
          <w:szCs w:val="20"/>
        </w:rPr>
        <w:t xml:space="preserve">Per garantire l’accesso e la trasmissione dati e voce in scenari </w:t>
      </w:r>
      <w:proofErr w:type="spellStart"/>
      <w:r w:rsidRPr="00E55EFD">
        <w:rPr>
          <w:rFonts w:ascii="Arial" w:hAnsi="Arial" w:cs="Arial"/>
          <w:bCs/>
          <w:sz w:val="20"/>
          <w:szCs w:val="20"/>
        </w:rPr>
        <w:t>edge</w:t>
      </w:r>
      <w:proofErr w:type="spellEnd"/>
      <w:r w:rsidRPr="00E55EFD">
        <w:rPr>
          <w:rFonts w:ascii="Arial" w:hAnsi="Arial" w:cs="Arial"/>
          <w:bCs/>
          <w:sz w:val="20"/>
          <w:szCs w:val="20"/>
        </w:rPr>
        <w:t xml:space="preserve"> computing da parte delle Amministrazioni, indicare le caratteristiche tecniche e i parametri di performance </w:t>
      </w:r>
      <w:r w:rsidR="00644183">
        <w:rPr>
          <w:rFonts w:ascii="Arial" w:hAnsi="Arial" w:cs="Arial"/>
          <w:bCs/>
          <w:sz w:val="20"/>
          <w:szCs w:val="20"/>
        </w:rPr>
        <w:t xml:space="preserve">di mercato </w:t>
      </w:r>
      <w:r w:rsidRPr="00E55EFD">
        <w:rPr>
          <w:rFonts w:ascii="Arial" w:hAnsi="Arial" w:cs="Arial"/>
          <w:bCs/>
          <w:sz w:val="20"/>
          <w:szCs w:val="20"/>
        </w:rPr>
        <w:t>necessari per i servizi di connettività e servizi di telefonia fissa</w:t>
      </w:r>
      <w:r w:rsidR="00E81E98" w:rsidRPr="00E55EFD">
        <w:rPr>
          <w:rFonts w:ascii="Arial" w:hAnsi="Arial" w:cs="Arial"/>
          <w:bCs/>
          <w:sz w:val="20"/>
          <w:szCs w:val="20"/>
        </w:rPr>
        <w:t xml:space="preserve"> (tradizionale e VOIP)</w:t>
      </w:r>
      <w:r w:rsidRPr="00E55EFD">
        <w:rPr>
          <w:rFonts w:ascii="Arial" w:hAnsi="Arial" w:cs="Arial"/>
          <w:bCs/>
          <w:sz w:val="20"/>
          <w:szCs w:val="20"/>
        </w:rPr>
        <w:t xml:space="preserve"> in termini di:</w:t>
      </w:r>
    </w:p>
    <w:p w14:paraId="4AC65805" w14:textId="77777777" w:rsidR="00D01BF6" w:rsidRPr="00E55EFD" w:rsidRDefault="00D01BF6">
      <w:pPr>
        <w:pStyle w:val="Paragrafoelenco"/>
        <w:numPr>
          <w:ilvl w:val="0"/>
          <w:numId w:val="11"/>
        </w:numPr>
        <w:spacing w:after="120" w:line="276" w:lineRule="auto"/>
        <w:jc w:val="both"/>
        <w:rPr>
          <w:rFonts w:ascii="Arial" w:hAnsi="Arial" w:cs="Arial"/>
          <w:bCs/>
          <w:sz w:val="20"/>
          <w:szCs w:val="20"/>
        </w:rPr>
      </w:pPr>
      <w:r w:rsidRPr="00E55EFD">
        <w:rPr>
          <w:rFonts w:ascii="Arial" w:hAnsi="Arial" w:cs="Arial"/>
          <w:bCs/>
          <w:sz w:val="20"/>
          <w:szCs w:val="20"/>
        </w:rPr>
        <w:t>tecnologie di accesso (es. Fibra, FWA, 5G, Satellitare, altro)</w:t>
      </w:r>
    </w:p>
    <w:p w14:paraId="362B9F71" w14:textId="77777777" w:rsidR="00D01BF6" w:rsidRPr="00E55EFD" w:rsidRDefault="00D01BF6">
      <w:pPr>
        <w:pStyle w:val="Paragrafoelenco"/>
        <w:numPr>
          <w:ilvl w:val="0"/>
          <w:numId w:val="11"/>
        </w:numPr>
        <w:spacing w:after="120" w:line="276" w:lineRule="auto"/>
        <w:jc w:val="both"/>
        <w:rPr>
          <w:rFonts w:ascii="Arial" w:hAnsi="Arial" w:cs="Arial"/>
          <w:bCs/>
          <w:sz w:val="20"/>
          <w:szCs w:val="20"/>
        </w:rPr>
      </w:pPr>
      <w:r w:rsidRPr="00E55EFD">
        <w:rPr>
          <w:rFonts w:ascii="Arial" w:hAnsi="Arial" w:cs="Arial"/>
          <w:bCs/>
          <w:sz w:val="20"/>
          <w:szCs w:val="20"/>
        </w:rPr>
        <w:t>requisiti di banda,</w:t>
      </w:r>
    </w:p>
    <w:p w14:paraId="429093E8" w14:textId="77777777" w:rsidR="00D01BF6" w:rsidRPr="00E55EFD" w:rsidRDefault="00D01BF6">
      <w:pPr>
        <w:pStyle w:val="Paragrafoelenco"/>
        <w:numPr>
          <w:ilvl w:val="0"/>
          <w:numId w:val="11"/>
        </w:numPr>
        <w:spacing w:after="120" w:line="276" w:lineRule="auto"/>
        <w:jc w:val="both"/>
        <w:rPr>
          <w:rFonts w:ascii="Arial" w:hAnsi="Arial" w:cs="Arial"/>
          <w:bCs/>
          <w:sz w:val="20"/>
          <w:szCs w:val="20"/>
        </w:rPr>
      </w:pPr>
      <w:r w:rsidRPr="00E55EFD">
        <w:rPr>
          <w:rFonts w:ascii="Arial" w:hAnsi="Arial" w:cs="Arial"/>
          <w:bCs/>
          <w:sz w:val="20"/>
          <w:szCs w:val="20"/>
        </w:rPr>
        <w:t>Classe di Servizio,</w:t>
      </w:r>
    </w:p>
    <w:p w14:paraId="3F870DAA" w14:textId="77777777" w:rsidR="00D01BF6" w:rsidRPr="00E55EFD" w:rsidRDefault="00D01BF6">
      <w:pPr>
        <w:pStyle w:val="Paragrafoelenco"/>
        <w:numPr>
          <w:ilvl w:val="0"/>
          <w:numId w:val="11"/>
        </w:numPr>
        <w:spacing w:after="120" w:line="276" w:lineRule="auto"/>
        <w:jc w:val="both"/>
        <w:rPr>
          <w:rFonts w:ascii="Arial" w:hAnsi="Arial" w:cs="Arial"/>
          <w:bCs/>
          <w:sz w:val="20"/>
          <w:szCs w:val="20"/>
        </w:rPr>
      </w:pPr>
      <w:proofErr w:type="spellStart"/>
      <w:r w:rsidRPr="00E55EFD">
        <w:rPr>
          <w:rFonts w:ascii="Arial" w:hAnsi="Arial" w:cs="Arial"/>
          <w:bCs/>
          <w:sz w:val="20"/>
          <w:szCs w:val="20"/>
        </w:rPr>
        <w:t>paramentri</w:t>
      </w:r>
      <w:proofErr w:type="spellEnd"/>
      <w:r w:rsidRPr="00E55EFD">
        <w:rPr>
          <w:rFonts w:ascii="Arial" w:hAnsi="Arial" w:cs="Arial"/>
          <w:bCs/>
          <w:sz w:val="20"/>
          <w:szCs w:val="20"/>
        </w:rPr>
        <w:t xml:space="preserve"> di </w:t>
      </w:r>
      <w:proofErr w:type="spellStart"/>
      <w:r w:rsidRPr="00E55EFD">
        <w:rPr>
          <w:rFonts w:ascii="Arial" w:hAnsi="Arial" w:cs="Arial"/>
          <w:bCs/>
          <w:sz w:val="20"/>
          <w:szCs w:val="20"/>
        </w:rPr>
        <w:t>QoS</w:t>
      </w:r>
      <w:proofErr w:type="spellEnd"/>
      <w:r w:rsidRPr="00E55EFD">
        <w:rPr>
          <w:rFonts w:ascii="Arial" w:hAnsi="Arial" w:cs="Arial"/>
          <w:bCs/>
          <w:sz w:val="20"/>
          <w:szCs w:val="20"/>
        </w:rPr>
        <w:t xml:space="preserve"> (latenza e jitter),</w:t>
      </w:r>
    </w:p>
    <w:p w14:paraId="3B23F931" w14:textId="3FDA677E" w:rsidR="00D01BF6" w:rsidRPr="00E55EFD" w:rsidRDefault="00D01BF6">
      <w:pPr>
        <w:pStyle w:val="Paragrafoelenco"/>
        <w:numPr>
          <w:ilvl w:val="0"/>
          <w:numId w:val="11"/>
        </w:numPr>
        <w:spacing w:after="120" w:line="276" w:lineRule="auto"/>
        <w:jc w:val="both"/>
        <w:rPr>
          <w:rFonts w:ascii="Arial" w:hAnsi="Arial" w:cs="Arial"/>
          <w:bCs/>
          <w:sz w:val="20"/>
          <w:szCs w:val="20"/>
        </w:rPr>
      </w:pPr>
      <w:r w:rsidRPr="00E55EFD">
        <w:rPr>
          <w:rFonts w:ascii="Arial" w:hAnsi="Arial" w:cs="Arial"/>
          <w:bCs/>
          <w:sz w:val="20"/>
          <w:szCs w:val="20"/>
        </w:rPr>
        <w:t>meccanismi di prioritizzazione del traffico</w:t>
      </w:r>
    </w:p>
    <w:p w14:paraId="6E1B9CBF" w14:textId="77777777" w:rsidR="00D01BF6" w:rsidRPr="00E55EFD" w:rsidRDefault="00D01BF6">
      <w:pPr>
        <w:pStyle w:val="Paragrafoelenco"/>
        <w:numPr>
          <w:ilvl w:val="0"/>
          <w:numId w:val="11"/>
        </w:numPr>
        <w:spacing w:after="120" w:line="276" w:lineRule="auto"/>
        <w:jc w:val="both"/>
        <w:rPr>
          <w:rFonts w:ascii="Arial" w:hAnsi="Arial" w:cs="Arial"/>
          <w:bCs/>
          <w:sz w:val="20"/>
          <w:szCs w:val="20"/>
        </w:rPr>
      </w:pPr>
      <w:r w:rsidRPr="00E55EFD">
        <w:rPr>
          <w:rFonts w:ascii="Arial" w:hAnsi="Arial" w:cs="Arial"/>
          <w:bCs/>
          <w:sz w:val="20"/>
          <w:szCs w:val="20"/>
        </w:rPr>
        <w:t>disponibilità del servizio,</w:t>
      </w:r>
    </w:p>
    <w:p w14:paraId="34594452" w14:textId="77777777" w:rsidR="00D01BF6" w:rsidRPr="00E55EFD" w:rsidRDefault="00D01BF6">
      <w:pPr>
        <w:pStyle w:val="Paragrafoelenco"/>
        <w:numPr>
          <w:ilvl w:val="0"/>
          <w:numId w:val="11"/>
        </w:numPr>
        <w:spacing w:after="120" w:line="276" w:lineRule="auto"/>
        <w:jc w:val="both"/>
        <w:rPr>
          <w:rFonts w:ascii="Arial" w:hAnsi="Arial" w:cs="Arial"/>
          <w:bCs/>
          <w:sz w:val="20"/>
          <w:szCs w:val="20"/>
        </w:rPr>
      </w:pPr>
      <w:r w:rsidRPr="00E55EFD">
        <w:rPr>
          <w:rFonts w:ascii="Arial" w:hAnsi="Arial" w:cs="Arial"/>
          <w:bCs/>
          <w:sz w:val="20"/>
          <w:szCs w:val="20"/>
        </w:rPr>
        <w:t>tempo di attivazione del servizio,</w:t>
      </w:r>
    </w:p>
    <w:p w14:paraId="02D885E9" w14:textId="46C8F51D" w:rsidR="00EA0DD4" w:rsidRPr="00E55EFD" w:rsidRDefault="00D01BF6">
      <w:pPr>
        <w:pStyle w:val="Paragrafoelenco"/>
        <w:numPr>
          <w:ilvl w:val="0"/>
          <w:numId w:val="11"/>
        </w:numPr>
        <w:spacing w:after="120" w:line="276" w:lineRule="auto"/>
        <w:jc w:val="both"/>
        <w:rPr>
          <w:rFonts w:ascii="Arial" w:hAnsi="Arial" w:cs="Arial"/>
          <w:bCs/>
          <w:sz w:val="20"/>
          <w:szCs w:val="20"/>
        </w:rPr>
      </w:pPr>
      <w:r w:rsidRPr="00E55EFD">
        <w:rPr>
          <w:rFonts w:ascii="Arial" w:hAnsi="Arial" w:cs="Arial"/>
          <w:bCs/>
          <w:sz w:val="20"/>
          <w:szCs w:val="20"/>
        </w:rPr>
        <w:t xml:space="preserve">tempo di ripristino del servizio. </w:t>
      </w:r>
    </w:p>
    <w:p w14:paraId="6CC001C7" w14:textId="4DEA702B" w:rsidR="00D01BF6" w:rsidRPr="00E55EFD" w:rsidRDefault="00D01BF6" w:rsidP="00D01BF6">
      <w:pPr>
        <w:spacing w:after="120" w:line="276" w:lineRule="auto"/>
        <w:jc w:val="both"/>
        <w:rPr>
          <w:rFonts w:ascii="Arial" w:hAnsi="Arial" w:cs="Arial"/>
          <w:bCs/>
          <w:sz w:val="20"/>
          <w:szCs w:val="20"/>
        </w:rPr>
      </w:pPr>
      <w:r w:rsidRPr="00E55EFD">
        <w:rPr>
          <w:rFonts w:ascii="Arial" w:hAnsi="Arial" w:cs="Arial"/>
          <w:bCs/>
          <w:sz w:val="20"/>
          <w:szCs w:val="20"/>
        </w:rPr>
        <w:t>In relazione al caso d’uso (Amministrazioni Centrali e Amministrazioni Locali), indicare quali soluzioni di connettività</w:t>
      </w:r>
      <w:r w:rsidR="00E81E98" w:rsidRPr="00E55EFD">
        <w:rPr>
          <w:rFonts w:ascii="Arial" w:hAnsi="Arial" w:cs="Arial"/>
          <w:bCs/>
          <w:sz w:val="20"/>
          <w:szCs w:val="20"/>
        </w:rPr>
        <w:t xml:space="preserve"> e telefonia fissa (tradizionale e VOIP)</w:t>
      </w:r>
      <w:r w:rsidRPr="00E55EFD">
        <w:rPr>
          <w:rFonts w:ascii="Arial" w:hAnsi="Arial" w:cs="Arial"/>
          <w:bCs/>
          <w:sz w:val="20"/>
          <w:szCs w:val="20"/>
        </w:rPr>
        <w:t xml:space="preserve"> </w:t>
      </w:r>
      <w:r w:rsidR="005B4E96">
        <w:rPr>
          <w:rFonts w:ascii="Arial" w:hAnsi="Arial" w:cs="Arial"/>
          <w:bCs/>
          <w:sz w:val="20"/>
          <w:szCs w:val="20"/>
        </w:rPr>
        <w:t xml:space="preserve">potrebbero </w:t>
      </w:r>
      <w:r w:rsidRPr="00E55EFD">
        <w:rPr>
          <w:rFonts w:ascii="Arial" w:hAnsi="Arial" w:cs="Arial"/>
          <w:bCs/>
          <w:sz w:val="20"/>
          <w:szCs w:val="20"/>
        </w:rPr>
        <w:t>garanti</w:t>
      </w:r>
      <w:r w:rsidR="005B4E96">
        <w:rPr>
          <w:rFonts w:ascii="Arial" w:hAnsi="Arial" w:cs="Arial"/>
          <w:bCs/>
          <w:sz w:val="20"/>
          <w:szCs w:val="20"/>
        </w:rPr>
        <w:t>re, secondo la Vostra esperienza,</w:t>
      </w:r>
      <w:r w:rsidRPr="00E55EFD">
        <w:rPr>
          <w:rFonts w:ascii="Arial" w:hAnsi="Arial" w:cs="Arial"/>
          <w:bCs/>
          <w:sz w:val="20"/>
          <w:szCs w:val="20"/>
        </w:rPr>
        <w:t xml:space="preserve"> migliori prestazioni e sostenibilità economica per le Amministrazioni e quali strumenti di monitoraggio e gestione della rete sono ritenuti indispensabili in scenari di </w:t>
      </w:r>
      <w:proofErr w:type="spellStart"/>
      <w:r w:rsidRPr="00E55EFD">
        <w:rPr>
          <w:rFonts w:ascii="Arial" w:hAnsi="Arial" w:cs="Arial"/>
          <w:bCs/>
          <w:sz w:val="20"/>
          <w:szCs w:val="20"/>
        </w:rPr>
        <w:t>edge</w:t>
      </w:r>
      <w:proofErr w:type="spellEnd"/>
      <w:r w:rsidRPr="00E55EFD">
        <w:rPr>
          <w:rFonts w:ascii="Arial" w:hAnsi="Arial" w:cs="Arial"/>
          <w:bCs/>
          <w:sz w:val="20"/>
          <w:szCs w:val="20"/>
        </w:rPr>
        <w:t xml:space="preserve"> computing.</w:t>
      </w:r>
    </w:p>
    <w:p w14:paraId="2ABAF511" w14:textId="2E45D1A9" w:rsidR="00D01BF6" w:rsidRPr="00E55EFD" w:rsidRDefault="00D01BF6" w:rsidP="00D01BF6">
      <w:pPr>
        <w:spacing w:after="120" w:line="276" w:lineRule="auto"/>
        <w:jc w:val="both"/>
        <w:rPr>
          <w:rFonts w:ascii="Arial" w:hAnsi="Arial" w:cs="Arial"/>
          <w:bCs/>
          <w:sz w:val="20"/>
          <w:szCs w:val="20"/>
        </w:rPr>
      </w:pPr>
      <w:r w:rsidRPr="00E55EFD">
        <w:rPr>
          <w:rFonts w:ascii="Arial" w:hAnsi="Arial" w:cs="Arial"/>
          <w:bCs/>
          <w:sz w:val="20"/>
          <w:szCs w:val="20"/>
        </w:rPr>
        <w:t xml:space="preserve">Indicare inoltre i principali schemi di pricing adottati, con indicazione puntuale dei driver e </w:t>
      </w:r>
      <w:proofErr w:type="gramStart"/>
      <w:r w:rsidRPr="00E55EFD">
        <w:rPr>
          <w:rFonts w:ascii="Arial" w:hAnsi="Arial" w:cs="Arial"/>
          <w:bCs/>
          <w:sz w:val="20"/>
          <w:szCs w:val="20"/>
        </w:rPr>
        <w:t xml:space="preserve">dei </w:t>
      </w:r>
      <w:r w:rsidR="00644183">
        <w:rPr>
          <w:rFonts w:ascii="Arial" w:hAnsi="Arial" w:cs="Arial"/>
          <w:bCs/>
          <w:sz w:val="20"/>
          <w:szCs w:val="20"/>
        </w:rPr>
        <w:t>trend</w:t>
      </w:r>
      <w:proofErr w:type="gramEnd"/>
      <w:r w:rsidR="00644183">
        <w:rPr>
          <w:rFonts w:ascii="Arial" w:hAnsi="Arial" w:cs="Arial"/>
          <w:bCs/>
          <w:sz w:val="20"/>
          <w:szCs w:val="20"/>
        </w:rPr>
        <w:t xml:space="preserve"> di mercato economici</w:t>
      </w:r>
      <w:r w:rsidRPr="00E55EFD">
        <w:rPr>
          <w:rFonts w:ascii="Arial" w:hAnsi="Arial" w:cs="Arial"/>
          <w:bCs/>
          <w:sz w:val="20"/>
          <w:szCs w:val="20"/>
        </w:rPr>
        <w:t xml:space="preserve"> per i differenti casi di uso di connettività.</w:t>
      </w:r>
    </w:p>
    <w:p w14:paraId="47572FBB" w14:textId="77777777" w:rsidR="000E4621" w:rsidRPr="00E55EFD" w:rsidRDefault="000E4621" w:rsidP="000E4621">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E4621" w:rsidRPr="00E55EFD" w14:paraId="7E63AF28" w14:textId="77777777" w:rsidTr="00A52E1A">
        <w:trPr>
          <w:trHeight w:val="1824"/>
        </w:trPr>
        <w:tc>
          <w:tcPr>
            <w:tcW w:w="8494" w:type="dxa"/>
            <w:shd w:val="clear" w:color="auto" w:fill="F2F2F2" w:themeFill="background1" w:themeFillShade="F2"/>
          </w:tcPr>
          <w:p w14:paraId="76CF00EE" w14:textId="77777777" w:rsidR="000E4621" w:rsidRPr="00E55EFD" w:rsidRDefault="000E4621" w:rsidP="00A52E1A">
            <w:pPr>
              <w:pStyle w:val="Paragrafoelenco"/>
              <w:ind w:left="360"/>
              <w:jc w:val="both"/>
              <w:rPr>
                <w:rFonts w:ascii="Arial" w:hAnsi="Arial" w:cs="Arial"/>
                <w:bCs/>
                <w:sz w:val="20"/>
                <w:szCs w:val="20"/>
              </w:rPr>
            </w:pPr>
          </w:p>
        </w:tc>
      </w:tr>
    </w:tbl>
    <w:p w14:paraId="514385BF" w14:textId="77777777" w:rsidR="000E4621" w:rsidRPr="00E55EFD" w:rsidRDefault="000E4621" w:rsidP="000E4621">
      <w:pPr>
        <w:spacing w:after="120" w:line="276" w:lineRule="auto"/>
        <w:ind w:left="-74"/>
        <w:jc w:val="both"/>
        <w:rPr>
          <w:rFonts w:ascii="Arial" w:hAnsi="Arial" w:cs="Arial"/>
          <w:bCs/>
          <w:sz w:val="20"/>
          <w:szCs w:val="20"/>
        </w:rPr>
      </w:pPr>
    </w:p>
    <w:p w14:paraId="2967B793" w14:textId="0FB122FA" w:rsidR="00D01BF6" w:rsidRPr="00E55EFD" w:rsidRDefault="00D01BF6">
      <w:pPr>
        <w:pStyle w:val="Titolo1"/>
        <w:numPr>
          <w:ilvl w:val="0"/>
          <w:numId w:val="15"/>
        </w:numPr>
        <w:rPr>
          <w:sz w:val="20"/>
          <w:szCs w:val="20"/>
          <w:lang w:val="en-US"/>
        </w:rPr>
      </w:pPr>
      <w:r w:rsidRPr="00E55EFD">
        <w:rPr>
          <w:sz w:val="20"/>
          <w:szCs w:val="20"/>
          <w:lang w:val="en-US"/>
        </w:rPr>
        <w:lastRenderedPageBreak/>
        <w:t>EDGE COMPUTING – ESPERIENZE PREGRESSE</w:t>
      </w:r>
    </w:p>
    <w:p w14:paraId="340465CA" w14:textId="77777777" w:rsidR="00E81E98" w:rsidRPr="00E55EFD" w:rsidRDefault="00EA0DD4" w:rsidP="00D01BF6">
      <w:pPr>
        <w:spacing w:after="120" w:line="276" w:lineRule="auto"/>
        <w:jc w:val="both"/>
        <w:rPr>
          <w:rFonts w:ascii="Arial" w:hAnsi="Arial" w:cs="Arial"/>
          <w:bCs/>
          <w:sz w:val="20"/>
          <w:szCs w:val="20"/>
        </w:rPr>
      </w:pPr>
      <w:r w:rsidRPr="00E55EFD">
        <w:rPr>
          <w:rFonts w:ascii="Arial" w:hAnsi="Arial" w:cs="Arial"/>
          <w:bCs/>
          <w:sz w:val="20"/>
          <w:szCs w:val="20"/>
        </w:rPr>
        <w:t xml:space="preserve">Indicare se la Vostra azienda ha maturato esperienze pregresse in contratti del settore pubblico e/o privato in ambito infrastrutture abilitanti scenari di </w:t>
      </w:r>
      <w:proofErr w:type="spellStart"/>
      <w:r w:rsidRPr="00E55EFD">
        <w:rPr>
          <w:rFonts w:ascii="Arial" w:hAnsi="Arial" w:cs="Arial"/>
          <w:bCs/>
          <w:sz w:val="20"/>
          <w:szCs w:val="20"/>
        </w:rPr>
        <w:t>edge</w:t>
      </w:r>
      <w:proofErr w:type="spellEnd"/>
      <w:r w:rsidRPr="00E55EFD">
        <w:rPr>
          <w:rFonts w:ascii="Arial" w:hAnsi="Arial" w:cs="Arial"/>
          <w:bCs/>
          <w:sz w:val="20"/>
          <w:szCs w:val="20"/>
        </w:rPr>
        <w:t xml:space="preserve"> computing. In caso di riposta affermativa si chiede di descrivere</w:t>
      </w:r>
      <w:r w:rsidR="00E81E98" w:rsidRPr="00E55EFD">
        <w:rPr>
          <w:rFonts w:ascii="Arial" w:hAnsi="Arial" w:cs="Arial"/>
          <w:bCs/>
          <w:sz w:val="20"/>
          <w:szCs w:val="20"/>
        </w:rPr>
        <w:t>:</w:t>
      </w:r>
    </w:p>
    <w:p w14:paraId="4FCA8F83" w14:textId="38551D93" w:rsidR="00E81E98" w:rsidRPr="00E55EFD" w:rsidRDefault="00EA0DD4">
      <w:pPr>
        <w:pStyle w:val="Paragrafoelenco"/>
        <w:numPr>
          <w:ilvl w:val="0"/>
          <w:numId w:val="16"/>
        </w:numPr>
        <w:spacing w:after="120" w:line="276" w:lineRule="auto"/>
        <w:jc w:val="both"/>
        <w:rPr>
          <w:rFonts w:ascii="Arial" w:hAnsi="Arial" w:cs="Arial"/>
          <w:bCs/>
          <w:sz w:val="20"/>
          <w:szCs w:val="20"/>
        </w:rPr>
      </w:pPr>
      <w:r w:rsidRPr="00E55EFD">
        <w:rPr>
          <w:rFonts w:ascii="Arial" w:hAnsi="Arial" w:cs="Arial"/>
          <w:bCs/>
          <w:sz w:val="20"/>
          <w:szCs w:val="20"/>
        </w:rPr>
        <w:t>le loro principali caratteristiche (importi, oggetto del contratto, etc.)</w:t>
      </w:r>
      <w:r w:rsidR="00E81E98" w:rsidRPr="00E55EFD">
        <w:rPr>
          <w:rFonts w:ascii="Arial" w:hAnsi="Arial" w:cs="Arial"/>
          <w:bCs/>
          <w:sz w:val="20"/>
          <w:szCs w:val="20"/>
        </w:rPr>
        <w:t>,</w:t>
      </w:r>
    </w:p>
    <w:p w14:paraId="0091384A" w14:textId="27B47332" w:rsidR="00E81E98" w:rsidRPr="00EB43F2" w:rsidRDefault="00E81E98">
      <w:pPr>
        <w:pStyle w:val="Paragrafoelenco"/>
        <w:numPr>
          <w:ilvl w:val="0"/>
          <w:numId w:val="16"/>
        </w:numPr>
        <w:spacing w:after="120" w:line="276" w:lineRule="auto"/>
        <w:jc w:val="both"/>
        <w:rPr>
          <w:rFonts w:ascii="Arial" w:hAnsi="Arial" w:cs="Arial"/>
          <w:bCs/>
          <w:sz w:val="20"/>
          <w:szCs w:val="20"/>
        </w:rPr>
      </w:pPr>
      <w:r w:rsidRPr="00EB43F2">
        <w:rPr>
          <w:rFonts w:ascii="Arial" w:hAnsi="Arial" w:cs="Arial"/>
          <w:bCs/>
          <w:sz w:val="20"/>
          <w:szCs w:val="20"/>
        </w:rPr>
        <w:t>l’architettura del servizio e i rispettivi tempi di delivery</w:t>
      </w:r>
    </w:p>
    <w:p w14:paraId="23C0D878" w14:textId="6B42FEAF" w:rsidR="00E81E98" w:rsidRPr="00EB43F2" w:rsidRDefault="00E81E98">
      <w:pPr>
        <w:pStyle w:val="Paragrafoelenco"/>
        <w:numPr>
          <w:ilvl w:val="0"/>
          <w:numId w:val="16"/>
        </w:numPr>
        <w:spacing w:after="120" w:line="276" w:lineRule="auto"/>
        <w:jc w:val="both"/>
        <w:rPr>
          <w:rFonts w:ascii="Arial" w:hAnsi="Arial" w:cs="Arial"/>
          <w:bCs/>
          <w:sz w:val="20"/>
          <w:szCs w:val="20"/>
        </w:rPr>
      </w:pPr>
      <w:r w:rsidRPr="00EB43F2">
        <w:rPr>
          <w:rFonts w:ascii="Arial" w:hAnsi="Arial" w:cs="Arial"/>
          <w:bCs/>
          <w:sz w:val="20"/>
          <w:szCs w:val="20"/>
        </w:rPr>
        <w:t>il modello di gestione e assistenza tecnica, con i parametri prestazionali di riferimento,</w:t>
      </w:r>
    </w:p>
    <w:p w14:paraId="097A6A85" w14:textId="04315D9D" w:rsidR="00E81E98" w:rsidRPr="00EB43F2" w:rsidRDefault="00E81E98">
      <w:pPr>
        <w:pStyle w:val="Paragrafoelenco"/>
        <w:numPr>
          <w:ilvl w:val="0"/>
          <w:numId w:val="16"/>
        </w:numPr>
        <w:spacing w:after="120" w:line="276" w:lineRule="auto"/>
        <w:jc w:val="both"/>
        <w:rPr>
          <w:rFonts w:ascii="Arial" w:hAnsi="Arial" w:cs="Arial"/>
          <w:bCs/>
          <w:sz w:val="20"/>
          <w:szCs w:val="20"/>
        </w:rPr>
      </w:pPr>
      <w:r w:rsidRPr="00EB43F2">
        <w:rPr>
          <w:rFonts w:ascii="Arial" w:hAnsi="Arial" w:cs="Arial"/>
          <w:bCs/>
          <w:sz w:val="20"/>
          <w:szCs w:val="20"/>
        </w:rPr>
        <w:t xml:space="preserve">i benefici ottenuti lato cliente </w:t>
      </w:r>
    </w:p>
    <w:p w14:paraId="4133AFE5" w14:textId="12A4CBE5" w:rsidR="00EA0DD4" w:rsidRPr="00E55EFD" w:rsidRDefault="00EA0DD4">
      <w:pPr>
        <w:pStyle w:val="Paragrafoelenco"/>
        <w:numPr>
          <w:ilvl w:val="0"/>
          <w:numId w:val="16"/>
        </w:numPr>
        <w:spacing w:after="120" w:line="276" w:lineRule="auto"/>
        <w:jc w:val="both"/>
        <w:rPr>
          <w:rFonts w:ascii="Arial" w:hAnsi="Arial" w:cs="Arial"/>
          <w:bCs/>
          <w:sz w:val="20"/>
          <w:szCs w:val="20"/>
        </w:rPr>
      </w:pPr>
      <w:r w:rsidRPr="00E55EFD">
        <w:rPr>
          <w:rFonts w:ascii="Arial" w:hAnsi="Arial" w:cs="Arial"/>
          <w:bCs/>
          <w:sz w:val="20"/>
          <w:szCs w:val="20"/>
        </w:rPr>
        <w:t xml:space="preserve">eventuali punti di attenzione che avete rilevato in </w:t>
      </w:r>
      <w:r w:rsidR="00E81E98" w:rsidRPr="00E55EFD">
        <w:rPr>
          <w:rFonts w:ascii="Arial" w:hAnsi="Arial" w:cs="Arial"/>
          <w:bCs/>
          <w:sz w:val="20"/>
          <w:szCs w:val="20"/>
        </w:rPr>
        <w:t>tali</w:t>
      </w:r>
      <w:r w:rsidRPr="00E55EFD">
        <w:rPr>
          <w:rFonts w:ascii="Arial" w:hAnsi="Arial" w:cs="Arial"/>
          <w:bCs/>
          <w:sz w:val="20"/>
          <w:szCs w:val="20"/>
        </w:rPr>
        <w:t xml:space="preserve"> iniziative.</w:t>
      </w:r>
    </w:p>
    <w:p w14:paraId="7157B808" w14:textId="29B288B7" w:rsidR="00D01BF6" w:rsidRPr="00E55EFD" w:rsidRDefault="00D01BF6" w:rsidP="00D01BF6">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01BF6" w:rsidRPr="00E55EFD" w14:paraId="107AE5D7" w14:textId="77777777" w:rsidTr="00A52E1A">
        <w:trPr>
          <w:trHeight w:val="1824"/>
        </w:trPr>
        <w:tc>
          <w:tcPr>
            <w:tcW w:w="8494" w:type="dxa"/>
            <w:shd w:val="clear" w:color="auto" w:fill="F2F2F2" w:themeFill="background1" w:themeFillShade="F2"/>
          </w:tcPr>
          <w:p w14:paraId="4D3BF6E1" w14:textId="77777777" w:rsidR="00D01BF6" w:rsidRPr="00E55EFD" w:rsidRDefault="00D01BF6" w:rsidP="00A52E1A">
            <w:pPr>
              <w:pStyle w:val="Paragrafoelenco"/>
              <w:ind w:left="360"/>
              <w:jc w:val="both"/>
              <w:rPr>
                <w:rFonts w:ascii="Arial" w:hAnsi="Arial" w:cs="Arial"/>
                <w:bCs/>
                <w:sz w:val="20"/>
                <w:szCs w:val="20"/>
              </w:rPr>
            </w:pPr>
          </w:p>
        </w:tc>
      </w:tr>
    </w:tbl>
    <w:p w14:paraId="55D02340" w14:textId="77777777" w:rsidR="00D01BF6" w:rsidRPr="00E55EFD" w:rsidRDefault="00D01BF6" w:rsidP="00D01BF6">
      <w:pPr>
        <w:spacing w:after="120" w:line="276" w:lineRule="auto"/>
        <w:ind w:left="-74"/>
        <w:jc w:val="both"/>
        <w:rPr>
          <w:rFonts w:ascii="Arial" w:hAnsi="Arial" w:cs="Arial"/>
          <w:bCs/>
          <w:sz w:val="20"/>
          <w:szCs w:val="20"/>
        </w:rPr>
      </w:pPr>
    </w:p>
    <w:p w14:paraId="00D642A5" w14:textId="0137E777" w:rsidR="002C7790" w:rsidRPr="00E55EFD" w:rsidRDefault="002C7790">
      <w:pPr>
        <w:pStyle w:val="Titolo1"/>
        <w:numPr>
          <w:ilvl w:val="0"/>
          <w:numId w:val="15"/>
        </w:numPr>
        <w:rPr>
          <w:sz w:val="20"/>
          <w:szCs w:val="20"/>
          <w:lang w:val="en-US"/>
        </w:rPr>
      </w:pPr>
      <w:r w:rsidRPr="00E55EFD">
        <w:rPr>
          <w:sz w:val="20"/>
          <w:szCs w:val="20"/>
          <w:lang w:val="en-US"/>
        </w:rPr>
        <w:t>EDGE COMPUTING – SICUREZZA</w:t>
      </w:r>
    </w:p>
    <w:p w14:paraId="36C753F0" w14:textId="14CDECE6" w:rsidR="002C7790" w:rsidRPr="00E55EFD" w:rsidRDefault="002C7790" w:rsidP="002C7790">
      <w:pPr>
        <w:spacing w:after="120" w:line="276" w:lineRule="auto"/>
        <w:jc w:val="both"/>
        <w:rPr>
          <w:rFonts w:ascii="Arial" w:hAnsi="Arial" w:cs="Arial"/>
          <w:bCs/>
          <w:sz w:val="20"/>
          <w:szCs w:val="20"/>
        </w:rPr>
      </w:pPr>
      <w:r w:rsidRPr="00E55EFD">
        <w:rPr>
          <w:rFonts w:ascii="Arial" w:hAnsi="Arial" w:cs="Arial"/>
          <w:bCs/>
          <w:sz w:val="20"/>
          <w:szCs w:val="20"/>
        </w:rPr>
        <w:t xml:space="preserve">Indicare quali sono i principali rischi di sicurezza legati alla connettività per gestire scenari di </w:t>
      </w:r>
      <w:proofErr w:type="spellStart"/>
      <w:r w:rsidRPr="00E55EFD">
        <w:rPr>
          <w:rFonts w:ascii="Arial" w:hAnsi="Arial" w:cs="Arial"/>
          <w:bCs/>
          <w:sz w:val="20"/>
          <w:szCs w:val="20"/>
        </w:rPr>
        <w:t>edge</w:t>
      </w:r>
      <w:proofErr w:type="spellEnd"/>
      <w:r w:rsidRPr="00E55EFD">
        <w:rPr>
          <w:rFonts w:ascii="Arial" w:hAnsi="Arial" w:cs="Arial"/>
          <w:bCs/>
          <w:sz w:val="20"/>
          <w:szCs w:val="20"/>
        </w:rPr>
        <w:t xml:space="preserve"> computing e quali sono i principali requisiti di sicurezza necessari.</w:t>
      </w:r>
    </w:p>
    <w:p w14:paraId="375D5112" w14:textId="6EF9EFFA" w:rsidR="00E81E98" w:rsidRPr="00E55EFD" w:rsidRDefault="00E81E98" w:rsidP="002C7790">
      <w:pPr>
        <w:spacing w:after="120" w:line="276" w:lineRule="auto"/>
        <w:jc w:val="both"/>
        <w:rPr>
          <w:rFonts w:ascii="Arial" w:hAnsi="Arial" w:cs="Arial"/>
          <w:bCs/>
          <w:sz w:val="20"/>
          <w:szCs w:val="20"/>
        </w:rPr>
      </w:pPr>
      <w:r w:rsidRPr="00EB43F2">
        <w:rPr>
          <w:rFonts w:ascii="Arial" w:hAnsi="Arial" w:cs="Arial"/>
          <w:bCs/>
          <w:sz w:val="20"/>
          <w:szCs w:val="20"/>
        </w:rPr>
        <w:t>Si chiede nello specifico di descrivere le soluzioni di sicurezza adottabili a protezione del servizio in tale scenario architetturale.</w:t>
      </w:r>
    </w:p>
    <w:p w14:paraId="17EBE72C" w14:textId="77777777" w:rsidR="002C7790" w:rsidRPr="00E55EFD" w:rsidRDefault="002C7790" w:rsidP="002C7790">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C7790" w:rsidRPr="00E55EFD" w14:paraId="1A453030" w14:textId="77777777" w:rsidTr="00A52E1A">
        <w:trPr>
          <w:trHeight w:val="1824"/>
        </w:trPr>
        <w:tc>
          <w:tcPr>
            <w:tcW w:w="8494" w:type="dxa"/>
            <w:shd w:val="clear" w:color="auto" w:fill="F2F2F2" w:themeFill="background1" w:themeFillShade="F2"/>
          </w:tcPr>
          <w:p w14:paraId="50103EC7" w14:textId="77777777" w:rsidR="002C7790" w:rsidRPr="00E55EFD" w:rsidRDefault="002C7790" w:rsidP="00A52E1A">
            <w:pPr>
              <w:pStyle w:val="Paragrafoelenco"/>
              <w:ind w:left="360"/>
              <w:jc w:val="both"/>
              <w:rPr>
                <w:rFonts w:ascii="Arial" w:hAnsi="Arial" w:cs="Arial"/>
                <w:bCs/>
                <w:sz w:val="20"/>
                <w:szCs w:val="20"/>
              </w:rPr>
            </w:pPr>
          </w:p>
        </w:tc>
      </w:tr>
    </w:tbl>
    <w:p w14:paraId="1B8120D6" w14:textId="44C55AD3" w:rsidR="002C7790" w:rsidRPr="00E55EFD" w:rsidRDefault="002C7790">
      <w:pPr>
        <w:pStyle w:val="Titolo1"/>
        <w:numPr>
          <w:ilvl w:val="0"/>
          <w:numId w:val="15"/>
        </w:numPr>
        <w:rPr>
          <w:sz w:val="20"/>
          <w:szCs w:val="20"/>
          <w:lang w:val="en-US"/>
        </w:rPr>
      </w:pPr>
      <w:r w:rsidRPr="00E55EFD">
        <w:rPr>
          <w:sz w:val="20"/>
          <w:szCs w:val="20"/>
          <w:lang w:val="en-US"/>
        </w:rPr>
        <w:t>EDGE COMPUTING – SCALABILITA’</w:t>
      </w:r>
      <w:r w:rsidR="002308F0" w:rsidRPr="00E55EFD">
        <w:rPr>
          <w:sz w:val="20"/>
          <w:szCs w:val="20"/>
          <w:lang w:val="en-US"/>
        </w:rPr>
        <w:t xml:space="preserve"> E</w:t>
      </w:r>
      <w:r w:rsidRPr="00E55EFD">
        <w:rPr>
          <w:sz w:val="20"/>
          <w:szCs w:val="20"/>
          <w:lang w:val="en-US"/>
        </w:rPr>
        <w:t xml:space="preserve"> RESILIENZA</w:t>
      </w:r>
    </w:p>
    <w:p w14:paraId="20BE59E1" w14:textId="2A7ACD22" w:rsidR="002C7790" w:rsidRPr="00E55EFD" w:rsidRDefault="002C7790" w:rsidP="002C7790">
      <w:pPr>
        <w:spacing w:after="120" w:line="276" w:lineRule="auto"/>
        <w:jc w:val="both"/>
        <w:rPr>
          <w:rFonts w:ascii="Arial" w:hAnsi="Arial" w:cs="Arial"/>
          <w:bCs/>
          <w:sz w:val="20"/>
          <w:szCs w:val="20"/>
        </w:rPr>
      </w:pPr>
      <w:r w:rsidRPr="00E55EFD">
        <w:rPr>
          <w:rFonts w:ascii="Arial" w:hAnsi="Arial" w:cs="Arial"/>
          <w:bCs/>
          <w:sz w:val="20"/>
          <w:szCs w:val="20"/>
        </w:rPr>
        <w:t xml:space="preserve">Relativamente ai dettagli sull’infrastruttura di rete </w:t>
      </w:r>
      <w:r w:rsidR="003676A5">
        <w:rPr>
          <w:rFonts w:ascii="Arial" w:hAnsi="Arial" w:cs="Arial"/>
          <w:bCs/>
          <w:sz w:val="20"/>
          <w:szCs w:val="20"/>
        </w:rPr>
        <w:t>descritta</w:t>
      </w:r>
      <w:r w:rsidRPr="00E55EFD">
        <w:rPr>
          <w:rFonts w:ascii="Arial" w:hAnsi="Arial" w:cs="Arial"/>
          <w:bCs/>
          <w:sz w:val="20"/>
          <w:szCs w:val="20"/>
        </w:rPr>
        <w:t xml:space="preserve"> nei precedenti quesiti, indicare: </w:t>
      </w:r>
    </w:p>
    <w:p w14:paraId="418AC23D" w14:textId="1F75E4EB" w:rsidR="002C7790" w:rsidRPr="00E55EFD" w:rsidRDefault="00AD5196">
      <w:pPr>
        <w:pStyle w:val="Paragrafoelenco"/>
        <w:numPr>
          <w:ilvl w:val="0"/>
          <w:numId w:val="12"/>
        </w:numPr>
        <w:spacing w:after="120" w:line="276" w:lineRule="auto"/>
        <w:jc w:val="both"/>
        <w:rPr>
          <w:rFonts w:ascii="Arial" w:hAnsi="Arial" w:cs="Arial"/>
          <w:bCs/>
          <w:sz w:val="20"/>
          <w:szCs w:val="20"/>
        </w:rPr>
      </w:pPr>
      <w:r w:rsidRPr="00E55EFD">
        <w:rPr>
          <w:rFonts w:ascii="Arial" w:hAnsi="Arial" w:cs="Arial"/>
          <w:bCs/>
          <w:sz w:val="20"/>
          <w:szCs w:val="20"/>
        </w:rPr>
        <w:t xml:space="preserve">requisiti minimi di resilienza dei collegamenti necessari per supportare servizi </w:t>
      </w:r>
      <w:proofErr w:type="spellStart"/>
      <w:r w:rsidRPr="00E55EFD">
        <w:rPr>
          <w:rFonts w:ascii="Arial" w:hAnsi="Arial" w:cs="Arial"/>
          <w:bCs/>
          <w:sz w:val="20"/>
          <w:szCs w:val="20"/>
        </w:rPr>
        <w:t>edge</w:t>
      </w:r>
      <w:proofErr w:type="spellEnd"/>
      <w:r w:rsidRPr="00E55EFD">
        <w:rPr>
          <w:rFonts w:ascii="Arial" w:hAnsi="Arial" w:cs="Arial"/>
          <w:bCs/>
          <w:sz w:val="20"/>
          <w:szCs w:val="20"/>
        </w:rPr>
        <w:t xml:space="preserve"> critici in ambito pubblico</w:t>
      </w:r>
      <w:r w:rsidR="002C7790" w:rsidRPr="00E55EFD">
        <w:rPr>
          <w:rFonts w:ascii="Arial" w:hAnsi="Arial" w:cs="Arial"/>
          <w:bCs/>
          <w:sz w:val="20"/>
          <w:szCs w:val="20"/>
        </w:rPr>
        <w:t>,</w:t>
      </w:r>
    </w:p>
    <w:p w14:paraId="034A6C2A" w14:textId="7B6CD7AA" w:rsidR="002C7790" w:rsidRPr="00E55EFD" w:rsidRDefault="002C7790">
      <w:pPr>
        <w:pStyle w:val="Paragrafoelenco"/>
        <w:numPr>
          <w:ilvl w:val="0"/>
          <w:numId w:val="12"/>
        </w:numPr>
        <w:spacing w:after="120" w:line="276" w:lineRule="auto"/>
        <w:jc w:val="both"/>
        <w:rPr>
          <w:rFonts w:ascii="Arial" w:hAnsi="Arial" w:cs="Arial"/>
          <w:bCs/>
          <w:sz w:val="20"/>
          <w:szCs w:val="20"/>
        </w:rPr>
      </w:pPr>
      <w:r w:rsidRPr="00E55EFD">
        <w:rPr>
          <w:rFonts w:ascii="Arial" w:hAnsi="Arial" w:cs="Arial"/>
          <w:bCs/>
          <w:sz w:val="20"/>
          <w:szCs w:val="20"/>
        </w:rPr>
        <w:t xml:space="preserve">modelli di ridondanza </w:t>
      </w:r>
      <w:r w:rsidR="00AD5196" w:rsidRPr="00E55EFD">
        <w:rPr>
          <w:rFonts w:ascii="Arial" w:hAnsi="Arial" w:cs="Arial"/>
          <w:bCs/>
          <w:sz w:val="20"/>
          <w:szCs w:val="20"/>
        </w:rPr>
        <w:t>più efficaci</w:t>
      </w:r>
      <w:r w:rsidRPr="00E55EFD">
        <w:rPr>
          <w:rFonts w:ascii="Arial" w:hAnsi="Arial" w:cs="Arial"/>
          <w:bCs/>
          <w:sz w:val="20"/>
          <w:szCs w:val="20"/>
        </w:rPr>
        <w:t>,</w:t>
      </w:r>
    </w:p>
    <w:p w14:paraId="43D5836A" w14:textId="2E63CD48" w:rsidR="002C7790" w:rsidRPr="00E55EFD" w:rsidRDefault="002C7790">
      <w:pPr>
        <w:pStyle w:val="Paragrafoelenco"/>
        <w:numPr>
          <w:ilvl w:val="0"/>
          <w:numId w:val="12"/>
        </w:numPr>
        <w:spacing w:after="120" w:line="276" w:lineRule="auto"/>
        <w:jc w:val="both"/>
        <w:rPr>
          <w:rFonts w:ascii="Arial" w:hAnsi="Arial" w:cs="Arial"/>
          <w:bCs/>
          <w:sz w:val="20"/>
          <w:szCs w:val="20"/>
        </w:rPr>
      </w:pPr>
      <w:r w:rsidRPr="00E55EFD">
        <w:rPr>
          <w:rFonts w:ascii="Arial" w:hAnsi="Arial" w:cs="Arial"/>
          <w:bCs/>
          <w:sz w:val="20"/>
          <w:szCs w:val="20"/>
        </w:rPr>
        <w:t xml:space="preserve">strategie utilizzate per garantire continuità operativa (es. </w:t>
      </w:r>
      <w:proofErr w:type="spellStart"/>
      <w:r w:rsidRPr="00E55EFD">
        <w:rPr>
          <w:rFonts w:ascii="Arial" w:hAnsi="Arial" w:cs="Arial"/>
          <w:bCs/>
          <w:sz w:val="20"/>
          <w:szCs w:val="20"/>
        </w:rPr>
        <w:t>failover</w:t>
      </w:r>
      <w:proofErr w:type="spellEnd"/>
      <w:r w:rsidRPr="00E55EFD">
        <w:rPr>
          <w:rFonts w:ascii="Arial" w:hAnsi="Arial" w:cs="Arial"/>
          <w:bCs/>
          <w:sz w:val="20"/>
          <w:szCs w:val="20"/>
        </w:rPr>
        <w:t xml:space="preserve">, </w:t>
      </w:r>
      <w:proofErr w:type="spellStart"/>
      <w:r w:rsidRPr="00E55EFD">
        <w:rPr>
          <w:rFonts w:ascii="Arial" w:hAnsi="Arial" w:cs="Arial"/>
          <w:bCs/>
          <w:sz w:val="20"/>
          <w:szCs w:val="20"/>
        </w:rPr>
        <w:t>disaster</w:t>
      </w:r>
      <w:proofErr w:type="spellEnd"/>
      <w:r w:rsidRPr="00E55EFD">
        <w:rPr>
          <w:rFonts w:ascii="Arial" w:hAnsi="Arial" w:cs="Arial"/>
          <w:bCs/>
          <w:sz w:val="20"/>
          <w:szCs w:val="20"/>
        </w:rPr>
        <w:t xml:space="preserve"> recovery)</w:t>
      </w:r>
      <w:r w:rsidR="00AD5196" w:rsidRPr="00E55EFD">
        <w:rPr>
          <w:rFonts w:ascii="Arial" w:hAnsi="Arial" w:cs="Arial"/>
          <w:bCs/>
          <w:sz w:val="20"/>
          <w:szCs w:val="20"/>
        </w:rPr>
        <w:t>.</w:t>
      </w:r>
    </w:p>
    <w:p w14:paraId="711F52E5" w14:textId="77777777" w:rsidR="002C7790" w:rsidRPr="00E55EFD" w:rsidRDefault="002C7790" w:rsidP="002C7790">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C7790" w:rsidRPr="00E55EFD" w14:paraId="1EB63769" w14:textId="77777777" w:rsidTr="00A52E1A">
        <w:trPr>
          <w:trHeight w:val="1824"/>
        </w:trPr>
        <w:tc>
          <w:tcPr>
            <w:tcW w:w="8494" w:type="dxa"/>
            <w:shd w:val="clear" w:color="auto" w:fill="F2F2F2" w:themeFill="background1" w:themeFillShade="F2"/>
          </w:tcPr>
          <w:p w14:paraId="59BC0FC7" w14:textId="77777777" w:rsidR="002C7790" w:rsidRPr="00E55EFD" w:rsidRDefault="002C7790" w:rsidP="00A52E1A">
            <w:pPr>
              <w:pStyle w:val="Paragrafoelenco"/>
              <w:ind w:left="360"/>
              <w:jc w:val="both"/>
              <w:rPr>
                <w:rFonts w:ascii="Arial" w:hAnsi="Arial" w:cs="Arial"/>
                <w:bCs/>
                <w:sz w:val="20"/>
                <w:szCs w:val="20"/>
              </w:rPr>
            </w:pPr>
          </w:p>
        </w:tc>
      </w:tr>
    </w:tbl>
    <w:p w14:paraId="6B565762" w14:textId="77777777" w:rsidR="002C7790" w:rsidRPr="00E55EFD" w:rsidRDefault="002C7790" w:rsidP="002C7790">
      <w:pPr>
        <w:spacing w:after="120" w:line="276" w:lineRule="auto"/>
        <w:ind w:left="-74"/>
        <w:jc w:val="both"/>
        <w:rPr>
          <w:rFonts w:ascii="Arial" w:hAnsi="Arial" w:cs="Arial"/>
          <w:bCs/>
          <w:sz w:val="20"/>
          <w:szCs w:val="20"/>
        </w:rPr>
      </w:pPr>
    </w:p>
    <w:p w14:paraId="6C6B0A7F" w14:textId="6A84F52D" w:rsidR="00C34E24" w:rsidRPr="00E55EFD" w:rsidRDefault="00C34E24">
      <w:pPr>
        <w:pStyle w:val="Titolo1"/>
        <w:numPr>
          <w:ilvl w:val="0"/>
          <w:numId w:val="15"/>
        </w:numPr>
        <w:rPr>
          <w:sz w:val="20"/>
          <w:szCs w:val="20"/>
          <w:lang w:val="en-US"/>
        </w:rPr>
      </w:pPr>
      <w:r w:rsidRPr="00E55EFD">
        <w:rPr>
          <w:sz w:val="20"/>
          <w:szCs w:val="20"/>
          <w:lang w:val="en-US"/>
        </w:rPr>
        <w:t>CONCILIAZIONE VITA-LAVORO</w:t>
      </w:r>
    </w:p>
    <w:p w14:paraId="7760BD79" w14:textId="18099FEC" w:rsidR="00C34E24" w:rsidRPr="00E55EFD" w:rsidRDefault="00C34E24" w:rsidP="00C34E24">
      <w:pPr>
        <w:spacing w:after="120" w:line="276" w:lineRule="auto"/>
        <w:jc w:val="both"/>
        <w:rPr>
          <w:rFonts w:ascii="Arial" w:hAnsi="Arial" w:cs="Arial"/>
          <w:bCs/>
          <w:sz w:val="20"/>
          <w:szCs w:val="20"/>
        </w:rPr>
      </w:pPr>
      <w:r w:rsidRPr="00E55EFD">
        <w:rPr>
          <w:rFonts w:ascii="Arial" w:hAnsi="Arial" w:cs="Arial"/>
          <w:bCs/>
          <w:sz w:val="20"/>
          <w:szCs w:val="20"/>
        </w:rPr>
        <w:t>Descrivere gli eventuali strumenti di conciliazione delle esigenze di cura, di vita e di lavoro per i propri dipendenti, nonché le modalità innovative di organizzazione del lavoro utilizzate o che l’Azienda ha intenzione di implementare. Vi chiediamo, oltre che di descriverli, di indicare che tipologia di documentazione ne attesti l’effettiva implementazione.</w:t>
      </w:r>
    </w:p>
    <w:p w14:paraId="5551B042" w14:textId="77777777" w:rsidR="00C34E24" w:rsidRPr="00E55EFD" w:rsidRDefault="00C34E24" w:rsidP="00C34E24">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34E24" w:rsidRPr="00E55EFD" w14:paraId="71E2D650" w14:textId="77777777" w:rsidTr="00A52E1A">
        <w:trPr>
          <w:trHeight w:val="1824"/>
        </w:trPr>
        <w:tc>
          <w:tcPr>
            <w:tcW w:w="8494" w:type="dxa"/>
            <w:shd w:val="clear" w:color="auto" w:fill="F2F2F2" w:themeFill="background1" w:themeFillShade="F2"/>
          </w:tcPr>
          <w:p w14:paraId="39E3C3FF" w14:textId="77777777" w:rsidR="00C34E24" w:rsidRPr="00E55EFD" w:rsidRDefault="00C34E24" w:rsidP="00A52E1A">
            <w:pPr>
              <w:pStyle w:val="Paragrafoelenco"/>
              <w:ind w:left="360"/>
              <w:jc w:val="both"/>
              <w:rPr>
                <w:rFonts w:ascii="Arial" w:hAnsi="Arial" w:cs="Arial"/>
                <w:bCs/>
                <w:sz w:val="20"/>
                <w:szCs w:val="20"/>
              </w:rPr>
            </w:pPr>
          </w:p>
        </w:tc>
      </w:tr>
    </w:tbl>
    <w:p w14:paraId="5DF71EF2" w14:textId="77777777" w:rsidR="00C34E24" w:rsidRPr="00E55EFD" w:rsidRDefault="00C34E24" w:rsidP="002C7790">
      <w:pPr>
        <w:spacing w:after="120" w:line="276" w:lineRule="auto"/>
        <w:ind w:left="-74"/>
        <w:jc w:val="both"/>
        <w:rPr>
          <w:rFonts w:ascii="Arial" w:hAnsi="Arial" w:cs="Arial"/>
          <w:bCs/>
          <w:sz w:val="20"/>
          <w:szCs w:val="20"/>
        </w:rPr>
      </w:pPr>
    </w:p>
    <w:p w14:paraId="6EA83B01" w14:textId="025C8605" w:rsidR="00C34E24" w:rsidRPr="00E55EFD" w:rsidRDefault="00C34E24">
      <w:pPr>
        <w:pStyle w:val="Titolo1"/>
        <w:numPr>
          <w:ilvl w:val="0"/>
          <w:numId w:val="15"/>
        </w:numPr>
        <w:rPr>
          <w:sz w:val="20"/>
          <w:szCs w:val="20"/>
        </w:rPr>
      </w:pPr>
      <w:r w:rsidRPr="00E55EFD">
        <w:rPr>
          <w:sz w:val="20"/>
          <w:szCs w:val="20"/>
        </w:rPr>
        <w:t>DISCIPLINA ARTICOLO 1 ALLEGATO II.3 DEL DL 36/2023</w:t>
      </w:r>
    </w:p>
    <w:p w14:paraId="72A3FD73" w14:textId="378F8ABD" w:rsidR="00C34E24" w:rsidRPr="00E55EFD" w:rsidRDefault="00C34E24" w:rsidP="00B715AC">
      <w:pPr>
        <w:spacing w:after="120" w:line="276" w:lineRule="auto"/>
        <w:jc w:val="both"/>
        <w:rPr>
          <w:rFonts w:ascii="Arial" w:hAnsi="Arial" w:cs="Arial"/>
          <w:bCs/>
          <w:sz w:val="20"/>
          <w:szCs w:val="20"/>
        </w:rPr>
      </w:pPr>
      <w:r w:rsidRPr="00E55EFD">
        <w:rPr>
          <w:rFonts w:ascii="Arial" w:hAnsi="Arial" w:cs="Arial"/>
          <w:bCs/>
          <w:sz w:val="20"/>
          <w:szCs w:val="20"/>
        </w:rPr>
        <w:t>Con riferimento alla disciplina contenuta all’art. 1 dell’Allegato II.3 del D.L. 36/2023, si chiede se la Vostra azienda:</w:t>
      </w:r>
    </w:p>
    <w:p w14:paraId="7462348F" w14:textId="736A0629" w:rsidR="00C34E24" w:rsidRPr="00E55EFD" w:rsidRDefault="00C34E24">
      <w:pPr>
        <w:pStyle w:val="Paragrafoelenco"/>
        <w:numPr>
          <w:ilvl w:val="0"/>
          <w:numId w:val="14"/>
        </w:numPr>
        <w:spacing w:after="120" w:line="276" w:lineRule="auto"/>
        <w:jc w:val="both"/>
        <w:rPr>
          <w:rFonts w:ascii="Arial" w:hAnsi="Arial" w:cs="Arial"/>
          <w:bCs/>
          <w:sz w:val="20"/>
          <w:szCs w:val="20"/>
        </w:rPr>
      </w:pPr>
      <w:r w:rsidRPr="00E55EFD">
        <w:rPr>
          <w:rFonts w:ascii="Arial" w:hAnsi="Arial" w:cs="Arial"/>
          <w:bCs/>
          <w:sz w:val="20"/>
          <w:szCs w:val="20"/>
        </w:rPr>
        <w:t>in quanto occupa più di 50 dipendenti alla data della presente risposta, ha già provveduto alla elaborazione e trasmissione di un rapporto sulla situazione del personale ai sensi del comma 1 della norma;</w:t>
      </w:r>
    </w:p>
    <w:p w14:paraId="0D740B30" w14:textId="115B460E" w:rsidR="00C34E24" w:rsidRPr="00E55EFD" w:rsidRDefault="00C34E24">
      <w:pPr>
        <w:pStyle w:val="Paragrafoelenco"/>
        <w:numPr>
          <w:ilvl w:val="0"/>
          <w:numId w:val="14"/>
        </w:numPr>
        <w:spacing w:after="120" w:line="276" w:lineRule="auto"/>
        <w:jc w:val="both"/>
        <w:rPr>
          <w:rFonts w:ascii="Arial" w:hAnsi="Arial" w:cs="Arial"/>
          <w:bCs/>
          <w:sz w:val="20"/>
          <w:szCs w:val="20"/>
        </w:rPr>
      </w:pPr>
      <w:r w:rsidRPr="00E55EFD">
        <w:rPr>
          <w:rFonts w:ascii="Arial" w:hAnsi="Arial" w:cs="Arial"/>
          <w:bCs/>
          <w:sz w:val="20"/>
          <w:szCs w:val="20"/>
        </w:rPr>
        <w:t>ai sensi del comma 4 della norma, è in grado di assicurare, in caso di aggiudicazione, una quota pari almeno al 30%, delle assunzioni necessarie per l'esecuzione del contratto o per la realizzazione di attività ad esso connesse o strumentali, sia all'occupazione giovanile sia all’occupazione femminile;</w:t>
      </w:r>
    </w:p>
    <w:p w14:paraId="7B20756F" w14:textId="5EE7528C" w:rsidR="00C34E24" w:rsidRPr="00E55EFD" w:rsidRDefault="00C34E24">
      <w:pPr>
        <w:pStyle w:val="Paragrafoelenco"/>
        <w:numPr>
          <w:ilvl w:val="0"/>
          <w:numId w:val="14"/>
        </w:numPr>
        <w:spacing w:after="120" w:line="276" w:lineRule="auto"/>
        <w:jc w:val="both"/>
        <w:rPr>
          <w:rFonts w:ascii="Arial" w:hAnsi="Arial" w:cs="Arial"/>
          <w:bCs/>
          <w:sz w:val="20"/>
          <w:szCs w:val="20"/>
        </w:rPr>
      </w:pPr>
      <w:r w:rsidRPr="00E55EFD">
        <w:rPr>
          <w:rFonts w:ascii="Arial" w:hAnsi="Arial" w:cs="Arial"/>
          <w:bCs/>
          <w:sz w:val="20"/>
          <w:szCs w:val="20"/>
        </w:rPr>
        <w:t>intende segnalare specifici elementi (aziendali, di mercato, etc.) circa la possibilità che una quota minima del 30% di tali eventuali nuove assunzioni debba essere costituita da giovani di età inferiore a 36 anni e da donne, e circa l’assolvimento della Vostra azienda agli obblighi di cui alla legge 12 marzo 1999</w:t>
      </w:r>
    </w:p>
    <w:p w14:paraId="7B80374B" w14:textId="2B9D3403" w:rsidR="002C7790" w:rsidRPr="00E55EFD" w:rsidRDefault="00C34E24">
      <w:pPr>
        <w:pStyle w:val="Paragrafoelenco"/>
        <w:numPr>
          <w:ilvl w:val="0"/>
          <w:numId w:val="14"/>
        </w:numPr>
        <w:spacing w:after="120" w:line="276" w:lineRule="auto"/>
        <w:jc w:val="both"/>
        <w:rPr>
          <w:rFonts w:ascii="Arial" w:hAnsi="Arial" w:cs="Arial"/>
          <w:bCs/>
          <w:sz w:val="20"/>
          <w:szCs w:val="20"/>
        </w:rPr>
      </w:pPr>
      <w:r w:rsidRPr="00E55EFD">
        <w:rPr>
          <w:rFonts w:ascii="Arial" w:hAnsi="Arial" w:cs="Arial"/>
          <w:bCs/>
          <w:sz w:val="20"/>
          <w:szCs w:val="20"/>
        </w:rPr>
        <w:t>ha attuato o ha in programma di attuare misure volte a promuovere l'imprenditoria giovanile, l'inclusione lavorativa delle persone disabili, la parità di genere e l'assunzione di giovani, con età inferiore a trentasei anni, e donne. Se sì, si chiede di specificare quali e di indicare le tempistiche della realizzazione di tali misure.</w:t>
      </w:r>
    </w:p>
    <w:p w14:paraId="5EEC8D46" w14:textId="77777777" w:rsidR="00B715AC" w:rsidRPr="00E55EFD" w:rsidRDefault="00B715AC" w:rsidP="00B715AC">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715AC" w:rsidRPr="00E55EFD" w14:paraId="4CE1641A" w14:textId="77777777" w:rsidTr="00A52E1A">
        <w:trPr>
          <w:trHeight w:val="1824"/>
        </w:trPr>
        <w:tc>
          <w:tcPr>
            <w:tcW w:w="8494" w:type="dxa"/>
            <w:shd w:val="clear" w:color="auto" w:fill="F2F2F2" w:themeFill="background1" w:themeFillShade="F2"/>
          </w:tcPr>
          <w:p w14:paraId="33F4AEC4" w14:textId="77777777" w:rsidR="00B715AC" w:rsidRPr="00E55EFD" w:rsidRDefault="00B715AC" w:rsidP="00A52E1A">
            <w:pPr>
              <w:pStyle w:val="Paragrafoelenco"/>
              <w:ind w:left="360"/>
              <w:jc w:val="both"/>
              <w:rPr>
                <w:rFonts w:ascii="Arial" w:hAnsi="Arial" w:cs="Arial"/>
                <w:bCs/>
                <w:sz w:val="20"/>
                <w:szCs w:val="20"/>
              </w:rPr>
            </w:pPr>
          </w:p>
        </w:tc>
      </w:tr>
    </w:tbl>
    <w:p w14:paraId="70BCC88B" w14:textId="77777777" w:rsidR="007A229C" w:rsidRPr="00E55EFD" w:rsidRDefault="007A229C">
      <w:pPr>
        <w:spacing w:line="276" w:lineRule="auto"/>
        <w:jc w:val="both"/>
        <w:rPr>
          <w:rFonts w:ascii="Arial" w:hAnsi="Arial" w:cs="Arial"/>
          <w:bCs/>
          <w:sz w:val="20"/>
          <w:szCs w:val="20"/>
        </w:rPr>
      </w:pPr>
    </w:p>
    <w:p w14:paraId="2F92FF14" w14:textId="23BC5071" w:rsidR="00B715AC" w:rsidRPr="00E55EFD" w:rsidRDefault="00B715AC">
      <w:pPr>
        <w:pStyle w:val="Titolo1"/>
        <w:numPr>
          <w:ilvl w:val="0"/>
          <w:numId w:val="15"/>
        </w:numPr>
        <w:rPr>
          <w:sz w:val="20"/>
          <w:szCs w:val="20"/>
          <w:lang w:val="en-US"/>
        </w:rPr>
      </w:pPr>
      <w:r w:rsidRPr="00E55EFD">
        <w:rPr>
          <w:sz w:val="20"/>
          <w:szCs w:val="20"/>
          <w:lang w:val="en-US"/>
        </w:rPr>
        <w:t>EVENTUALI ULTERIORI ELEMENTI O INFORMAZIONI</w:t>
      </w:r>
    </w:p>
    <w:p w14:paraId="35506806" w14:textId="48980A81" w:rsidR="00B715AC" w:rsidRPr="00E55EFD" w:rsidRDefault="00B715AC" w:rsidP="00B715AC">
      <w:pPr>
        <w:spacing w:after="120" w:line="276" w:lineRule="auto"/>
        <w:jc w:val="both"/>
        <w:rPr>
          <w:rFonts w:ascii="Arial" w:hAnsi="Arial" w:cs="Arial"/>
          <w:bCs/>
          <w:sz w:val="20"/>
          <w:szCs w:val="20"/>
        </w:rPr>
      </w:pPr>
      <w:r w:rsidRPr="00E55EFD">
        <w:rPr>
          <w:rFonts w:ascii="Arial" w:hAnsi="Arial" w:cs="Arial"/>
          <w:bCs/>
          <w:sz w:val="20"/>
          <w:szCs w:val="20"/>
        </w:rPr>
        <w:t>Indicare eventuali ulteriori elementi o informazioni che ritenete possano essere utili allo sviluppo dell’iniziativa ed eventuali elementi di attenzione o criticità già riscontrati in analoghi contesti o nella precedente edizione dell’iniziativa (ad es. elementi normativi, peculiarità del mercato, modalità di pricing dei servizi, ecc..). Più in generale esistono aspetti della precedente iniziativa che potrebbero essere modificati, e per quali ragioni?</w:t>
      </w:r>
    </w:p>
    <w:p w14:paraId="74170704" w14:textId="77777777" w:rsidR="00B715AC" w:rsidRPr="00E55EFD" w:rsidRDefault="00B715AC" w:rsidP="00B715AC">
      <w:pPr>
        <w:spacing w:after="120" w:line="276" w:lineRule="auto"/>
        <w:jc w:val="both"/>
        <w:rPr>
          <w:rFonts w:ascii="Arial" w:hAnsi="Arial" w:cs="Arial"/>
          <w:b/>
          <w:sz w:val="20"/>
          <w:szCs w:val="20"/>
        </w:rPr>
      </w:pPr>
      <w:r w:rsidRPr="00E55EFD">
        <w:rPr>
          <w:rFonts w:ascii="Arial" w:hAnsi="Arial" w:cs="Arial"/>
          <w:b/>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715AC" w:rsidRPr="00E55EFD" w14:paraId="53C40A80" w14:textId="77777777" w:rsidTr="00A52E1A">
        <w:trPr>
          <w:trHeight w:val="1824"/>
        </w:trPr>
        <w:tc>
          <w:tcPr>
            <w:tcW w:w="8494" w:type="dxa"/>
            <w:shd w:val="clear" w:color="auto" w:fill="F2F2F2" w:themeFill="background1" w:themeFillShade="F2"/>
          </w:tcPr>
          <w:p w14:paraId="32752974" w14:textId="77777777" w:rsidR="00B715AC" w:rsidRPr="00E55EFD" w:rsidRDefault="00B715AC" w:rsidP="00A52E1A">
            <w:pPr>
              <w:pStyle w:val="Paragrafoelenco"/>
              <w:ind w:left="360"/>
              <w:jc w:val="both"/>
              <w:rPr>
                <w:rFonts w:ascii="Arial" w:hAnsi="Arial" w:cs="Arial"/>
                <w:bCs/>
                <w:sz w:val="20"/>
                <w:szCs w:val="20"/>
              </w:rPr>
            </w:pPr>
          </w:p>
        </w:tc>
      </w:tr>
    </w:tbl>
    <w:p w14:paraId="13A0BEDD" w14:textId="77777777" w:rsidR="00B715AC" w:rsidRPr="00E55EFD" w:rsidRDefault="00B715AC">
      <w:pPr>
        <w:spacing w:line="276" w:lineRule="auto"/>
        <w:jc w:val="both"/>
        <w:rPr>
          <w:rFonts w:ascii="Arial" w:hAnsi="Arial" w:cs="Arial"/>
          <w:bCs/>
          <w:sz w:val="20"/>
          <w:szCs w:val="20"/>
        </w:rPr>
      </w:pPr>
    </w:p>
    <w:p w14:paraId="21C88910" w14:textId="77777777" w:rsidR="00B715AC" w:rsidRPr="00E55EFD" w:rsidRDefault="00B715AC">
      <w:pPr>
        <w:spacing w:line="276" w:lineRule="auto"/>
        <w:jc w:val="both"/>
        <w:rPr>
          <w:rFonts w:ascii="Arial" w:hAnsi="Arial" w:cs="Arial"/>
          <w:bCs/>
          <w:sz w:val="20"/>
          <w:szCs w:val="20"/>
        </w:rPr>
      </w:pPr>
    </w:p>
    <w:p w14:paraId="1C6E6C8A" w14:textId="2B8B21E9" w:rsidR="006C414B" w:rsidRPr="00E55EFD" w:rsidRDefault="00A82C5B">
      <w:pPr>
        <w:spacing w:line="276" w:lineRule="auto"/>
        <w:jc w:val="both"/>
        <w:rPr>
          <w:rFonts w:ascii="Arial" w:hAnsi="Arial" w:cs="Arial"/>
          <w:bCs/>
          <w:sz w:val="20"/>
          <w:szCs w:val="20"/>
        </w:rPr>
      </w:pPr>
      <w:r w:rsidRPr="00E55EFD">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Pr="00E55EFD" w:rsidRDefault="006C414B">
      <w:pPr>
        <w:jc w:val="both"/>
        <w:rPr>
          <w:rFonts w:ascii="Arial" w:hAnsi="Arial" w:cs="Arial"/>
          <w:i/>
          <w:color w:val="0000FF"/>
          <w:sz w:val="20"/>
          <w:szCs w:val="20"/>
        </w:rPr>
      </w:pPr>
    </w:p>
    <w:p w14:paraId="43DB5E0E" w14:textId="77777777" w:rsidR="004F09CF" w:rsidRPr="00E55EFD" w:rsidRDefault="004F09CF">
      <w:pPr>
        <w:jc w:val="both"/>
        <w:rPr>
          <w:rFonts w:ascii="Arial" w:hAnsi="Arial" w:cs="Arial"/>
          <w:i/>
          <w:color w:val="0000FF"/>
          <w:sz w:val="20"/>
          <w:szCs w:val="20"/>
        </w:rPr>
      </w:pPr>
    </w:p>
    <w:p w14:paraId="06E4D9FD" w14:textId="77777777" w:rsidR="004F09CF" w:rsidRPr="00E55EFD" w:rsidRDefault="004F09CF">
      <w:pPr>
        <w:jc w:val="both"/>
        <w:rPr>
          <w:rFonts w:ascii="Arial" w:hAnsi="Arial" w:cs="Arial"/>
          <w:i/>
          <w:color w:val="0000FF"/>
          <w:sz w:val="20"/>
          <w:szCs w:val="20"/>
        </w:rPr>
      </w:pPr>
    </w:p>
    <w:p w14:paraId="12F24510" w14:textId="77777777" w:rsidR="006C414B" w:rsidRPr="00E55EFD"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E55EFD"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E55EFD" w:rsidRDefault="00A82C5B">
            <w:pPr>
              <w:jc w:val="center"/>
              <w:rPr>
                <w:rFonts w:ascii="Arial" w:hAnsi="Arial" w:cs="Arial"/>
                <w:b/>
                <w:sz w:val="22"/>
                <w:szCs w:val="22"/>
              </w:rPr>
            </w:pPr>
            <w:r w:rsidRPr="00E55EFD">
              <w:rPr>
                <w:rFonts w:ascii="Arial" w:hAnsi="Arial" w:cs="Arial"/>
                <w:b/>
                <w:bCs/>
                <w:sz w:val="20"/>
                <w:szCs w:val="20"/>
              </w:rPr>
              <w:t>Firma operatore economico</w:t>
            </w:r>
          </w:p>
        </w:tc>
      </w:tr>
      <w:tr w:rsidR="006C414B" w:rsidRPr="00E55EFD" w14:paraId="43EF4984" w14:textId="77777777" w:rsidTr="00216305">
        <w:tc>
          <w:tcPr>
            <w:tcW w:w="3431" w:type="dxa"/>
            <w:tcBorders>
              <w:top w:val="single" w:sz="4" w:space="0" w:color="FFFFFF" w:themeColor="background1"/>
            </w:tcBorders>
          </w:tcPr>
          <w:p w14:paraId="0BB1ED75" w14:textId="77777777" w:rsidR="006C414B" w:rsidRPr="00EB43F2" w:rsidRDefault="00A82C5B">
            <w:pPr>
              <w:jc w:val="center"/>
              <w:rPr>
                <w:rFonts w:ascii="Arial" w:hAnsi="Arial" w:cs="Arial"/>
                <w:bCs/>
                <w:color w:val="0077CF"/>
                <w:sz w:val="20"/>
                <w:szCs w:val="20"/>
              </w:rPr>
            </w:pPr>
            <w:r w:rsidRPr="00E55EFD">
              <w:rPr>
                <w:rFonts w:ascii="Arial" w:hAnsi="Arial" w:cs="Arial"/>
                <w:bCs/>
                <w:color w:val="0077CF"/>
                <w:sz w:val="20"/>
                <w:szCs w:val="20"/>
              </w:rPr>
              <w:t>[Nome e Cognome]</w:t>
            </w:r>
          </w:p>
        </w:tc>
      </w:tr>
      <w:tr w:rsidR="006C414B" w:rsidRPr="001F52CE" w14:paraId="10A8F52A" w14:textId="77777777" w:rsidTr="00216305">
        <w:trPr>
          <w:trHeight w:val="413"/>
        </w:trPr>
        <w:tc>
          <w:tcPr>
            <w:tcW w:w="3431" w:type="dxa"/>
          </w:tcPr>
          <w:p w14:paraId="44AB4BAD" w14:textId="77777777" w:rsidR="006C414B" w:rsidRPr="00EB43F2" w:rsidRDefault="006C414B">
            <w:pPr>
              <w:jc w:val="both"/>
              <w:rPr>
                <w:rFonts w:ascii="Arial" w:hAnsi="Arial" w:cs="Arial"/>
                <w:bCs/>
                <w:i/>
                <w:sz w:val="20"/>
                <w:szCs w:val="20"/>
              </w:rPr>
            </w:pPr>
          </w:p>
          <w:p w14:paraId="27E44400" w14:textId="77777777" w:rsidR="00216305" w:rsidRPr="00EB43F2" w:rsidRDefault="00216305">
            <w:pPr>
              <w:jc w:val="both"/>
              <w:rPr>
                <w:rFonts w:ascii="Arial" w:hAnsi="Arial" w:cs="Arial"/>
                <w:bCs/>
                <w:i/>
                <w:sz w:val="20"/>
                <w:szCs w:val="20"/>
              </w:rPr>
            </w:pPr>
          </w:p>
          <w:p w14:paraId="7A830D7A" w14:textId="77777777" w:rsidR="006C414B" w:rsidRPr="00EB43F2" w:rsidRDefault="00A82C5B">
            <w:pPr>
              <w:jc w:val="center"/>
              <w:rPr>
                <w:rFonts w:ascii="Arial" w:hAnsi="Arial" w:cs="Arial"/>
                <w:bCs/>
                <w:i/>
                <w:sz w:val="20"/>
                <w:szCs w:val="20"/>
              </w:rPr>
            </w:pPr>
            <w:r w:rsidRPr="00E55EFD">
              <w:rPr>
                <w:rFonts w:ascii="Arial" w:hAnsi="Arial" w:cs="Arial"/>
                <w:bCs/>
                <w:i/>
                <w:sz w:val="20"/>
                <w:szCs w:val="20"/>
              </w:rPr>
              <w:t>_____________________</w:t>
            </w:r>
          </w:p>
        </w:tc>
      </w:tr>
    </w:tbl>
    <w:p w14:paraId="787A158A" w14:textId="77777777" w:rsidR="006C414B" w:rsidRDefault="006C414B" w:rsidP="000A09D9">
      <w:pPr>
        <w:ind w:left="284"/>
        <w:rPr>
          <w:rFonts w:ascii="Arial" w:hAnsi="Arial" w:cs="Arial"/>
          <w:b/>
          <w:bCs/>
          <w:sz w:val="20"/>
          <w:szCs w:val="20"/>
        </w:rPr>
      </w:pPr>
    </w:p>
    <w:p w14:paraId="78FC5E18" w14:textId="77777777" w:rsidR="001E3917" w:rsidRDefault="001E3917" w:rsidP="000A09D9">
      <w:pPr>
        <w:ind w:left="284"/>
        <w:rPr>
          <w:rFonts w:ascii="Arial" w:hAnsi="Arial" w:cs="Arial"/>
          <w:b/>
          <w:bCs/>
          <w:sz w:val="20"/>
          <w:szCs w:val="20"/>
        </w:rPr>
      </w:pPr>
    </w:p>
    <w:p w14:paraId="18F057A1" w14:textId="4628876B" w:rsidR="008A53EF" w:rsidRDefault="008A53EF" w:rsidP="00EB43F2">
      <w:pPr>
        <w:rPr>
          <w:rFonts w:ascii="Arial" w:hAnsi="Arial" w:cs="Arial"/>
          <w:sz w:val="20"/>
          <w:szCs w:val="20"/>
        </w:rPr>
      </w:pPr>
    </w:p>
    <w:sectPr w:rsidR="008A53EF" w:rsidSect="002D235A">
      <w:headerReference w:type="default" r:id="rId11"/>
      <w:footerReference w:type="default" r:id="rId12"/>
      <w:headerReference w:type="first" r:id="rId13"/>
      <w:footerReference w:type="first" r:id="rId14"/>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BE8F" w14:textId="77777777" w:rsidR="00895614" w:rsidRDefault="00895614">
      <w:r>
        <w:separator/>
      </w:r>
    </w:p>
  </w:endnote>
  <w:endnote w:type="continuationSeparator" w:id="0">
    <w:p w14:paraId="2C3F79B3" w14:textId="77777777" w:rsidR="00895614" w:rsidRDefault="00895614">
      <w:r>
        <w:continuationSeparator/>
      </w:r>
    </w:p>
  </w:endnote>
  <w:endnote w:type="continuationNotice" w:id="1">
    <w:p w14:paraId="3ADDAF41" w14:textId="77777777" w:rsidR="00895614" w:rsidRDefault="00895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4111D13F"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3C5413">
      <w:rPr>
        <w:rFonts w:ascii="Arial" w:hAnsi="Arial"/>
        <w:b/>
        <w:bCs/>
        <w:color w:val="0077CF"/>
        <w:kern w:val="2"/>
        <w:sz w:val="15"/>
      </w:rPr>
      <w:t>s</w:t>
    </w:r>
    <w:r w:rsidR="003C5413" w:rsidRPr="003C5413">
      <w:rPr>
        <w:rFonts w:ascii="Arial" w:hAnsi="Arial"/>
        <w:b/>
        <w:bCs/>
        <w:color w:val="0077CF"/>
        <w:kern w:val="2"/>
        <w:sz w:val="15"/>
      </w:rPr>
      <w:t>ervizi di connettività e telefonia fissa per le PPAA nell’ambito del Sistema Pubblico di Connettività (SPC)</w:t>
    </w:r>
    <w:r w:rsidR="004A27A2">
      <w:rPr>
        <w:rFonts w:ascii="Arial" w:hAnsi="Arial"/>
        <w:b/>
        <w:bCs/>
        <w:color w:val="0077CF"/>
        <w:kern w:val="2"/>
        <w:sz w:val="15"/>
      </w:rPr>
      <w:t xml:space="preserve"> – ID 3041</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FC5DE9"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F57EF8">
      <w:rPr>
        <w:rFonts w:ascii="Arial" w:hAnsi="Arial"/>
        <w:color w:val="0077CF"/>
        <w:kern w:val="2"/>
        <w:sz w:val="15"/>
        <w:szCs w:val="20"/>
      </w:rPr>
      <w:t>Distribuzione esterna limitata</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AA57" w14:textId="77777777" w:rsidR="00895614" w:rsidRDefault="00895614">
      <w:r>
        <w:separator/>
      </w:r>
    </w:p>
  </w:footnote>
  <w:footnote w:type="continuationSeparator" w:id="0">
    <w:p w14:paraId="00761639" w14:textId="77777777" w:rsidR="00895614" w:rsidRDefault="00895614">
      <w:r>
        <w:continuationSeparator/>
      </w:r>
    </w:p>
  </w:footnote>
  <w:footnote w:type="continuationNotice" w:id="1">
    <w:p w14:paraId="0E0E8796" w14:textId="77777777" w:rsidR="00895614" w:rsidRDefault="00895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58241"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5824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18290C71"/>
    <w:multiLevelType w:val="hybridMultilevel"/>
    <w:tmpl w:val="FAF6686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9E4FB3"/>
    <w:multiLevelType w:val="hybridMultilevel"/>
    <w:tmpl w:val="936E77FC"/>
    <w:lvl w:ilvl="0" w:tplc="FFFFFFFF">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FB7164"/>
    <w:multiLevelType w:val="hybridMultilevel"/>
    <w:tmpl w:val="DD383D4E"/>
    <w:lvl w:ilvl="0" w:tplc="852A340A">
      <w:start w:val="1"/>
      <w:numFmt w:val="decimal"/>
      <w:lvlText w:val="%1."/>
      <w:lvlJc w:val="left"/>
      <w:pPr>
        <w:ind w:left="360" w:hanging="360"/>
      </w:pPr>
      <w:rPr>
        <w:rFonts w:asciiTheme="minorHAnsi" w:hAnsiTheme="minorHAnsi" w:hint="default"/>
        <w:b/>
        <w:bCs/>
        <w:i w:val="0"/>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BE2B48"/>
    <w:multiLevelType w:val="hybridMultilevel"/>
    <w:tmpl w:val="8DC403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861937"/>
    <w:multiLevelType w:val="hybridMultilevel"/>
    <w:tmpl w:val="E398CF96"/>
    <w:lvl w:ilvl="0" w:tplc="B6DA5226">
      <w:start w:val="1"/>
      <w:numFmt w:val="bullet"/>
      <w:lvlText w:val="-"/>
      <w:lvlJc w:val="left"/>
      <w:pPr>
        <w:ind w:left="286" w:hanging="360"/>
      </w:pPr>
      <w:rPr>
        <w:rFonts w:ascii="Arial" w:eastAsia="Times New Roman" w:hAnsi="Arial" w:cs="Arial" w:hint="default"/>
      </w:rPr>
    </w:lvl>
    <w:lvl w:ilvl="1" w:tplc="04100003" w:tentative="1">
      <w:start w:val="1"/>
      <w:numFmt w:val="bullet"/>
      <w:lvlText w:val="o"/>
      <w:lvlJc w:val="left"/>
      <w:pPr>
        <w:ind w:left="1006" w:hanging="360"/>
      </w:pPr>
      <w:rPr>
        <w:rFonts w:ascii="Courier New" w:hAnsi="Courier New" w:cs="Courier New" w:hint="default"/>
      </w:rPr>
    </w:lvl>
    <w:lvl w:ilvl="2" w:tplc="04100005" w:tentative="1">
      <w:start w:val="1"/>
      <w:numFmt w:val="bullet"/>
      <w:lvlText w:val=""/>
      <w:lvlJc w:val="left"/>
      <w:pPr>
        <w:ind w:left="1726" w:hanging="360"/>
      </w:pPr>
      <w:rPr>
        <w:rFonts w:ascii="Wingdings" w:hAnsi="Wingdings" w:hint="default"/>
      </w:rPr>
    </w:lvl>
    <w:lvl w:ilvl="3" w:tplc="04100001" w:tentative="1">
      <w:start w:val="1"/>
      <w:numFmt w:val="bullet"/>
      <w:lvlText w:val=""/>
      <w:lvlJc w:val="left"/>
      <w:pPr>
        <w:ind w:left="2446" w:hanging="360"/>
      </w:pPr>
      <w:rPr>
        <w:rFonts w:ascii="Symbol" w:hAnsi="Symbol" w:hint="default"/>
      </w:rPr>
    </w:lvl>
    <w:lvl w:ilvl="4" w:tplc="04100003" w:tentative="1">
      <w:start w:val="1"/>
      <w:numFmt w:val="bullet"/>
      <w:lvlText w:val="o"/>
      <w:lvlJc w:val="left"/>
      <w:pPr>
        <w:ind w:left="3166" w:hanging="360"/>
      </w:pPr>
      <w:rPr>
        <w:rFonts w:ascii="Courier New" w:hAnsi="Courier New" w:cs="Courier New" w:hint="default"/>
      </w:rPr>
    </w:lvl>
    <w:lvl w:ilvl="5" w:tplc="04100005" w:tentative="1">
      <w:start w:val="1"/>
      <w:numFmt w:val="bullet"/>
      <w:lvlText w:val=""/>
      <w:lvlJc w:val="left"/>
      <w:pPr>
        <w:ind w:left="3886" w:hanging="360"/>
      </w:pPr>
      <w:rPr>
        <w:rFonts w:ascii="Wingdings" w:hAnsi="Wingdings" w:hint="default"/>
      </w:rPr>
    </w:lvl>
    <w:lvl w:ilvl="6" w:tplc="04100001" w:tentative="1">
      <w:start w:val="1"/>
      <w:numFmt w:val="bullet"/>
      <w:lvlText w:val=""/>
      <w:lvlJc w:val="left"/>
      <w:pPr>
        <w:ind w:left="4606" w:hanging="360"/>
      </w:pPr>
      <w:rPr>
        <w:rFonts w:ascii="Symbol" w:hAnsi="Symbol" w:hint="default"/>
      </w:rPr>
    </w:lvl>
    <w:lvl w:ilvl="7" w:tplc="04100003" w:tentative="1">
      <w:start w:val="1"/>
      <w:numFmt w:val="bullet"/>
      <w:lvlText w:val="o"/>
      <w:lvlJc w:val="left"/>
      <w:pPr>
        <w:ind w:left="5326" w:hanging="360"/>
      </w:pPr>
      <w:rPr>
        <w:rFonts w:ascii="Courier New" w:hAnsi="Courier New" w:cs="Courier New" w:hint="default"/>
      </w:rPr>
    </w:lvl>
    <w:lvl w:ilvl="8" w:tplc="04100005" w:tentative="1">
      <w:start w:val="1"/>
      <w:numFmt w:val="bullet"/>
      <w:lvlText w:val=""/>
      <w:lvlJc w:val="left"/>
      <w:pPr>
        <w:ind w:left="6046" w:hanging="360"/>
      </w:pPr>
      <w:rPr>
        <w:rFonts w:ascii="Wingdings" w:hAnsi="Wingdings" w:hint="default"/>
      </w:rPr>
    </w:lvl>
  </w:abstractNum>
  <w:abstractNum w:abstractNumId="6" w15:restartNumberingAfterBreak="0">
    <w:nsid w:val="37A44DFC"/>
    <w:multiLevelType w:val="hybridMultilevel"/>
    <w:tmpl w:val="09566416"/>
    <w:lvl w:ilvl="0" w:tplc="1BA60748">
      <w:start w:val="1"/>
      <w:numFmt w:val="decimal"/>
      <w:lvlText w:val="%1."/>
      <w:lvlJc w:val="left"/>
      <w:pPr>
        <w:tabs>
          <w:tab w:val="num" w:pos="360"/>
        </w:tabs>
        <w:ind w:left="360" w:hanging="360"/>
      </w:pPr>
      <w:rPr>
        <w:b/>
        <w:bCs/>
      </w:rPr>
    </w:lvl>
    <w:lvl w:ilvl="1" w:tplc="04100019">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7" w15:restartNumberingAfterBreak="0">
    <w:nsid w:val="3A410F86"/>
    <w:multiLevelType w:val="hybridMultilevel"/>
    <w:tmpl w:val="7F205C3A"/>
    <w:lvl w:ilvl="0" w:tplc="0410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3B6316A3"/>
    <w:multiLevelType w:val="hybridMultilevel"/>
    <w:tmpl w:val="8DC403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462245"/>
    <w:multiLevelType w:val="hybridMultilevel"/>
    <w:tmpl w:val="9DD44FB0"/>
    <w:lvl w:ilvl="0" w:tplc="04100019">
      <w:start w:val="1"/>
      <w:numFmt w:val="lowerLetter"/>
      <w:lvlText w:val="%1."/>
      <w:lvlJc w:val="left"/>
      <w:pPr>
        <w:ind w:left="1006" w:hanging="360"/>
      </w:pPr>
      <w:rPr>
        <w:rFonts w:hint="default"/>
      </w:rPr>
    </w:lvl>
    <w:lvl w:ilvl="1" w:tplc="FFFFFFFF" w:tentative="1">
      <w:start w:val="1"/>
      <w:numFmt w:val="bullet"/>
      <w:lvlText w:val="o"/>
      <w:lvlJc w:val="left"/>
      <w:pPr>
        <w:ind w:left="1726" w:hanging="360"/>
      </w:pPr>
      <w:rPr>
        <w:rFonts w:ascii="Courier New" w:hAnsi="Courier New" w:cs="Courier New" w:hint="default"/>
      </w:rPr>
    </w:lvl>
    <w:lvl w:ilvl="2" w:tplc="FFFFFFFF" w:tentative="1">
      <w:start w:val="1"/>
      <w:numFmt w:val="bullet"/>
      <w:lvlText w:val=""/>
      <w:lvlJc w:val="left"/>
      <w:pPr>
        <w:ind w:left="2446" w:hanging="360"/>
      </w:pPr>
      <w:rPr>
        <w:rFonts w:ascii="Wingdings" w:hAnsi="Wingdings" w:hint="default"/>
      </w:rPr>
    </w:lvl>
    <w:lvl w:ilvl="3" w:tplc="FFFFFFFF" w:tentative="1">
      <w:start w:val="1"/>
      <w:numFmt w:val="bullet"/>
      <w:lvlText w:val=""/>
      <w:lvlJc w:val="left"/>
      <w:pPr>
        <w:ind w:left="3166" w:hanging="360"/>
      </w:pPr>
      <w:rPr>
        <w:rFonts w:ascii="Symbol" w:hAnsi="Symbol" w:hint="default"/>
      </w:rPr>
    </w:lvl>
    <w:lvl w:ilvl="4" w:tplc="FFFFFFFF" w:tentative="1">
      <w:start w:val="1"/>
      <w:numFmt w:val="bullet"/>
      <w:lvlText w:val="o"/>
      <w:lvlJc w:val="left"/>
      <w:pPr>
        <w:ind w:left="3886" w:hanging="360"/>
      </w:pPr>
      <w:rPr>
        <w:rFonts w:ascii="Courier New" w:hAnsi="Courier New" w:cs="Courier New" w:hint="default"/>
      </w:rPr>
    </w:lvl>
    <w:lvl w:ilvl="5" w:tplc="FFFFFFFF" w:tentative="1">
      <w:start w:val="1"/>
      <w:numFmt w:val="bullet"/>
      <w:lvlText w:val=""/>
      <w:lvlJc w:val="left"/>
      <w:pPr>
        <w:ind w:left="4606" w:hanging="360"/>
      </w:pPr>
      <w:rPr>
        <w:rFonts w:ascii="Wingdings" w:hAnsi="Wingdings" w:hint="default"/>
      </w:rPr>
    </w:lvl>
    <w:lvl w:ilvl="6" w:tplc="FFFFFFFF" w:tentative="1">
      <w:start w:val="1"/>
      <w:numFmt w:val="bullet"/>
      <w:lvlText w:val=""/>
      <w:lvlJc w:val="left"/>
      <w:pPr>
        <w:ind w:left="5326" w:hanging="360"/>
      </w:pPr>
      <w:rPr>
        <w:rFonts w:ascii="Symbol" w:hAnsi="Symbol" w:hint="default"/>
      </w:rPr>
    </w:lvl>
    <w:lvl w:ilvl="7" w:tplc="FFFFFFFF" w:tentative="1">
      <w:start w:val="1"/>
      <w:numFmt w:val="bullet"/>
      <w:lvlText w:val="o"/>
      <w:lvlJc w:val="left"/>
      <w:pPr>
        <w:ind w:left="6046" w:hanging="360"/>
      </w:pPr>
      <w:rPr>
        <w:rFonts w:ascii="Courier New" w:hAnsi="Courier New" w:cs="Courier New" w:hint="default"/>
      </w:rPr>
    </w:lvl>
    <w:lvl w:ilvl="8" w:tplc="FFFFFFFF" w:tentative="1">
      <w:start w:val="1"/>
      <w:numFmt w:val="bullet"/>
      <w:lvlText w:val=""/>
      <w:lvlJc w:val="left"/>
      <w:pPr>
        <w:ind w:left="6766" w:hanging="360"/>
      </w:pPr>
      <w:rPr>
        <w:rFonts w:ascii="Wingdings" w:hAnsi="Wingdings" w:hint="default"/>
      </w:rPr>
    </w:lvl>
  </w:abstractNum>
  <w:abstractNum w:abstractNumId="10" w15:restartNumberingAfterBreak="0">
    <w:nsid w:val="40193DD3"/>
    <w:multiLevelType w:val="singleLevel"/>
    <w:tmpl w:val="91C0E1E4"/>
    <w:lvl w:ilvl="0">
      <w:start w:val="1"/>
      <w:numFmt w:val="decimal"/>
      <w:pStyle w:val="Titolo1"/>
      <w:lvlText w:val="%1."/>
      <w:lvlJc w:val="left"/>
      <w:pPr>
        <w:tabs>
          <w:tab w:val="num" w:pos="2771"/>
        </w:tabs>
        <w:ind w:left="2771" w:hanging="360"/>
      </w:pPr>
      <w:rPr>
        <w:rFonts w:ascii="Arial" w:hAnsi="Arial" w:hint="default"/>
        <w:b/>
        <w:i w:val="0"/>
        <w:sz w:val="22"/>
      </w:rPr>
    </w:lvl>
  </w:abstractNum>
  <w:abstractNum w:abstractNumId="11"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4EF24E3A"/>
    <w:multiLevelType w:val="hybridMultilevel"/>
    <w:tmpl w:val="833619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6124CA"/>
    <w:multiLevelType w:val="hybridMultilevel"/>
    <w:tmpl w:val="0234F3E2"/>
    <w:lvl w:ilvl="0" w:tplc="04100019">
      <w:start w:val="1"/>
      <w:numFmt w:val="lowerLetter"/>
      <w:lvlText w:val="%1."/>
      <w:lvlJc w:val="left"/>
      <w:pPr>
        <w:ind w:left="646" w:hanging="360"/>
      </w:pPr>
    </w:lvl>
    <w:lvl w:ilvl="1" w:tplc="04100019" w:tentative="1">
      <w:start w:val="1"/>
      <w:numFmt w:val="lowerLetter"/>
      <w:lvlText w:val="%2."/>
      <w:lvlJc w:val="left"/>
      <w:pPr>
        <w:ind w:left="1366" w:hanging="360"/>
      </w:pPr>
    </w:lvl>
    <w:lvl w:ilvl="2" w:tplc="0410001B" w:tentative="1">
      <w:start w:val="1"/>
      <w:numFmt w:val="lowerRoman"/>
      <w:lvlText w:val="%3."/>
      <w:lvlJc w:val="right"/>
      <w:pPr>
        <w:ind w:left="2086" w:hanging="180"/>
      </w:pPr>
    </w:lvl>
    <w:lvl w:ilvl="3" w:tplc="0410000F" w:tentative="1">
      <w:start w:val="1"/>
      <w:numFmt w:val="decimal"/>
      <w:lvlText w:val="%4."/>
      <w:lvlJc w:val="left"/>
      <w:pPr>
        <w:ind w:left="2806" w:hanging="360"/>
      </w:pPr>
    </w:lvl>
    <w:lvl w:ilvl="4" w:tplc="04100019" w:tentative="1">
      <w:start w:val="1"/>
      <w:numFmt w:val="lowerLetter"/>
      <w:lvlText w:val="%5."/>
      <w:lvlJc w:val="left"/>
      <w:pPr>
        <w:ind w:left="3526" w:hanging="360"/>
      </w:pPr>
    </w:lvl>
    <w:lvl w:ilvl="5" w:tplc="0410001B" w:tentative="1">
      <w:start w:val="1"/>
      <w:numFmt w:val="lowerRoman"/>
      <w:lvlText w:val="%6."/>
      <w:lvlJc w:val="right"/>
      <w:pPr>
        <w:ind w:left="4246" w:hanging="180"/>
      </w:pPr>
    </w:lvl>
    <w:lvl w:ilvl="6" w:tplc="0410000F" w:tentative="1">
      <w:start w:val="1"/>
      <w:numFmt w:val="decimal"/>
      <w:lvlText w:val="%7."/>
      <w:lvlJc w:val="left"/>
      <w:pPr>
        <w:ind w:left="4966" w:hanging="360"/>
      </w:pPr>
    </w:lvl>
    <w:lvl w:ilvl="7" w:tplc="04100019" w:tentative="1">
      <w:start w:val="1"/>
      <w:numFmt w:val="lowerLetter"/>
      <w:lvlText w:val="%8."/>
      <w:lvlJc w:val="left"/>
      <w:pPr>
        <w:ind w:left="5686" w:hanging="360"/>
      </w:pPr>
    </w:lvl>
    <w:lvl w:ilvl="8" w:tplc="0410001B" w:tentative="1">
      <w:start w:val="1"/>
      <w:numFmt w:val="lowerRoman"/>
      <w:lvlText w:val="%9."/>
      <w:lvlJc w:val="right"/>
      <w:pPr>
        <w:ind w:left="6406" w:hanging="180"/>
      </w:pPr>
    </w:lvl>
  </w:abstractNum>
  <w:abstractNum w:abstractNumId="14" w15:restartNumberingAfterBreak="0">
    <w:nsid w:val="59137AA5"/>
    <w:multiLevelType w:val="hybridMultilevel"/>
    <w:tmpl w:val="972AA4C6"/>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D4B85"/>
    <w:multiLevelType w:val="hybridMultilevel"/>
    <w:tmpl w:val="08A26792"/>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4995A30"/>
    <w:multiLevelType w:val="hybridMultilevel"/>
    <w:tmpl w:val="406CBB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8501710">
    <w:abstractNumId w:val="0"/>
  </w:num>
  <w:num w:numId="2" w16cid:durableId="647515653">
    <w:abstractNumId w:val="11"/>
  </w:num>
  <w:num w:numId="3" w16cid:durableId="222761800">
    <w:abstractNumId w:val="10"/>
  </w:num>
  <w:num w:numId="4" w16cid:durableId="1188250918">
    <w:abstractNumId w:val="6"/>
  </w:num>
  <w:num w:numId="5" w16cid:durableId="795105848">
    <w:abstractNumId w:val="15"/>
  </w:num>
  <w:num w:numId="6" w16cid:durableId="96872073">
    <w:abstractNumId w:val="1"/>
  </w:num>
  <w:num w:numId="7" w16cid:durableId="1614630458">
    <w:abstractNumId w:val="5"/>
  </w:num>
  <w:num w:numId="8" w16cid:durableId="1478575096">
    <w:abstractNumId w:val="14"/>
  </w:num>
  <w:num w:numId="9" w16cid:durableId="889460972">
    <w:abstractNumId w:val="7"/>
  </w:num>
  <w:num w:numId="10" w16cid:durableId="1769156735">
    <w:abstractNumId w:val="8"/>
  </w:num>
  <w:num w:numId="11" w16cid:durableId="873621029">
    <w:abstractNumId w:val="16"/>
  </w:num>
  <w:num w:numId="12" w16cid:durableId="400952266">
    <w:abstractNumId w:val="4"/>
  </w:num>
  <w:num w:numId="13" w16cid:durableId="427164595">
    <w:abstractNumId w:val="2"/>
  </w:num>
  <w:num w:numId="14" w16cid:durableId="418988792">
    <w:abstractNumId w:val="13"/>
  </w:num>
  <w:num w:numId="15" w16cid:durableId="1271619550">
    <w:abstractNumId w:val="3"/>
  </w:num>
  <w:num w:numId="16" w16cid:durableId="1389959087">
    <w:abstractNumId w:val="12"/>
  </w:num>
  <w:num w:numId="17" w16cid:durableId="187885719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00F7"/>
    <w:rsid w:val="00014A6B"/>
    <w:rsid w:val="000172B3"/>
    <w:rsid w:val="00024AE3"/>
    <w:rsid w:val="00024F22"/>
    <w:rsid w:val="00026E1B"/>
    <w:rsid w:val="00037663"/>
    <w:rsid w:val="0004247F"/>
    <w:rsid w:val="000445F0"/>
    <w:rsid w:val="000449E3"/>
    <w:rsid w:val="00046B5D"/>
    <w:rsid w:val="00055F0D"/>
    <w:rsid w:val="000903C7"/>
    <w:rsid w:val="00092EE3"/>
    <w:rsid w:val="000A09D9"/>
    <w:rsid w:val="000A1F73"/>
    <w:rsid w:val="000A39BB"/>
    <w:rsid w:val="000C54DB"/>
    <w:rsid w:val="000D3297"/>
    <w:rsid w:val="000D4F21"/>
    <w:rsid w:val="000E4621"/>
    <w:rsid w:val="00101B25"/>
    <w:rsid w:val="001376C4"/>
    <w:rsid w:val="00141F8F"/>
    <w:rsid w:val="00151A13"/>
    <w:rsid w:val="001636DF"/>
    <w:rsid w:val="00170971"/>
    <w:rsid w:val="0018035E"/>
    <w:rsid w:val="00180B58"/>
    <w:rsid w:val="0018291F"/>
    <w:rsid w:val="001852CB"/>
    <w:rsid w:val="001A19A3"/>
    <w:rsid w:val="001A33AF"/>
    <w:rsid w:val="001A7AA1"/>
    <w:rsid w:val="001B5383"/>
    <w:rsid w:val="001C5D05"/>
    <w:rsid w:val="001C79E1"/>
    <w:rsid w:val="001D210B"/>
    <w:rsid w:val="001D3CC4"/>
    <w:rsid w:val="001D5631"/>
    <w:rsid w:val="001E3917"/>
    <w:rsid w:val="001E40AB"/>
    <w:rsid w:val="001E4352"/>
    <w:rsid w:val="001E52F0"/>
    <w:rsid w:val="001F52CE"/>
    <w:rsid w:val="0020178C"/>
    <w:rsid w:val="00202446"/>
    <w:rsid w:val="00202C89"/>
    <w:rsid w:val="0020338E"/>
    <w:rsid w:val="00216305"/>
    <w:rsid w:val="002308F0"/>
    <w:rsid w:val="002339C6"/>
    <w:rsid w:val="0023438B"/>
    <w:rsid w:val="00240368"/>
    <w:rsid w:val="0024442C"/>
    <w:rsid w:val="00244926"/>
    <w:rsid w:val="00257D54"/>
    <w:rsid w:val="002744FB"/>
    <w:rsid w:val="00274E3F"/>
    <w:rsid w:val="00275A72"/>
    <w:rsid w:val="00277C60"/>
    <w:rsid w:val="00277D0C"/>
    <w:rsid w:val="00281D78"/>
    <w:rsid w:val="00286431"/>
    <w:rsid w:val="002A1A0F"/>
    <w:rsid w:val="002A43F2"/>
    <w:rsid w:val="002C7790"/>
    <w:rsid w:val="002D0ACE"/>
    <w:rsid w:val="002D235A"/>
    <w:rsid w:val="002D4081"/>
    <w:rsid w:val="002F6996"/>
    <w:rsid w:val="002F74B7"/>
    <w:rsid w:val="003202EB"/>
    <w:rsid w:val="00326B51"/>
    <w:rsid w:val="00327555"/>
    <w:rsid w:val="0033519E"/>
    <w:rsid w:val="0034211C"/>
    <w:rsid w:val="00343164"/>
    <w:rsid w:val="00346829"/>
    <w:rsid w:val="00352FA4"/>
    <w:rsid w:val="00362264"/>
    <w:rsid w:val="003643F9"/>
    <w:rsid w:val="003676A5"/>
    <w:rsid w:val="00372984"/>
    <w:rsid w:val="00372E57"/>
    <w:rsid w:val="00375DED"/>
    <w:rsid w:val="00376F0D"/>
    <w:rsid w:val="0038165F"/>
    <w:rsid w:val="0038781A"/>
    <w:rsid w:val="003A03FD"/>
    <w:rsid w:val="003A3381"/>
    <w:rsid w:val="003A5D70"/>
    <w:rsid w:val="003B2B91"/>
    <w:rsid w:val="003C5413"/>
    <w:rsid w:val="003C7637"/>
    <w:rsid w:val="003D0AE3"/>
    <w:rsid w:val="003D1DF3"/>
    <w:rsid w:val="003D330D"/>
    <w:rsid w:val="003D43AA"/>
    <w:rsid w:val="003E571D"/>
    <w:rsid w:val="003E7399"/>
    <w:rsid w:val="0040329C"/>
    <w:rsid w:val="004039F8"/>
    <w:rsid w:val="0041080B"/>
    <w:rsid w:val="004112D6"/>
    <w:rsid w:val="004206CA"/>
    <w:rsid w:val="00436713"/>
    <w:rsid w:val="00446814"/>
    <w:rsid w:val="00452600"/>
    <w:rsid w:val="00455311"/>
    <w:rsid w:val="004600C0"/>
    <w:rsid w:val="00463BB5"/>
    <w:rsid w:val="00466070"/>
    <w:rsid w:val="004A27A2"/>
    <w:rsid w:val="004A50B1"/>
    <w:rsid w:val="004A5686"/>
    <w:rsid w:val="004B0A5F"/>
    <w:rsid w:val="004C43ED"/>
    <w:rsid w:val="004C5399"/>
    <w:rsid w:val="004C61B6"/>
    <w:rsid w:val="004D0209"/>
    <w:rsid w:val="004D23FE"/>
    <w:rsid w:val="004D2DA3"/>
    <w:rsid w:val="004E156C"/>
    <w:rsid w:val="004E1C8B"/>
    <w:rsid w:val="004E4590"/>
    <w:rsid w:val="004E5AEA"/>
    <w:rsid w:val="004E6693"/>
    <w:rsid w:val="004F09CF"/>
    <w:rsid w:val="004F0A8C"/>
    <w:rsid w:val="004F506F"/>
    <w:rsid w:val="004F7351"/>
    <w:rsid w:val="00504CC8"/>
    <w:rsid w:val="00516CEE"/>
    <w:rsid w:val="00524FB2"/>
    <w:rsid w:val="00535DC0"/>
    <w:rsid w:val="0054552F"/>
    <w:rsid w:val="0054635A"/>
    <w:rsid w:val="00553239"/>
    <w:rsid w:val="00555341"/>
    <w:rsid w:val="00560C77"/>
    <w:rsid w:val="00561DA5"/>
    <w:rsid w:val="005672D9"/>
    <w:rsid w:val="005708FE"/>
    <w:rsid w:val="005773E2"/>
    <w:rsid w:val="00583F19"/>
    <w:rsid w:val="005A733E"/>
    <w:rsid w:val="005B00E7"/>
    <w:rsid w:val="005B01AF"/>
    <w:rsid w:val="005B261B"/>
    <w:rsid w:val="005B4E96"/>
    <w:rsid w:val="005C1170"/>
    <w:rsid w:val="005C30B0"/>
    <w:rsid w:val="005C6597"/>
    <w:rsid w:val="005D4458"/>
    <w:rsid w:val="005E04DD"/>
    <w:rsid w:val="005F6AEF"/>
    <w:rsid w:val="00600220"/>
    <w:rsid w:val="00600B3B"/>
    <w:rsid w:val="00615129"/>
    <w:rsid w:val="00620E12"/>
    <w:rsid w:val="0062472F"/>
    <w:rsid w:val="00624D0C"/>
    <w:rsid w:val="00626F7B"/>
    <w:rsid w:val="00635F7B"/>
    <w:rsid w:val="0064357D"/>
    <w:rsid w:val="00643947"/>
    <w:rsid w:val="00644183"/>
    <w:rsid w:val="00644A77"/>
    <w:rsid w:val="00650111"/>
    <w:rsid w:val="00660750"/>
    <w:rsid w:val="006610C3"/>
    <w:rsid w:val="006650DB"/>
    <w:rsid w:val="00665D63"/>
    <w:rsid w:val="0066768B"/>
    <w:rsid w:val="00680630"/>
    <w:rsid w:val="00686869"/>
    <w:rsid w:val="00696145"/>
    <w:rsid w:val="00697368"/>
    <w:rsid w:val="006B2118"/>
    <w:rsid w:val="006B4ADC"/>
    <w:rsid w:val="006C414B"/>
    <w:rsid w:val="006C4E32"/>
    <w:rsid w:val="006C5B62"/>
    <w:rsid w:val="006C6DF4"/>
    <w:rsid w:val="006D1F7F"/>
    <w:rsid w:val="006D2A74"/>
    <w:rsid w:val="006D42D2"/>
    <w:rsid w:val="006E40BA"/>
    <w:rsid w:val="00704850"/>
    <w:rsid w:val="00706D5A"/>
    <w:rsid w:val="00710F8A"/>
    <w:rsid w:val="00712E2C"/>
    <w:rsid w:val="00714E96"/>
    <w:rsid w:val="007152DB"/>
    <w:rsid w:val="0072751A"/>
    <w:rsid w:val="00737656"/>
    <w:rsid w:val="00744437"/>
    <w:rsid w:val="0076075D"/>
    <w:rsid w:val="00771DC9"/>
    <w:rsid w:val="00773D55"/>
    <w:rsid w:val="00774B1E"/>
    <w:rsid w:val="007A229C"/>
    <w:rsid w:val="007A738B"/>
    <w:rsid w:val="007B30FA"/>
    <w:rsid w:val="007B5593"/>
    <w:rsid w:val="007D2AF1"/>
    <w:rsid w:val="007D5F64"/>
    <w:rsid w:val="007E3B11"/>
    <w:rsid w:val="007E3E89"/>
    <w:rsid w:val="007F5D22"/>
    <w:rsid w:val="00802A4F"/>
    <w:rsid w:val="00804749"/>
    <w:rsid w:val="0080533D"/>
    <w:rsid w:val="00807DE9"/>
    <w:rsid w:val="00814218"/>
    <w:rsid w:val="008152AF"/>
    <w:rsid w:val="00816F64"/>
    <w:rsid w:val="00817F0F"/>
    <w:rsid w:val="00820066"/>
    <w:rsid w:val="00831C41"/>
    <w:rsid w:val="00832335"/>
    <w:rsid w:val="00836A5A"/>
    <w:rsid w:val="008473E4"/>
    <w:rsid w:val="00854B9A"/>
    <w:rsid w:val="0086243C"/>
    <w:rsid w:val="0087701C"/>
    <w:rsid w:val="00877938"/>
    <w:rsid w:val="00877BF4"/>
    <w:rsid w:val="00882253"/>
    <w:rsid w:val="00890A9F"/>
    <w:rsid w:val="00893C98"/>
    <w:rsid w:val="00894F41"/>
    <w:rsid w:val="008950C9"/>
    <w:rsid w:val="00895614"/>
    <w:rsid w:val="008A53EF"/>
    <w:rsid w:val="008A7484"/>
    <w:rsid w:val="008B19A2"/>
    <w:rsid w:val="008B4C4A"/>
    <w:rsid w:val="008C29DC"/>
    <w:rsid w:val="008C51CF"/>
    <w:rsid w:val="008D510C"/>
    <w:rsid w:val="008D6F31"/>
    <w:rsid w:val="008E63C3"/>
    <w:rsid w:val="008F0CFE"/>
    <w:rsid w:val="008F6D8D"/>
    <w:rsid w:val="009008F7"/>
    <w:rsid w:val="00910958"/>
    <w:rsid w:val="00911AD2"/>
    <w:rsid w:val="00913C7C"/>
    <w:rsid w:val="009306A0"/>
    <w:rsid w:val="009368F3"/>
    <w:rsid w:val="009406E8"/>
    <w:rsid w:val="009457F3"/>
    <w:rsid w:val="00951CD2"/>
    <w:rsid w:val="00951F5C"/>
    <w:rsid w:val="00954BCF"/>
    <w:rsid w:val="00965B93"/>
    <w:rsid w:val="00966E4A"/>
    <w:rsid w:val="0096785A"/>
    <w:rsid w:val="009765C4"/>
    <w:rsid w:val="00986820"/>
    <w:rsid w:val="00990D35"/>
    <w:rsid w:val="00993F30"/>
    <w:rsid w:val="00996442"/>
    <w:rsid w:val="009A304F"/>
    <w:rsid w:val="009A3182"/>
    <w:rsid w:val="009C0A66"/>
    <w:rsid w:val="009C1E20"/>
    <w:rsid w:val="009D6D07"/>
    <w:rsid w:val="009E1055"/>
    <w:rsid w:val="009E243F"/>
    <w:rsid w:val="009F5D2E"/>
    <w:rsid w:val="009F7B2B"/>
    <w:rsid w:val="00A02F6F"/>
    <w:rsid w:val="00A0431E"/>
    <w:rsid w:val="00A10604"/>
    <w:rsid w:val="00A1171D"/>
    <w:rsid w:val="00A16E6B"/>
    <w:rsid w:val="00A231B4"/>
    <w:rsid w:val="00A24DD1"/>
    <w:rsid w:val="00A25A48"/>
    <w:rsid w:val="00A3000A"/>
    <w:rsid w:val="00A31934"/>
    <w:rsid w:val="00A44156"/>
    <w:rsid w:val="00A46E6C"/>
    <w:rsid w:val="00A663FD"/>
    <w:rsid w:val="00A670FD"/>
    <w:rsid w:val="00A70394"/>
    <w:rsid w:val="00A718DB"/>
    <w:rsid w:val="00A82C5B"/>
    <w:rsid w:val="00A92784"/>
    <w:rsid w:val="00A941BD"/>
    <w:rsid w:val="00A94FCD"/>
    <w:rsid w:val="00A956BD"/>
    <w:rsid w:val="00AA39E8"/>
    <w:rsid w:val="00AA7587"/>
    <w:rsid w:val="00AB5CB2"/>
    <w:rsid w:val="00AC180C"/>
    <w:rsid w:val="00AC2E45"/>
    <w:rsid w:val="00AD5196"/>
    <w:rsid w:val="00AF2F24"/>
    <w:rsid w:val="00AF58CB"/>
    <w:rsid w:val="00AF7473"/>
    <w:rsid w:val="00B06CD1"/>
    <w:rsid w:val="00B16C61"/>
    <w:rsid w:val="00B2364A"/>
    <w:rsid w:val="00B24517"/>
    <w:rsid w:val="00B34451"/>
    <w:rsid w:val="00B523BB"/>
    <w:rsid w:val="00B57E2E"/>
    <w:rsid w:val="00B602B6"/>
    <w:rsid w:val="00B66239"/>
    <w:rsid w:val="00B70D3F"/>
    <w:rsid w:val="00B715AC"/>
    <w:rsid w:val="00B765A4"/>
    <w:rsid w:val="00B80247"/>
    <w:rsid w:val="00B8298D"/>
    <w:rsid w:val="00B8396B"/>
    <w:rsid w:val="00BA4046"/>
    <w:rsid w:val="00BA5D84"/>
    <w:rsid w:val="00BB12FA"/>
    <w:rsid w:val="00BC1D9F"/>
    <w:rsid w:val="00BC2499"/>
    <w:rsid w:val="00BC6DBA"/>
    <w:rsid w:val="00BD70BF"/>
    <w:rsid w:val="00BE1E90"/>
    <w:rsid w:val="00BE22FE"/>
    <w:rsid w:val="00BF0528"/>
    <w:rsid w:val="00BF633E"/>
    <w:rsid w:val="00C0093D"/>
    <w:rsid w:val="00C06A64"/>
    <w:rsid w:val="00C17DCE"/>
    <w:rsid w:val="00C34E24"/>
    <w:rsid w:val="00C43AC1"/>
    <w:rsid w:val="00C53738"/>
    <w:rsid w:val="00C6257E"/>
    <w:rsid w:val="00C658B8"/>
    <w:rsid w:val="00C71973"/>
    <w:rsid w:val="00C870C4"/>
    <w:rsid w:val="00C92049"/>
    <w:rsid w:val="00CA4169"/>
    <w:rsid w:val="00CB10BC"/>
    <w:rsid w:val="00CD2A52"/>
    <w:rsid w:val="00CD2A70"/>
    <w:rsid w:val="00CD498D"/>
    <w:rsid w:val="00CE3372"/>
    <w:rsid w:val="00CF304B"/>
    <w:rsid w:val="00CF30F2"/>
    <w:rsid w:val="00D01BF6"/>
    <w:rsid w:val="00D023F2"/>
    <w:rsid w:val="00D06536"/>
    <w:rsid w:val="00D121C0"/>
    <w:rsid w:val="00D1713B"/>
    <w:rsid w:val="00D22C49"/>
    <w:rsid w:val="00D251C4"/>
    <w:rsid w:val="00D332B8"/>
    <w:rsid w:val="00D45A50"/>
    <w:rsid w:val="00D4724F"/>
    <w:rsid w:val="00D600AE"/>
    <w:rsid w:val="00D634BB"/>
    <w:rsid w:val="00D63B66"/>
    <w:rsid w:val="00D65826"/>
    <w:rsid w:val="00D65D81"/>
    <w:rsid w:val="00D718D0"/>
    <w:rsid w:val="00D860E1"/>
    <w:rsid w:val="00DA44C3"/>
    <w:rsid w:val="00DA6C34"/>
    <w:rsid w:val="00DB29A9"/>
    <w:rsid w:val="00DC3BBE"/>
    <w:rsid w:val="00DE2038"/>
    <w:rsid w:val="00DF3622"/>
    <w:rsid w:val="00DF3B22"/>
    <w:rsid w:val="00E06EF8"/>
    <w:rsid w:val="00E1153C"/>
    <w:rsid w:val="00E20315"/>
    <w:rsid w:val="00E3220F"/>
    <w:rsid w:val="00E47C19"/>
    <w:rsid w:val="00E55EFD"/>
    <w:rsid w:val="00E57C36"/>
    <w:rsid w:val="00E65441"/>
    <w:rsid w:val="00E66A46"/>
    <w:rsid w:val="00E76A11"/>
    <w:rsid w:val="00E776F5"/>
    <w:rsid w:val="00E81E98"/>
    <w:rsid w:val="00E87D36"/>
    <w:rsid w:val="00E92D37"/>
    <w:rsid w:val="00E93663"/>
    <w:rsid w:val="00E9426E"/>
    <w:rsid w:val="00E97210"/>
    <w:rsid w:val="00EA0DD4"/>
    <w:rsid w:val="00EA4A9A"/>
    <w:rsid w:val="00EB2D16"/>
    <w:rsid w:val="00EB43F2"/>
    <w:rsid w:val="00ED0A3B"/>
    <w:rsid w:val="00ED5AD8"/>
    <w:rsid w:val="00ED74A3"/>
    <w:rsid w:val="00EF36B4"/>
    <w:rsid w:val="00F034EC"/>
    <w:rsid w:val="00F04F5C"/>
    <w:rsid w:val="00F068C4"/>
    <w:rsid w:val="00F06CB6"/>
    <w:rsid w:val="00F11D2D"/>
    <w:rsid w:val="00F14E9C"/>
    <w:rsid w:val="00F24AD5"/>
    <w:rsid w:val="00F425AD"/>
    <w:rsid w:val="00F46925"/>
    <w:rsid w:val="00F5164C"/>
    <w:rsid w:val="00F57EF8"/>
    <w:rsid w:val="00F66C24"/>
    <w:rsid w:val="00F731EB"/>
    <w:rsid w:val="00F9109C"/>
    <w:rsid w:val="00F919F4"/>
    <w:rsid w:val="00FA72F8"/>
    <w:rsid w:val="00FB6DC1"/>
    <w:rsid w:val="00FC62F3"/>
    <w:rsid w:val="00FE5CE5"/>
    <w:rsid w:val="00FF33F1"/>
    <w:rsid w:val="11F28938"/>
    <w:rsid w:val="64A184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66C24"/>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link w:val="TestonotaapidipaginaCaratter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Bulletized,Elenco Normale,Paragrafo elenco 2,Bullet edison,lp1,MEF Titolo 1,MEF - Titolo 1 livello,Bullet List,FooterText,numbered,Paragraphe de liste1,Bulletr List Paragraph,列出段落,列出段落1,List Paragraph21,Listeafsnit1,List Paragraph2"/>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customStyle="1" w:styleId="TestonotaapidipaginaCarattere">
    <w:name w:val="Testo nota a piè di pagina Carattere"/>
    <w:basedOn w:val="Carpredefinitoparagrafo"/>
    <w:link w:val="Testonotaapidipagina"/>
    <w:semiHidden/>
    <w:rsid w:val="007A229C"/>
  </w:style>
  <w:style w:type="paragraph" w:styleId="Titolo">
    <w:name w:val="Title"/>
    <w:basedOn w:val="Normale"/>
    <w:next w:val="Normale"/>
    <w:link w:val="TitoloCarattere"/>
    <w:uiPriority w:val="10"/>
    <w:qFormat/>
    <w:rsid w:val="00A3000A"/>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000A"/>
    <w:rPr>
      <w:rFonts w:asciiTheme="majorHAnsi" w:eastAsiaTheme="majorEastAsia" w:hAnsiTheme="majorHAnsi" w:cstheme="majorBidi"/>
      <w:spacing w:val="-10"/>
      <w:kern w:val="28"/>
      <w:sz w:val="56"/>
      <w:szCs w:val="56"/>
    </w:rPr>
  </w:style>
  <w:style w:type="character" w:customStyle="1" w:styleId="ParagrafoelencoCarattere">
    <w:name w:val="Paragrafo elenco Carattere"/>
    <w:aliases w:val="List Bulletized Carattere,Elenco Normale Carattere,Paragrafo elenco 2 Carattere,Bullet edison Carattere,lp1 Carattere,MEF Titolo 1 Carattere,MEF - Titolo 1 livello Carattere,Bullet List Carattere,FooterText Carattere"/>
    <w:link w:val="Paragrafoelenco"/>
    <w:uiPriority w:val="34"/>
    <w:qFormat/>
    <w:locked/>
    <w:rsid w:val="00BF633E"/>
    <w:rPr>
      <w:sz w:val="24"/>
      <w:szCs w:val="24"/>
    </w:rPr>
  </w:style>
  <w:style w:type="table" w:styleId="Grigliatabellachiara">
    <w:name w:val="Grid Table Light"/>
    <w:basedOn w:val="Tabellanormale"/>
    <w:uiPriority w:val="40"/>
    <w:rsid w:val="00665D63"/>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essunaspaziatura">
    <w:name w:val="No Spacing"/>
    <w:uiPriority w:val="1"/>
    <w:qFormat/>
    <w:rsid w:val="0020178C"/>
    <w:rPr>
      <w:sz w:val="24"/>
      <w:szCs w:val="24"/>
    </w:rPr>
  </w:style>
  <w:style w:type="character" w:styleId="Menzionenonrisolta">
    <w:name w:val="Unresolved Mention"/>
    <w:basedOn w:val="Carpredefinitoparagrafo"/>
    <w:uiPriority w:val="99"/>
    <w:semiHidden/>
    <w:unhideWhenUsed/>
    <w:rsid w:val="006E4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0D14C-2F3B-4337-A23B-B4BABE52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5658</Words>
  <Characters>33105</Characters>
  <Application>Microsoft Office Word</Application>
  <DocSecurity>0</DocSecurity>
  <Lines>580</Lines>
  <Paragraphs>245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2026-06-18T15:20:00Z</dcterms:created>
  <dcterms:modified xsi:type="dcterms:W3CDTF">2026-06-26T08:18:00Z</dcterms:modified>
</cp:coreProperties>
</file>