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CE4449" w14:textId="77777777" w:rsidR="00C82E13" w:rsidRDefault="00C82E13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CA8895" w14:textId="77777777" w:rsidR="00C82E13" w:rsidRDefault="00C82E13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</w:p>
    <w:p w14:paraId="44967C02" w14:textId="77777777" w:rsidR="00C82E13" w:rsidRDefault="00C82E13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</w:p>
    <w:p w14:paraId="577AB64A" w14:textId="77777777" w:rsidR="00C82E13" w:rsidRDefault="00C82E13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</w:p>
    <w:p w14:paraId="786DBFBB" w14:textId="5C20200F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E9C603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C82E13" w:rsidRPr="00C82E13">
        <w:rPr>
          <w:rFonts w:ascii="Arial" w:hAnsi="Arial" w:cs="Arial"/>
          <w:sz w:val="20"/>
          <w:szCs w:val="20"/>
        </w:rPr>
        <w:t>che ha ad oggetto la gara per la Fornitura di Motoveicoli ed ebike per le Pubbliche Amministrazioni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C82E13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30D36590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E7005E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10 marzo 2025</w:t>
            </w:r>
          </w:p>
          <w:p w14:paraId="64C37B68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Classificazione: Consip Internal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7581BE68">
          <wp:simplePos x="0" y="0"/>
          <wp:positionH relativeFrom="column">
            <wp:posOffset>-126365</wp:posOffset>
          </wp:positionH>
          <wp:positionV relativeFrom="topMargin">
            <wp:align>bottom</wp:align>
          </wp:positionV>
          <wp:extent cx="1242000" cy="306000"/>
          <wp:effectExtent l="0" t="0" r="0" b="0"/>
          <wp:wrapNone/>
          <wp:docPr id="815472342" name="Immagine 815472342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C32B8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1CBB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C73F8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2E1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3F8E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2025-09-29T08:08:00Z</dcterms:created>
  <dcterms:modified xsi:type="dcterms:W3CDTF">2025-09-29T08:08:00Z</dcterms:modified>
</cp:coreProperties>
</file>