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4571" w14:textId="77777777" w:rsidR="00DC69C7" w:rsidRPr="00C66F03" w:rsidRDefault="00DC69C7">
      <w:pPr>
        <w:jc w:val="both"/>
        <w:rPr>
          <w:rFonts w:ascii="Arial" w:hAnsi="Arial" w:cs="Arial"/>
        </w:rPr>
      </w:pPr>
    </w:p>
    <w:p w14:paraId="0CC5CFA1" w14:textId="77777777" w:rsidR="00DC69C7" w:rsidRPr="00C66F03" w:rsidRDefault="00DC69C7">
      <w:pPr>
        <w:jc w:val="both"/>
        <w:rPr>
          <w:rFonts w:ascii="Arial" w:hAnsi="Arial" w:cs="Arial"/>
        </w:rPr>
      </w:pPr>
    </w:p>
    <w:p w14:paraId="1BBB0338" w14:textId="77777777" w:rsidR="00DC69C7" w:rsidRPr="00C66F03" w:rsidRDefault="00DC69C7">
      <w:pPr>
        <w:jc w:val="both"/>
        <w:rPr>
          <w:rFonts w:ascii="Arial" w:hAnsi="Arial" w:cs="Arial"/>
        </w:rPr>
      </w:pPr>
    </w:p>
    <w:p w14:paraId="707749DE" w14:textId="77777777" w:rsidR="00DC69C7" w:rsidRPr="00C66F03" w:rsidRDefault="00DC69C7">
      <w:pPr>
        <w:jc w:val="both"/>
        <w:rPr>
          <w:rFonts w:ascii="Arial" w:hAnsi="Arial" w:cs="Arial"/>
        </w:rPr>
      </w:pPr>
    </w:p>
    <w:p w14:paraId="2B59B147" w14:textId="77777777" w:rsidR="00DC69C7" w:rsidRPr="00C66F03" w:rsidRDefault="00DC69C7">
      <w:pPr>
        <w:jc w:val="both"/>
        <w:rPr>
          <w:rFonts w:ascii="Arial" w:hAnsi="Arial" w:cs="Arial"/>
        </w:rPr>
      </w:pPr>
    </w:p>
    <w:p w14:paraId="2AF2AC5D" w14:textId="77777777" w:rsidR="00DC69C7" w:rsidRPr="00C66F03" w:rsidRDefault="00DC69C7">
      <w:pPr>
        <w:jc w:val="both"/>
        <w:rPr>
          <w:rFonts w:ascii="Arial" w:hAnsi="Arial" w:cs="Arial"/>
        </w:rPr>
      </w:pPr>
    </w:p>
    <w:p w14:paraId="3ACB2EC6" w14:textId="77777777" w:rsidR="00DC69C7" w:rsidRPr="00C66F03" w:rsidRDefault="00DC69C7">
      <w:pPr>
        <w:jc w:val="both"/>
        <w:rPr>
          <w:rFonts w:ascii="Arial" w:hAnsi="Arial" w:cs="Arial"/>
        </w:rPr>
      </w:pPr>
    </w:p>
    <w:p w14:paraId="1FCE243E" w14:textId="77777777" w:rsidR="00DC69C7" w:rsidRPr="00C66F03" w:rsidRDefault="00DC69C7">
      <w:pPr>
        <w:jc w:val="both"/>
        <w:rPr>
          <w:rFonts w:ascii="Arial" w:hAnsi="Arial" w:cs="Arial"/>
        </w:rPr>
      </w:pPr>
    </w:p>
    <w:p w14:paraId="3F7F09E2" w14:textId="6EDE5B0E" w:rsidR="00DC69C7" w:rsidRPr="00E75AC1" w:rsidRDefault="003D3C65">
      <w:pPr>
        <w:rPr>
          <w:rFonts w:ascii="Arial" w:hAnsi="Arial" w:cs="Arial"/>
          <w:b/>
          <w:bCs/>
        </w:rPr>
      </w:pPr>
      <w:r w:rsidRPr="00E75AC1">
        <w:rPr>
          <w:rFonts w:ascii="Arial" w:hAnsi="Arial" w:cs="Arial"/>
          <w:b/>
          <w:bCs/>
          <w:sz w:val="36"/>
          <w:szCs w:val="36"/>
        </w:rPr>
        <w:t xml:space="preserve">SERVIZI DI </w:t>
      </w:r>
      <w:r w:rsidR="00717405" w:rsidRPr="00E75AC1">
        <w:rPr>
          <w:rFonts w:ascii="Arial" w:hAnsi="Arial" w:cs="Arial"/>
          <w:b/>
          <w:bCs/>
          <w:sz w:val="36"/>
          <w:szCs w:val="36"/>
        </w:rPr>
        <w:t xml:space="preserve">ACCESSO A </w:t>
      </w:r>
      <w:r w:rsidRPr="00E75AC1">
        <w:rPr>
          <w:rFonts w:ascii="Arial" w:hAnsi="Arial" w:cs="Arial"/>
          <w:b/>
          <w:bCs/>
          <w:sz w:val="36"/>
          <w:szCs w:val="36"/>
        </w:rPr>
        <w:t xml:space="preserve">BANCHE DATI </w:t>
      </w:r>
      <w:r w:rsidR="00B51DDA">
        <w:rPr>
          <w:rFonts w:ascii="Arial" w:hAnsi="Arial" w:cs="Arial"/>
          <w:b/>
          <w:bCs/>
          <w:sz w:val="36"/>
          <w:szCs w:val="36"/>
        </w:rPr>
        <w:t xml:space="preserve">ON LINE </w:t>
      </w:r>
      <w:r w:rsidRPr="00E75AC1">
        <w:rPr>
          <w:rFonts w:ascii="Arial" w:hAnsi="Arial" w:cs="Arial"/>
          <w:b/>
          <w:bCs/>
          <w:sz w:val="36"/>
          <w:szCs w:val="36"/>
        </w:rPr>
        <w:t xml:space="preserve">PER IL SUPPORTO STRATEGICO IN AMBITO ICT PER </w:t>
      </w:r>
      <w:r w:rsidR="00D211E3" w:rsidRPr="00E75AC1">
        <w:rPr>
          <w:rFonts w:ascii="Arial" w:hAnsi="Arial" w:cs="Arial"/>
          <w:b/>
          <w:bCs/>
          <w:sz w:val="36"/>
          <w:szCs w:val="36"/>
        </w:rPr>
        <w:t>INAIL</w:t>
      </w:r>
      <w:r w:rsidRPr="00E75AC1">
        <w:rPr>
          <w:rFonts w:ascii="Arial" w:hAnsi="Arial" w:cs="Arial"/>
          <w:b/>
          <w:bCs/>
          <w:sz w:val="36"/>
          <w:szCs w:val="36"/>
        </w:rPr>
        <w:t xml:space="preserve"> </w:t>
      </w:r>
      <w:r w:rsidR="00E83088">
        <w:rPr>
          <w:rFonts w:ascii="Arial" w:hAnsi="Arial" w:cs="Arial"/>
          <w:b/>
          <w:bCs/>
          <w:sz w:val="36"/>
          <w:szCs w:val="36"/>
        </w:rPr>
        <w:t>-</w:t>
      </w:r>
      <w:r w:rsidR="00484C96" w:rsidRPr="00E75AC1">
        <w:rPr>
          <w:rFonts w:ascii="Arial" w:hAnsi="Arial" w:cs="Arial"/>
          <w:b/>
          <w:bCs/>
          <w:sz w:val="36"/>
          <w:szCs w:val="36"/>
        </w:rPr>
        <w:t xml:space="preserve"> ID </w:t>
      </w:r>
      <w:r w:rsidR="00CB4295">
        <w:rPr>
          <w:rFonts w:ascii="Arial" w:hAnsi="Arial" w:cs="Arial"/>
          <w:b/>
          <w:bCs/>
          <w:sz w:val="36"/>
          <w:szCs w:val="36"/>
        </w:rPr>
        <w:t>3032</w:t>
      </w:r>
    </w:p>
    <w:p w14:paraId="07AAEEC8" w14:textId="77777777" w:rsidR="00DC69C7" w:rsidRPr="00E75AC1" w:rsidRDefault="00DC69C7">
      <w:pPr>
        <w:rPr>
          <w:rFonts w:ascii="Arial" w:hAnsi="Arial" w:cs="Arial"/>
          <w:b/>
          <w:bCs/>
        </w:rPr>
      </w:pPr>
    </w:p>
    <w:p w14:paraId="439733AA" w14:textId="77777777" w:rsidR="00DC69C7" w:rsidRPr="00E75AC1" w:rsidRDefault="00DC69C7">
      <w:pPr>
        <w:rPr>
          <w:rFonts w:ascii="Arial" w:hAnsi="Arial" w:cs="Arial"/>
          <w:b/>
          <w:bCs/>
        </w:rPr>
      </w:pPr>
    </w:p>
    <w:p w14:paraId="1AA5E5C4" w14:textId="77777777" w:rsidR="00DC69C7" w:rsidRPr="00E75AC1" w:rsidRDefault="00DC69C7">
      <w:pPr>
        <w:rPr>
          <w:rFonts w:ascii="Arial" w:hAnsi="Arial" w:cs="Arial"/>
          <w:b/>
          <w:bCs/>
        </w:rPr>
      </w:pPr>
    </w:p>
    <w:p w14:paraId="696C3DFB" w14:textId="77777777" w:rsidR="00DC69C7" w:rsidRPr="00E75AC1" w:rsidRDefault="00DC69C7">
      <w:pPr>
        <w:rPr>
          <w:rFonts w:ascii="Arial" w:hAnsi="Arial" w:cs="Arial"/>
          <w:b/>
          <w:bCs/>
        </w:rPr>
      </w:pPr>
    </w:p>
    <w:p w14:paraId="7892C5B5" w14:textId="77777777" w:rsidR="00DC69C7" w:rsidRPr="00E75AC1" w:rsidRDefault="00DC69C7">
      <w:pPr>
        <w:jc w:val="both"/>
        <w:rPr>
          <w:rFonts w:ascii="Arial" w:hAnsi="Arial" w:cs="Arial"/>
        </w:rPr>
      </w:pPr>
    </w:p>
    <w:p w14:paraId="31B7B6CD" w14:textId="77777777" w:rsidR="00DC69C7" w:rsidRPr="00E75AC1" w:rsidRDefault="00DC69C7">
      <w:pPr>
        <w:jc w:val="both"/>
        <w:rPr>
          <w:rFonts w:ascii="Arial" w:hAnsi="Arial" w:cs="Arial"/>
        </w:rPr>
      </w:pPr>
    </w:p>
    <w:p w14:paraId="6FECAEA9" w14:textId="77777777" w:rsidR="00DC69C7" w:rsidRPr="00E75AC1" w:rsidRDefault="00DC69C7">
      <w:pPr>
        <w:jc w:val="both"/>
        <w:rPr>
          <w:rFonts w:ascii="Arial" w:hAnsi="Arial" w:cs="Arial"/>
        </w:rPr>
      </w:pPr>
    </w:p>
    <w:p w14:paraId="65F58194" w14:textId="77777777" w:rsidR="00DC69C7" w:rsidRPr="00E75AC1" w:rsidRDefault="00DC69C7">
      <w:pPr>
        <w:pStyle w:val="Titolo4"/>
        <w:jc w:val="left"/>
        <w:rPr>
          <w:rFonts w:ascii="Arial" w:hAnsi="Arial" w:cs="Arial"/>
        </w:rPr>
      </w:pPr>
    </w:p>
    <w:p w14:paraId="1678F218" w14:textId="77777777" w:rsidR="00DC69C7" w:rsidRPr="00E75AC1" w:rsidRDefault="00522FB0">
      <w:pPr>
        <w:pStyle w:val="Titolo4"/>
        <w:jc w:val="left"/>
        <w:rPr>
          <w:rFonts w:ascii="Arial" w:hAnsi="Arial" w:cs="Arial"/>
          <w:sz w:val="28"/>
          <w:szCs w:val="28"/>
        </w:rPr>
      </w:pPr>
      <w:r w:rsidRPr="00E75AC1">
        <w:rPr>
          <w:rFonts w:ascii="Arial" w:hAnsi="Arial" w:cs="Arial"/>
          <w:sz w:val="28"/>
          <w:szCs w:val="28"/>
        </w:rPr>
        <w:t>DOCUMENTO DI CONSULTAZIONE DEL MERCATO</w:t>
      </w:r>
    </w:p>
    <w:p w14:paraId="38EC48B4" w14:textId="77777777" w:rsidR="00DC69C7" w:rsidRPr="00E75AC1" w:rsidRDefault="00DC69C7">
      <w:pPr>
        <w:jc w:val="both"/>
        <w:rPr>
          <w:rFonts w:ascii="Arial" w:hAnsi="Arial" w:cs="Arial"/>
          <w:sz w:val="20"/>
          <w:szCs w:val="20"/>
        </w:rPr>
      </w:pPr>
    </w:p>
    <w:p w14:paraId="5BADEDE4" w14:textId="77777777" w:rsidR="00DC69C7" w:rsidRPr="00E75AC1" w:rsidRDefault="00DC69C7">
      <w:pPr>
        <w:spacing w:line="360" w:lineRule="auto"/>
        <w:rPr>
          <w:rFonts w:ascii="Arial" w:hAnsi="Arial" w:cs="Arial"/>
          <w:sz w:val="20"/>
          <w:szCs w:val="20"/>
        </w:rPr>
      </w:pPr>
    </w:p>
    <w:p w14:paraId="3A8C2F20" w14:textId="77777777" w:rsidR="00DC69C7" w:rsidRPr="00E75AC1" w:rsidRDefault="00DC69C7">
      <w:pPr>
        <w:spacing w:line="360" w:lineRule="auto"/>
        <w:rPr>
          <w:rFonts w:ascii="Arial" w:hAnsi="Arial" w:cs="Arial"/>
          <w:sz w:val="20"/>
          <w:szCs w:val="20"/>
        </w:rPr>
      </w:pPr>
    </w:p>
    <w:p w14:paraId="2EF8BCA9" w14:textId="77777777" w:rsidR="00DC69C7" w:rsidRPr="00E75AC1" w:rsidRDefault="00DC69C7">
      <w:pPr>
        <w:spacing w:line="360" w:lineRule="auto"/>
        <w:rPr>
          <w:rFonts w:ascii="Arial" w:hAnsi="Arial" w:cs="Arial"/>
          <w:sz w:val="20"/>
          <w:szCs w:val="20"/>
        </w:rPr>
      </w:pPr>
    </w:p>
    <w:p w14:paraId="176A77AA" w14:textId="77777777" w:rsidR="00DC69C7" w:rsidRPr="00E75AC1" w:rsidRDefault="00DC69C7">
      <w:pPr>
        <w:spacing w:line="360" w:lineRule="auto"/>
        <w:rPr>
          <w:rFonts w:ascii="Arial" w:hAnsi="Arial" w:cs="Arial"/>
          <w:sz w:val="20"/>
          <w:szCs w:val="20"/>
        </w:rPr>
      </w:pPr>
    </w:p>
    <w:p w14:paraId="6A7D672F" w14:textId="77777777" w:rsidR="00DC69C7" w:rsidRPr="00E75AC1" w:rsidRDefault="00DC69C7">
      <w:pPr>
        <w:pStyle w:val="Titolo4"/>
        <w:jc w:val="left"/>
        <w:rPr>
          <w:rFonts w:ascii="Arial" w:hAnsi="Arial" w:cs="Arial"/>
          <w:sz w:val="20"/>
          <w:szCs w:val="20"/>
        </w:rPr>
      </w:pPr>
    </w:p>
    <w:p w14:paraId="67EC5947" w14:textId="77777777" w:rsidR="00DC69C7" w:rsidRPr="00E75AC1" w:rsidRDefault="00DC69C7">
      <w:pPr>
        <w:pStyle w:val="Titolo4"/>
        <w:jc w:val="left"/>
        <w:rPr>
          <w:rFonts w:ascii="Arial" w:hAnsi="Arial" w:cs="Arial"/>
          <w:sz w:val="20"/>
          <w:szCs w:val="20"/>
        </w:rPr>
      </w:pPr>
    </w:p>
    <w:p w14:paraId="7129E583" w14:textId="77777777" w:rsidR="00DC69C7" w:rsidRPr="00E75AC1" w:rsidRDefault="00DC69C7">
      <w:pPr>
        <w:rPr>
          <w:rFonts w:ascii="Arial" w:hAnsi="Arial" w:cs="Arial"/>
        </w:rPr>
      </w:pPr>
    </w:p>
    <w:p w14:paraId="6F56C1EE" w14:textId="77777777" w:rsidR="00DC69C7" w:rsidRPr="00E75AC1" w:rsidRDefault="00522FB0">
      <w:pPr>
        <w:spacing w:line="276" w:lineRule="auto"/>
        <w:jc w:val="both"/>
        <w:rPr>
          <w:rFonts w:ascii="Arial" w:hAnsi="Arial" w:cs="Arial"/>
          <w:b/>
          <w:bCs/>
          <w:i/>
          <w:sz w:val="20"/>
          <w:szCs w:val="20"/>
        </w:rPr>
      </w:pPr>
      <w:r w:rsidRPr="00E75AC1">
        <w:rPr>
          <w:rFonts w:ascii="Arial" w:hAnsi="Arial" w:cs="Arial"/>
          <w:b/>
          <w:bCs/>
          <w:i/>
          <w:sz w:val="20"/>
          <w:szCs w:val="20"/>
        </w:rPr>
        <w:t>Da inviare a mezzo mail all’indirizzo:</w:t>
      </w:r>
    </w:p>
    <w:p w14:paraId="6E5AC4AA" w14:textId="77777777" w:rsidR="00DC69C7" w:rsidRPr="00E75AC1" w:rsidRDefault="00DC69C7">
      <w:pPr>
        <w:spacing w:line="276" w:lineRule="auto"/>
        <w:jc w:val="both"/>
        <w:rPr>
          <w:rFonts w:ascii="Arial" w:hAnsi="Arial" w:cs="Arial"/>
          <w:bCs/>
          <w:sz w:val="20"/>
          <w:szCs w:val="20"/>
        </w:rPr>
      </w:pPr>
    </w:p>
    <w:p w14:paraId="2B379BAE" w14:textId="73EABBBB" w:rsidR="00DC69C7" w:rsidRPr="00E75AC1" w:rsidRDefault="003D3C65">
      <w:pPr>
        <w:spacing w:line="276" w:lineRule="auto"/>
        <w:jc w:val="both"/>
        <w:rPr>
          <w:rFonts w:ascii="Arial" w:hAnsi="Arial" w:cs="Arial"/>
          <w:bCs/>
          <w:sz w:val="20"/>
          <w:szCs w:val="20"/>
        </w:rPr>
      </w:pPr>
      <w:hyperlink r:id="rId8" w:history="1">
        <w:r w:rsidRPr="00E75AC1">
          <w:rPr>
            <w:rStyle w:val="Collegamentoipertestuale"/>
            <w:rFonts w:ascii="Arial" w:hAnsi="Arial" w:cs="Arial"/>
            <w:bCs/>
            <w:sz w:val="20"/>
            <w:szCs w:val="20"/>
          </w:rPr>
          <w:t>ictconsip@postacert.consip.it</w:t>
        </w:r>
      </w:hyperlink>
    </w:p>
    <w:p w14:paraId="0F5C27AC" w14:textId="77777777" w:rsidR="00DC69C7" w:rsidRPr="00E75AC1" w:rsidRDefault="00DC69C7">
      <w:pPr>
        <w:spacing w:line="276" w:lineRule="auto"/>
        <w:jc w:val="both"/>
        <w:rPr>
          <w:rFonts w:ascii="Arial" w:hAnsi="Arial" w:cs="Arial"/>
          <w:b/>
          <w:bCs/>
          <w:sz w:val="20"/>
          <w:szCs w:val="20"/>
        </w:rPr>
      </w:pPr>
    </w:p>
    <w:p w14:paraId="6177C9D2" w14:textId="77777777" w:rsidR="00DC69C7" w:rsidRPr="00E75AC1" w:rsidRDefault="00DC69C7">
      <w:pPr>
        <w:spacing w:line="276" w:lineRule="auto"/>
        <w:jc w:val="both"/>
        <w:rPr>
          <w:rFonts w:ascii="Arial" w:hAnsi="Arial" w:cs="Arial"/>
          <w:bCs/>
          <w:color w:val="FF0000"/>
          <w:sz w:val="20"/>
          <w:szCs w:val="20"/>
        </w:rPr>
      </w:pPr>
    </w:p>
    <w:p w14:paraId="4B8658B4" w14:textId="77777777" w:rsidR="00DC69C7" w:rsidRPr="00E75AC1" w:rsidRDefault="00DC69C7">
      <w:pPr>
        <w:spacing w:line="276" w:lineRule="auto"/>
        <w:jc w:val="both"/>
        <w:rPr>
          <w:rFonts w:ascii="Arial" w:hAnsi="Arial" w:cs="Arial"/>
          <w:bCs/>
          <w:color w:val="FF0000"/>
          <w:sz w:val="20"/>
          <w:szCs w:val="20"/>
        </w:rPr>
      </w:pPr>
    </w:p>
    <w:p w14:paraId="7C05BBF1" w14:textId="77777777" w:rsidR="00DC69C7" w:rsidRPr="00E75AC1" w:rsidRDefault="00DC69C7">
      <w:pPr>
        <w:spacing w:line="276" w:lineRule="auto"/>
        <w:jc w:val="both"/>
        <w:rPr>
          <w:rFonts w:ascii="Arial" w:hAnsi="Arial" w:cs="Arial"/>
          <w:bCs/>
          <w:color w:val="FF0000"/>
          <w:sz w:val="20"/>
          <w:szCs w:val="20"/>
        </w:rPr>
      </w:pPr>
    </w:p>
    <w:p w14:paraId="0308027E" w14:textId="77777777" w:rsidR="00DC69C7" w:rsidRPr="00E75AC1" w:rsidRDefault="00DC69C7">
      <w:pPr>
        <w:spacing w:line="276" w:lineRule="auto"/>
        <w:jc w:val="both"/>
        <w:rPr>
          <w:rFonts w:ascii="Arial" w:hAnsi="Arial" w:cs="Arial"/>
          <w:bCs/>
          <w:color w:val="FF0000"/>
          <w:sz w:val="20"/>
          <w:szCs w:val="20"/>
        </w:rPr>
      </w:pPr>
    </w:p>
    <w:p w14:paraId="65544BA7" w14:textId="1169E422" w:rsidR="00DC69C7" w:rsidRPr="00E75AC1" w:rsidRDefault="00522FB0">
      <w:pPr>
        <w:spacing w:line="276" w:lineRule="auto"/>
        <w:jc w:val="both"/>
        <w:rPr>
          <w:rFonts w:ascii="Arial" w:hAnsi="Arial" w:cs="Arial"/>
          <w:bCs/>
          <w:color w:val="0070C0"/>
          <w:sz w:val="20"/>
          <w:szCs w:val="20"/>
        </w:rPr>
      </w:pPr>
      <w:r w:rsidRPr="00E75AC1">
        <w:rPr>
          <w:rFonts w:ascii="Arial" w:hAnsi="Arial" w:cs="Arial"/>
          <w:bCs/>
          <w:sz w:val="20"/>
          <w:szCs w:val="20"/>
        </w:rPr>
        <w:t xml:space="preserve">Roma, </w:t>
      </w:r>
      <w:r w:rsidR="00CB4295" w:rsidRPr="00E83088">
        <w:rPr>
          <w:rFonts w:ascii="Arial" w:hAnsi="Arial" w:cs="Arial"/>
          <w:bCs/>
          <w:sz w:val="20"/>
          <w:szCs w:val="20"/>
        </w:rPr>
        <w:t>04</w:t>
      </w:r>
      <w:r w:rsidR="005974F7" w:rsidRPr="00E83088">
        <w:rPr>
          <w:rFonts w:ascii="Arial" w:hAnsi="Arial" w:cs="Arial"/>
          <w:bCs/>
          <w:sz w:val="20"/>
          <w:szCs w:val="20"/>
        </w:rPr>
        <w:t>/</w:t>
      </w:r>
      <w:r w:rsidR="00CB4295" w:rsidRPr="00E83088">
        <w:rPr>
          <w:rFonts w:ascii="Arial" w:hAnsi="Arial" w:cs="Arial"/>
          <w:bCs/>
          <w:sz w:val="20"/>
          <w:szCs w:val="20"/>
        </w:rPr>
        <w:t>06</w:t>
      </w:r>
      <w:r w:rsidR="005974F7" w:rsidRPr="00E83088">
        <w:rPr>
          <w:rFonts w:ascii="Arial" w:hAnsi="Arial" w:cs="Arial"/>
          <w:bCs/>
          <w:sz w:val="20"/>
          <w:szCs w:val="20"/>
        </w:rPr>
        <w:t>/2026</w:t>
      </w:r>
    </w:p>
    <w:p w14:paraId="6DE72221" w14:textId="77777777" w:rsidR="00DC69C7" w:rsidRPr="00E75AC1" w:rsidRDefault="00522FB0">
      <w:pPr>
        <w:pStyle w:val="Corpotesto"/>
        <w:jc w:val="left"/>
        <w:rPr>
          <w:rFonts w:ascii="Arial" w:hAnsi="Arial" w:cs="Arial"/>
          <w:sz w:val="20"/>
        </w:rPr>
      </w:pPr>
      <w:r w:rsidRPr="00E75AC1">
        <w:rPr>
          <w:rFonts w:ascii="Arial" w:hAnsi="Arial" w:cs="Arial"/>
          <w:sz w:val="20"/>
        </w:rPr>
        <w:br w:type="page"/>
      </w:r>
    </w:p>
    <w:p w14:paraId="57154260" w14:textId="77777777" w:rsidR="00DC69C7" w:rsidRPr="00E75AC1" w:rsidRDefault="00522FB0">
      <w:pPr>
        <w:spacing w:line="360" w:lineRule="auto"/>
        <w:rPr>
          <w:rFonts w:ascii="Arial" w:hAnsi="Arial" w:cs="Arial"/>
          <w:b/>
          <w:sz w:val="22"/>
          <w:szCs w:val="22"/>
        </w:rPr>
      </w:pPr>
      <w:r w:rsidRPr="00E75AC1">
        <w:rPr>
          <w:rFonts w:ascii="Arial" w:hAnsi="Arial" w:cs="Arial"/>
          <w:b/>
          <w:sz w:val="22"/>
          <w:szCs w:val="22"/>
        </w:rPr>
        <w:lastRenderedPageBreak/>
        <w:t>PREMESSA</w:t>
      </w:r>
    </w:p>
    <w:p w14:paraId="3B1BDA41" w14:textId="658987DC" w:rsidR="00E2167B" w:rsidRPr="004D75AA" w:rsidRDefault="00E2167B" w:rsidP="00E2167B">
      <w:pPr>
        <w:spacing w:after="120" w:line="276" w:lineRule="auto"/>
        <w:jc w:val="both"/>
        <w:rPr>
          <w:rFonts w:ascii="Arial" w:hAnsi="Arial" w:cs="Arial"/>
          <w:b/>
          <w:bCs/>
          <w:sz w:val="20"/>
          <w:szCs w:val="20"/>
        </w:rPr>
      </w:pPr>
      <w:r w:rsidRPr="00E75AC1">
        <w:rPr>
          <w:rFonts w:ascii="Arial" w:hAnsi="Arial" w:cs="Arial"/>
          <w:sz w:val="20"/>
          <w:szCs w:val="20"/>
        </w:rPr>
        <w:t xml:space="preserve">La presente consultazione di mercato è relativa all’acquisizione di </w:t>
      </w:r>
      <w:r w:rsidR="006E0122">
        <w:rPr>
          <w:rFonts w:ascii="Arial" w:hAnsi="Arial" w:cs="Arial"/>
          <w:b/>
          <w:bCs/>
          <w:sz w:val="20"/>
          <w:szCs w:val="20"/>
        </w:rPr>
        <w:t>S</w:t>
      </w:r>
      <w:r w:rsidRPr="006E0122">
        <w:rPr>
          <w:rFonts w:ascii="Arial" w:hAnsi="Arial" w:cs="Arial"/>
          <w:b/>
          <w:bCs/>
          <w:sz w:val="20"/>
          <w:szCs w:val="20"/>
        </w:rPr>
        <w:t>ervizi di accesso a Banche</w:t>
      </w:r>
      <w:r w:rsidRPr="004D75AA">
        <w:rPr>
          <w:rFonts w:ascii="Arial" w:hAnsi="Arial" w:cs="Arial"/>
          <w:b/>
          <w:bCs/>
          <w:sz w:val="20"/>
          <w:szCs w:val="20"/>
        </w:rPr>
        <w:t xml:space="preserve"> dati </w:t>
      </w:r>
      <w:r w:rsidR="006E0122">
        <w:rPr>
          <w:rFonts w:ascii="Arial" w:hAnsi="Arial" w:cs="Arial"/>
          <w:b/>
          <w:bCs/>
          <w:sz w:val="20"/>
          <w:szCs w:val="20"/>
        </w:rPr>
        <w:t xml:space="preserve">on line </w:t>
      </w:r>
      <w:r w:rsidRPr="004D75AA">
        <w:rPr>
          <w:rFonts w:ascii="Arial" w:hAnsi="Arial" w:cs="Arial"/>
          <w:b/>
          <w:bCs/>
          <w:sz w:val="20"/>
          <w:szCs w:val="20"/>
        </w:rPr>
        <w:t>per il supporto strategico in ambito ICT per INAIL.</w:t>
      </w:r>
    </w:p>
    <w:p w14:paraId="3690C230" w14:textId="77777777" w:rsidR="00E2167B" w:rsidRPr="00E75AC1" w:rsidRDefault="00E2167B" w:rsidP="00E2167B">
      <w:pPr>
        <w:spacing w:after="120" w:line="276" w:lineRule="auto"/>
        <w:jc w:val="both"/>
        <w:rPr>
          <w:rFonts w:ascii="Arial" w:hAnsi="Arial" w:cs="Arial"/>
          <w:sz w:val="20"/>
          <w:szCs w:val="20"/>
        </w:rPr>
      </w:pPr>
      <w:r w:rsidRPr="00E75AC1">
        <w:rPr>
          <w:rFonts w:ascii="Arial" w:hAnsi="Arial" w:cs="Arial"/>
          <w:sz w:val="20"/>
          <w:szCs w:val="20"/>
        </w:rPr>
        <w:t>I requisiti e le caratteristiche tecniche e/o funzionali sono meglio specificati nel corpo del presente documento.</w:t>
      </w:r>
    </w:p>
    <w:p w14:paraId="6A767C5C" w14:textId="77777777" w:rsidR="00E2167B" w:rsidRPr="00E75AC1" w:rsidRDefault="00E2167B" w:rsidP="00E2167B">
      <w:pPr>
        <w:pStyle w:val="Corpodeltesto21"/>
        <w:spacing w:after="120" w:line="276" w:lineRule="auto"/>
        <w:rPr>
          <w:rFonts w:ascii="Arial" w:hAnsi="Arial" w:cs="Arial"/>
          <w:sz w:val="20"/>
          <w:szCs w:val="20"/>
        </w:rPr>
      </w:pPr>
      <w:r w:rsidRPr="00E75AC1">
        <w:rPr>
          <w:rFonts w:ascii="Arial" w:hAnsi="Arial" w:cs="Arial"/>
          <w:sz w:val="20"/>
          <w:szCs w:val="20"/>
        </w:rPr>
        <w:t>Consip S.p.A. informa pertanto il mercato della fornitura circa gli elementi di seguito riportati, con l’obiettivo di:</w:t>
      </w:r>
    </w:p>
    <w:p w14:paraId="5E8DB5DA" w14:textId="77777777" w:rsidR="00E2167B" w:rsidRPr="00E75AC1" w:rsidRDefault="00E2167B" w:rsidP="00E2167B">
      <w:pPr>
        <w:pStyle w:val="Corpodeltesto21"/>
        <w:numPr>
          <w:ilvl w:val="0"/>
          <w:numId w:val="2"/>
        </w:numPr>
        <w:tabs>
          <w:tab w:val="clear" w:pos="1440"/>
          <w:tab w:val="num" w:pos="360"/>
        </w:tabs>
        <w:spacing w:after="120" w:line="276" w:lineRule="auto"/>
        <w:ind w:left="360"/>
        <w:rPr>
          <w:rFonts w:ascii="Arial" w:hAnsi="Arial" w:cs="Arial"/>
          <w:sz w:val="20"/>
          <w:szCs w:val="20"/>
        </w:rPr>
      </w:pPr>
      <w:r w:rsidRPr="00E75AC1">
        <w:rPr>
          <w:rFonts w:ascii="Arial" w:hAnsi="Arial" w:cs="Arial"/>
          <w:sz w:val="20"/>
          <w:szCs w:val="20"/>
        </w:rPr>
        <w:t>garantire la massima pubblicità all’iniziativa per assicurare la più ampia diffusione delle informazioni ed un celere svolgimento delle procedure di acquisto;</w:t>
      </w:r>
    </w:p>
    <w:p w14:paraId="7D8663A1" w14:textId="77777777" w:rsidR="00E2167B" w:rsidRPr="00E75AC1" w:rsidRDefault="00E2167B" w:rsidP="00E2167B">
      <w:pPr>
        <w:pStyle w:val="Corpodeltesto21"/>
        <w:numPr>
          <w:ilvl w:val="0"/>
          <w:numId w:val="2"/>
        </w:numPr>
        <w:tabs>
          <w:tab w:val="clear" w:pos="1440"/>
          <w:tab w:val="num" w:pos="360"/>
        </w:tabs>
        <w:spacing w:after="120" w:line="276" w:lineRule="auto"/>
        <w:ind w:left="360"/>
        <w:rPr>
          <w:rFonts w:ascii="Arial" w:hAnsi="Arial" w:cs="Arial"/>
          <w:sz w:val="20"/>
          <w:szCs w:val="20"/>
        </w:rPr>
      </w:pPr>
      <w:r w:rsidRPr="00E75AC1">
        <w:rPr>
          <w:rFonts w:ascii="Arial" w:hAnsi="Arial" w:cs="Arial"/>
          <w:sz w:val="20"/>
          <w:szCs w:val="20"/>
        </w:rPr>
        <w:t>verificare l’eventuale esistenza di altri operatori economici potenzialmente interessati;</w:t>
      </w:r>
    </w:p>
    <w:p w14:paraId="27A905DC" w14:textId="77777777" w:rsidR="00E2167B" w:rsidRPr="00E75AC1" w:rsidRDefault="00E2167B" w:rsidP="00E2167B">
      <w:pPr>
        <w:pStyle w:val="Corpodeltesto21"/>
        <w:numPr>
          <w:ilvl w:val="0"/>
          <w:numId w:val="2"/>
        </w:numPr>
        <w:tabs>
          <w:tab w:val="clear" w:pos="1440"/>
          <w:tab w:val="num" w:pos="360"/>
        </w:tabs>
        <w:spacing w:after="120" w:line="276" w:lineRule="auto"/>
        <w:ind w:left="360"/>
        <w:rPr>
          <w:rFonts w:ascii="Arial" w:hAnsi="Arial" w:cs="Arial"/>
          <w:sz w:val="20"/>
          <w:szCs w:val="20"/>
        </w:rPr>
      </w:pPr>
      <w:r w:rsidRPr="00E75AC1">
        <w:rPr>
          <w:rFonts w:ascii="Arial" w:hAnsi="Arial" w:cs="Arial"/>
          <w:sz w:val="20"/>
          <w:szCs w:val="20"/>
        </w:rPr>
        <w:t>pubblicizzare al meglio le caratteristiche qualitative e tecniche dei beni e servizi oggetto di analisi;</w:t>
      </w:r>
    </w:p>
    <w:p w14:paraId="1A5291D4" w14:textId="77777777" w:rsidR="00E2167B" w:rsidRPr="00E75AC1" w:rsidRDefault="00E2167B" w:rsidP="00E2167B">
      <w:pPr>
        <w:pStyle w:val="Corpodeltesto21"/>
        <w:numPr>
          <w:ilvl w:val="0"/>
          <w:numId w:val="2"/>
        </w:numPr>
        <w:tabs>
          <w:tab w:val="clear" w:pos="1440"/>
          <w:tab w:val="num" w:pos="360"/>
        </w:tabs>
        <w:spacing w:after="120" w:line="276" w:lineRule="auto"/>
        <w:ind w:left="360"/>
        <w:rPr>
          <w:rFonts w:ascii="Arial" w:hAnsi="Arial" w:cs="Arial"/>
          <w:sz w:val="20"/>
          <w:szCs w:val="20"/>
        </w:rPr>
      </w:pPr>
      <w:r w:rsidRPr="00E75AC1">
        <w:rPr>
          <w:rFonts w:ascii="Arial" w:hAnsi="Arial" w:cs="Arial"/>
          <w:sz w:val="20"/>
          <w:szCs w:val="20"/>
        </w:rPr>
        <w:t>ricevere, da parte dei soggetti interessati, osservazioni e suggerimenti per una più compiuta conoscenza del mercato avuto riguardo a eventuali soluzioni alternative, purché rispondenti in toto alle esigenze dell’Amministrazione di seguito riportate, nonché alle condizioni di prezzo mediamente praticate.</w:t>
      </w:r>
    </w:p>
    <w:p w14:paraId="6CB141BD" w14:textId="77777777" w:rsidR="00E2167B" w:rsidRPr="00E75AC1" w:rsidRDefault="00E2167B" w:rsidP="00E2167B">
      <w:pPr>
        <w:spacing w:before="120" w:after="120" w:line="276" w:lineRule="auto"/>
        <w:jc w:val="both"/>
        <w:rPr>
          <w:rFonts w:ascii="Arial" w:hAnsi="Arial" w:cs="Arial"/>
          <w:sz w:val="20"/>
          <w:szCs w:val="20"/>
        </w:rPr>
      </w:pPr>
      <w:r w:rsidRPr="00E75AC1">
        <w:rPr>
          <w:rFonts w:ascii="Arial" w:hAnsi="Arial" w:cs="Arial"/>
          <w:sz w:val="20"/>
          <w:szCs w:val="20"/>
        </w:rPr>
        <w:t xml:space="preserve">Ciò anche al fine di confermare o meno l’esistenza dei presupposti che consentono ai sensi dell’art. 76 del Dlgs 36/2023 il ricorso alla procedura negoziata senza pubblicazione del bando. </w:t>
      </w:r>
    </w:p>
    <w:p w14:paraId="6733D3B0" w14:textId="5B05998D" w:rsidR="00E2167B" w:rsidRPr="00E75AC1" w:rsidRDefault="00E2167B" w:rsidP="00E2167B">
      <w:pPr>
        <w:spacing w:before="120" w:after="120" w:line="276" w:lineRule="auto"/>
        <w:jc w:val="both"/>
        <w:rPr>
          <w:rFonts w:ascii="Arial" w:hAnsi="Arial" w:cs="Arial"/>
          <w:i/>
          <w:sz w:val="20"/>
          <w:szCs w:val="20"/>
        </w:rPr>
      </w:pPr>
      <w:r w:rsidRPr="00E75AC1">
        <w:rPr>
          <w:rFonts w:ascii="Arial" w:hAnsi="Arial" w:cs="Arial"/>
          <w:sz w:val="20"/>
          <w:szCs w:val="20"/>
        </w:rPr>
        <w:t xml:space="preserve">Vi preghiamo di fornire il Vostro contributo - previa presa visione dell’informativa sul trattamento dei dati personali sotto riportata - compilando il presente questionario e inviandolo entro </w:t>
      </w:r>
      <w:r w:rsidRPr="00E75AC1">
        <w:rPr>
          <w:rFonts w:ascii="Arial" w:hAnsi="Arial" w:cs="Arial"/>
          <w:b/>
          <w:bCs/>
          <w:sz w:val="20"/>
          <w:szCs w:val="20"/>
          <w:u w:val="single"/>
        </w:rPr>
        <w:t>15 giorni solari</w:t>
      </w:r>
      <w:r w:rsidRPr="00E75AC1">
        <w:rPr>
          <w:rFonts w:ascii="Arial" w:hAnsi="Arial" w:cs="Arial"/>
          <w:bCs/>
          <w:sz w:val="20"/>
          <w:szCs w:val="20"/>
          <w:u w:val="single"/>
        </w:rPr>
        <w:t xml:space="preserve"> dalla data odierna</w:t>
      </w:r>
      <w:r w:rsidRPr="00E75AC1">
        <w:rPr>
          <w:rFonts w:ascii="Arial" w:hAnsi="Arial" w:cs="Arial"/>
          <w:bCs/>
          <w:color w:val="FF0000"/>
          <w:sz w:val="20"/>
          <w:szCs w:val="20"/>
        </w:rPr>
        <w:t xml:space="preserve"> </w:t>
      </w:r>
      <w:r w:rsidRPr="00E75AC1">
        <w:rPr>
          <w:rFonts w:ascii="Arial" w:hAnsi="Arial" w:cs="Arial"/>
          <w:bCs/>
          <w:sz w:val="20"/>
          <w:szCs w:val="20"/>
        </w:rPr>
        <w:t xml:space="preserve">all’indirizzo PEC </w:t>
      </w:r>
      <w:r w:rsidRPr="00E75AC1">
        <w:rPr>
          <w:rStyle w:val="Collegamentoipertestuale"/>
          <w:rFonts w:ascii="Arial" w:hAnsi="Arial" w:cs="Arial"/>
          <w:sz w:val="20"/>
          <w:szCs w:val="20"/>
        </w:rPr>
        <w:t>ictconsip@postacert.consip.it</w:t>
      </w:r>
      <w:r w:rsidRPr="00E75AC1">
        <w:rPr>
          <w:rFonts w:ascii="Arial" w:hAnsi="Arial" w:cs="Arial"/>
          <w:bCs/>
          <w:sz w:val="20"/>
          <w:szCs w:val="20"/>
        </w:rPr>
        <w:t xml:space="preserve"> </w:t>
      </w:r>
      <w:r w:rsidRPr="00E75AC1">
        <w:rPr>
          <w:rFonts w:ascii="Arial" w:hAnsi="Arial" w:cs="Arial"/>
          <w:sz w:val="20"/>
          <w:szCs w:val="20"/>
        </w:rPr>
        <w:t xml:space="preserve">specificando nell’oggetto della e-mail: “Servizi di accesso a Banche dati </w:t>
      </w:r>
      <w:r w:rsidR="00943520">
        <w:rPr>
          <w:rFonts w:ascii="Arial" w:hAnsi="Arial" w:cs="Arial"/>
          <w:sz w:val="20"/>
          <w:szCs w:val="20"/>
        </w:rPr>
        <w:t xml:space="preserve">on line </w:t>
      </w:r>
      <w:r w:rsidRPr="00E75AC1">
        <w:rPr>
          <w:rFonts w:ascii="Arial" w:hAnsi="Arial" w:cs="Arial"/>
          <w:sz w:val="20"/>
          <w:szCs w:val="20"/>
        </w:rPr>
        <w:t>per il supporto strategico in ambito ICT per I</w:t>
      </w:r>
      <w:r>
        <w:rPr>
          <w:rFonts w:ascii="Arial" w:hAnsi="Arial" w:cs="Arial"/>
          <w:sz w:val="20"/>
          <w:szCs w:val="20"/>
        </w:rPr>
        <w:t>NAIL</w:t>
      </w:r>
      <w:r w:rsidR="00CB4295">
        <w:rPr>
          <w:rFonts w:ascii="Arial" w:hAnsi="Arial" w:cs="Arial"/>
          <w:sz w:val="20"/>
          <w:szCs w:val="20"/>
        </w:rPr>
        <w:t xml:space="preserve"> - </w:t>
      </w:r>
      <w:r w:rsidRPr="00CB4295">
        <w:rPr>
          <w:rFonts w:ascii="Arial" w:hAnsi="Arial" w:cs="Arial"/>
          <w:sz w:val="20"/>
          <w:szCs w:val="20"/>
        </w:rPr>
        <w:t xml:space="preserve">ID </w:t>
      </w:r>
      <w:r w:rsidR="00CB4295" w:rsidRPr="00CB4295">
        <w:rPr>
          <w:rFonts w:ascii="Arial" w:hAnsi="Arial" w:cs="Arial"/>
          <w:sz w:val="20"/>
          <w:szCs w:val="20"/>
        </w:rPr>
        <w:t>3032</w:t>
      </w:r>
      <w:r w:rsidRPr="00CB4295">
        <w:rPr>
          <w:rFonts w:ascii="Arial" w:hAnsi="Arial" w:cs="Arial"/>
          <w:sz w:val="20"/>
          <w:szCs w:val="20"/>
        </w:rPr>
        <w:t>”.</w:t>
      </w:r>
    </w:p>
    <w:p w14:paraId="4A4CF3A8" w14:textId="77777777" w:rsidR="00E2167B" w:rsidRPr="00E75AC1" w:rsidRDefault="00E2167B" w:rsidP="00E2167B">
      <w:pPr>
        <w:spacing w:before="120" w:after="120" w:line="276" w:lineRule="auto"/>
        <w:jc w:val="both"/>
        <w:rPr>
          <w:rFonts w:ascii="Arial" w:hAnsi="Arial" w:cs="Arial"/>
          <w:sz w:val="20"/>
          <w:szCs w:val="20"/>
        </w:rPr>
      </w:pPr>
      <w:r w:rsidRPr="00E75AC1">
        <w:rPr>
          <w:rFonts w:ascii="Arial" w:hAnsi="Arial" w:cs="Arial"/>
          <w:sz w:val="20"/>
          <w:szCs w:val="20"/>
        </w:rPr>
        <w:t>Tutte le informazioni da Voi fornite con il presente documento saranno utilizzate ai soli fini dello sviluppo dell’iniziativa in oggetto.</w:t>
      </w:r>
    </w:p>
    <w:p w14:paraId="052C6361" w14:textId="77777777" w:rsidR="00E2167B" w:rsidRPr="00E75AC1" w:rsidRDefault="00E2167B" w:rsidP="00E2167B">
      <w:pPr>
        <w:spacing w:after="120" w:line="276" w:lineRule="auto"/>
        <w:jc w:val="both"/>
        <w:rPr>
          <w:rFonts w:ascii="Arial" w:hAnsi="Arial" w:cs="Arial"/>
          <w:sz w:val="20"/>
          <w:szCs w:val="20"/>
        </w:rPr>
      </w:pPr>
      <w:r w:rsidRPr="00E75AC1">
        <w:rPr>
          <w:rFonts w:ascii="Arial" w:hAnsi="Arial" w:cs="Arial"/>
          <w:sz w:val="20"/>
          <w:szCs w:val="20"/>
        </w:rPr>
        <w:t>Consip S.p.A., salvo quanto di seguito previsto in materia di trattamento dei dati personali, si impegna a non divulgare a terzi le informazioni raccolte con il presente documento.</w:t>
      </w:r>
    </w:p>
    <w:p w14:paraId="7CF9694A" w14:textId="77777777" w:rsidR="00FB190C" w:rsidRPr="00C66F03" w:rsidRDefault="00E2167B" w:rsidP="00FB190C">
      <w:pPr>
        <w:pStyle w:val="Titolo1"/>
        <w:numPr>
          <w:ilvl w:val="0"/>
          <w:numId w:val="0"/>
        </w:numPr>
        <w:spacing w:line="276" w:lineRule="auto"/>
        <w:rPr>
          <w:rFonts w:cs="Arial"/>
          <w:sz w:val="24"/>
        </w:rPr>
      </w:pPr>
      <w:r w:rsidRPr="00E75AC1">
        <w:rPr>
          <w:rFonts w:cs="Arial"/>
          <w:sz w:val="20"/>
          <w:szCs w:val="20"/>
        </w:rPr>
        <w:t>L’invio del documento al nostro recapito implica il consenso al trattamento dei dati forniti.</w:t>
      </w:r>
      <w:r w:rsidRPr="00E75AC1">
        <w:rPr>
          <w:rFonts w:cs="Arial"/>
          <w:sz w:val="20"/>
          <w:szCs w:val="20"/>
        </w:rPr>
        <w:br w:type="page"/>
      </w:r>
      <w:r w:rsidR="00FB190C" w:rsidRPr="00C66F03">
        <w:rPr>
          <w:rFonts w:cs="Arial"/>
          <w:sz w:val="24"/>
        </w:rPr>
        <w:lastRenderedPageBreak/>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FB190C" w:rsidRPr="00C66F03" w14:paraId="2D4E6D03" w14:textId="77777777" w:rsidTr="00363BAE">
        <w:tc>
          <w:tcPr>
            <w:tcW w:w="3321" w:type="dxa"/>
            <w:vAlign w:val="center"/>
          </w:tcPr>
          <w:p w14:paraId="07492DB4" w14:textId="77777777" w:rsidR="00FB190C" w:rsidRPr="00C66F03" w:rsidRDefault="00FB190C" w:rsidP="00363BAE">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C66F03">
              <w:rPr>
                <w:rFonts w:ascii="Arial" w:hAnsi="Arial" w:cs="Arial"/>
                <w:i/>
                <w:sz w:val="20"/>
                <w:szCs w:val="20"/>
              </w:rPr>
              <w:t>Azienda</w:t>
            </w:r>
          </w:p>
        </w:tc>
        <w:tc>
          <w:tcPr>
            <w:tcW w:w="5174" w:type="dxa"/>
          </w:tcPr>
          <w:p w14:paraId="1D6B0292" w14:textId="77777777" w:rsidR="00FB190C" w:rsidRPr="00C66F03" w:rsidRDefault="00FB190C" w:rsidP="00363BAE">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FB190C" w:rsidRPr="00C66F03" w14:paraId="0B2B66B5" w14:textId="77777777" w:rsidTr="00363BAE">
        <w:tc>
          <w:tcPr>
            <w:tcW w:w="3321" w:type="dxa"/>
            <w:vAlign w:val="center"/>
          </w:tcPr>
          <w:p w14:paraId="34B8DAFE" w14:textId="77777777" w:rsidR="00FB190C" w:rsidRPr="00C66F03" w:rsidRDefault="00FB190C" w:rsidP="00363BAE">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C66F03">
              <w:rPr>
                <w:rFonts w:ascii="Arial" w:hAnsi="Arial" w:cs="Arial"/>
                <w:i/>
                <w:sz w:val="20"/>
                <w:szCs w:val="20"/>
              </w:rPr>
              <w:t xml:space="preserve">Indirizzo </w:t>
            </w:r>
          </w:p>
        </w:tc>
        <w:tc>
          <w:tcPr>
            <w:tcW w:w="5174" w:type="dxa"/>
          </w:tcPr>
          <w:p w14:paraId="32B60004" w14:textId="77777777" w:rsidR="00FB190C" w:rsidRPr="00C66F03" w:rsidRDefault="00FB190C" w:rsidP="00363BAE">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FB190C" w:rsidRPr="00C66F03" w14:paraId="60D57200" w14:textId="77777777" w:rsidTr="00363BAE">
        <w:tc>
          <w:tcPr>
            <w:tcW w:w="3321" w:type="dxa"/>
            <w:vAlign w:val="center"/>
          </w:tcPr>
          <w:p w14:paraId="1B0FEBA6" w14:textId="77777777" w:rsidR="00FB190C" w:rsidRPr="00C66F03" w:rsidRDefault="00FB190C" w:rsidP="00363BAE">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C66F03">
              <w:rPr>
                <w:rFonts w:ascii="Arial" w:hAnsi="Arial" w:cs="Arial"/>
                <w:i/>
                <w:sz w:val="20"/>
                <w:szCs w:val="20"/>
              </w:rPr>
              <w:t>Nome e Cognome del referente</w:t>
            </w:r>
          </w:p>
        </w:tc>
        <w:tc>
          <w:tcPr>
            <w:tcW w:w="5174" w:type="dxa"/>
          </w:tcPr>
          <w:p w14:paraId="4CCFF421" w14:textId="77777777" w:rsidR="00FB190C" w:rsidRPr="00C66F03" w:rsidRDefault="00FB190C" w:rsidP="00363BAE">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FB190C" w:rsidRPr="00C66F03" w14:paraId="751720C5" w14:textId="77777777" w:rsidTr="00363BAE">
        <w:tc>
          <w:tcPr>
            <w:tcW w:w="3321" w:type="dxa"/>
            <w:vAlign w:val="center"/>
          </w:tcPr>
          <w:p w14:paraId="778345EF" w14:textId="77777777" w:rsidR="00FB190C" w:rsidRPr="00C66F03" w:rsidRDefault="00FB190C" w:rsidP="00363BAE">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C66F03">
              <w:rPr>
                <w:rFonts w:ascii="Arial" w:hAnsi="Arial" w:cs="Arial"/>
                <w:i/>
                <w:sz w:val="20"/>
                <w:szCs w:val="20"/>
              </w:rPr>
              <w:t>Ruolo in azienda</w:t>
            </w:r>
          </w:p>
        </w:tc>
        <w:tc>
          <w:tcPr>
            <w:tcW w:w="5174" w:type="dxa"/>
          </w:tcPr>
          <w:p w14:paraId="021EDD29" w14:textId="77777777" w:rsidR="00FB190C" w:rsidRPr="00C66F03" w:rsidRDefault="00FB190C" w:rsidP="00363BAE">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FB190C" w:rsidRPr="00C66F03" w14:paraId="1012F101" w14:textId="77777777" w:rsidTr="00363BAE">
        <w:tc>
          <w:tcPr>
            <w:tcW w:w="3321" w:type="dxa"/>
            <w:vAlign w:val="center"/>
          </w:tcPr>
          <w:p w14:paraId="13510C39" w14:textId="77777777" w:rsidR="00FB190C" w:rsidRPr="00C66F03" w:rsidRDefault="00FB190C" w:rsidP="00363BAE">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C66F03">
              <w:rPr>
                <w:rFonts w:ascii="Arial" w:hAnsi="Arial" w:cs="Arial"/>
                <w:i/>
                <w:sz w:val="20"/>
                <w:szCs w:val="20"/>
              </w:rPr>
              <w:t xml:space="preserve">Telefono </w:t>
            </w:r>
          </w:p>
        </w:tc>
        <w:tc>
          <w:tcPr>
            <w:tcW w:w="5174" w:type="dxa"/>
          </w:tcPr>
          <w:p w14:paraId="274EAB6B" w14:textId="77777777" w:rsidR="00FB190C" w:rsidRPr="00C66F03" w:rsidRDefault="00FB190C" w:rsidP="00363BAE">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FB190C" w:rsidRPr="00C66F03" w14:paraId="116A96F1" w14:textId="77777777" w:rsidTr="00363BAE">
        <w:tc>
          <w:tcPr>
            <w:tcW w:w="3321" w:type="dxa"/>
            <w:vAlign w:val="center"/>
          </w:tcPr>
          <w:p w14:paraId="41B471A1" w14:textId="77777777" w:rsidR="00FB190C" w:rsidRPr="00C66F03" w:rsidRDefault="00FB190C" w:rsidP="00363BAE">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C66F03">
              <w:rPr>
                <w:rFonts w:ascii="Arial" w:hAnsi="Arial" w:cs="Arial"/>
                <w:i/>
                <w:sz w:val="20"/>
                <w:szCs w:val="20"/>
              </w:rPr>
              <w:t>Fax</w:t>
            </w:r>
          </w:p>
        </w:tc>
        <w:tc>
          <w:tcPr>
            <w:tcW w:w="5174" w:type="dxa"/>
          </w:tcPr>
          <w:p w14:paraId="42780528" w14:textId="77777777" w:rsidR="00FB190C" w:rsidRPr="00C66F03" w:rsidRDefault="00FB190C" w:rsidP="00363BAE">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FB190C" w:rsidRPr="00C66F03" w14:paraId="638CB093" w14:textId="77777777" w:rsidTr="00363BAE">
        <w:tc>
          <w:tcPr>
            <w:tcW w:w="3321" w:type="dxa"/>
            <w:vAlign w:val="center"/>
          </w:tcPr>
          <w:p w14:paraId="412D52FF" w14:textId="77777777" w:rsidR="00FB190C" w:rsidRPr="00C66F03" w:rsidRDefault="00FB190C" w:rsidP="00363BAE">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C66F03">
              <w:rPr>
                <w:rFonts w:ascii="Arial" w:hAnsi="Arial" w:cs="Arial"/>
                <w:i/>
                <w:sz w:val="20"/>
                <w:szCs w:val="20"/>
              </w:rPr>
              <w:t>Indirizzo e-mail</w:t>
            </w:r>
          </w:p>
        </w:tc>
        <w:tc>
          <w:tcPr>
            <w:tcW w:w="5174" w:type="dxa"/>
          </w:tcPr>
          <w:p w14:paraId="02D5EA5D" w14:textId="77777777" w:rsidR="00FB190C" w:rsidRPr="00C66F03" w:rsidRDefault="00FB190C" w:rsidP="00363BAE">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FB190C" w:rsidRPr="00C66F03" w14:paraId="78B794D2" w14:textId="77777777" w:rsidTr="00363BAE">
        <w:tc>
          <w:tcPr>
            <w:tcW w:w="3321" w:type="dxa"/>
            <w:vAlign w:val="center"/>
          </w:tcPr>
          <w:p w14:paraId="275ED97D" w14:textId="77777777" w:rsidR="00FB190C" w:rsidRPr="00C66F03" w:rsidRDefault="00FB190C" w:rsidP="00363BAE">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C66F03">
              <w:rPr>
                <w:rFonts w:ascii="Arial" w:hAnsi="Arial" w:cs="Arial"/>
                <w:i/>
                <w:sz w:val="20"/>
                <w:szCs w:val="20"/>
              </w:rPr>
              <w:t>Data compilazione</w:t>
            </w:r>
          </w:p>
        </w:tc>
        <w:tc>
          <w:tcPr>
            <w:tcW w:w="5174" w:type="dxa"/>
          </w:tcPr>
          <w:p w14:paraId="7CCA51F8" w14:textId="77777777" w:rsidR="00FB190C" w:rsidRPr="00C66F03" w:rsidRDefault="00FB190C" w:rsidP="00363BAE">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bl>
    <w:p w14:paraId="35D534B3" w14:textId="77777777" w:rsidR="00FB190C" w:rsidRPr="00C66F03" w:rsidRDefault="00FB190C" w:rsidP="00FB190C">
      <w:pPr>
        <w:pStyle w:val="Titolo1"/>
        <w:numPr>
          <w:ilvl w:val="0"/>
          <w:numId w:val="0"/>
        </w:numPr>
        <w:jc w:val="both"/>
        <w:rPr>
          <w:rFonts w:cs="Arial"/>
          <w:i/>
          <w:sz w:val="20"/>
          <w:szCs w:val="20"/>
        </w:rPr>
      </w:pPr>
    </w:p>
    <w:p w14:paraId="4F538CF8" w14:textId="77777777" w:rsidR="00FB190C" w:rsidRPr="00C66F03" w:rsidRDefault="00FB190C" w:rsidP="00FB190C">
      <w:pPr>
        <w:pStyle w:val="Titolo1"/>
        <w:numPr>
          <w:ilvl w:val="0"/>
          <w:numId w:val="0"/>
        </w:numPr>
        <w:spacing w:before="0" w:after="0" w:line="360" w:lineRule="auto"/>
        <w:jc w:val="both"/>
        <w:rPr>
          <w:rFonts w:cs="Arial"/>
          <w:i/>
          <w:sz w:val="20"/>
          <w:szCs w:val="20"/>
        </w:rPr>
      </w:pPr>
      <w:r w:rsidRPr="00C66F03">
        <w:rPr>
          <w:rFonts w:cs="Arial"/>
          <w:i/>
          <w:sz w:val="20"/>
          <w:szCs w:val="20"/>
        </w:rPr>
        <w:t>Informativa sul trattamento dei dati personali</w:t>
      </w:r>
    </w:p>
    <w:p w14:paraId="5353ED0B" w14:textId="77777777" w:rsidR="00FB190C" w:rsidRPr="00C66F03" w:rsidRDefault="00FB190C" w:rsidP="00FB190C">
      <w:pPr>
        <w:spacing w:line="276" w:lineRule="auto"/>
        <w:jc w:val="both"/>
        <w:rPr>
          <w:rFonts w:ascii="Arial" w:hAnsi="Arial" w:cs="Arial"/>
          <w:sz w:val="20"/>
          <w:szCs w:val="20"/>
        </w:rPr>
      </w:pPr>
      <w:r w:rsidRPr="00C66F03">
        <w:rPr>
          <w:rFonts w:ascii="Arial" w:hAnsi="Arial" w:cs="Arial"/>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5B9AEDD" w14:textId="77777777" w:rsidR="00FB190C" w:rsidRPr="00C66F03" w:rsidRDefault="00FB190C" w:rsidP="00FB190C">
      <w:pPr>
        <w:spacing w:line="276" w:lineRule="auto"/>
        <w:jc w:val="both"/>
        <w:rPr>
          <w:rFonts w:ascii="Arial" w:hAnsi="Arial" w:cs="Arial"/>
          <w:sz w:val="20"/>
          <w:szCs w:val="20"/>
        </w:rPr>
      </w:pPr>
    </w:p>
    <w:p w14:paraId="4F763564" w14:textId="77777777" w:rsidR="00FB190C" w:rsidRPr="00C66F03" w:rsidRDefault="00FB190C" w:rsidP="00FB190C">
      <w:pPr>
        <w:spacing w:line="276" w:lineRule="auto"/>
        <w:jc w:val="both"/>
        <w:rPr>
          <w:rFonts w:ascii="Arial" w:hAnsi="Arial" w:cs="Arial"/>
          <w:sz w:val="20"/>
          <w:szCs w:val="20"/>
        </w:rPr>
      </w:pPr>
      <w:r w:rsidRPr="00C66F03">
        <w:rPr>
          <w:rFonts w:ascii="Arial" w:hAnsi="Arial" w:cs="Arial"/>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04EB26C2" w14:textId="77777777" w:rsidR="00FB190C" w:rsidRPr="00C66F03" w:rsidRDefault="00FB190C" w:rsidP="00FB190C">
      <w:pPr>
        <w:spacing w:line="276" w:lineRule="auto"/>
        <w:jc w:val="both"/>
        <w:rPr>
          <w:rFonts w:ascii="Arial" w:hAnsi="Arial" w:cs="Arial"/>
          <w:sz w:val="20"/>
          <w:szCs w:val="20"/>
        </w:rPr>
      </w:pPr>
      <w:r w:rsidRPr="00C66F03">
        <w:rPr>
          <w:rFonts w:ascii="Arial" w:hAnsi="Arial" w:cs="Arial"/>
          <w:sz w:val="20"/>
          <w:szCs w:val="20"/>
        </w:rPr>
        <w:t>Il conferimento di Dati alla Consip S.p.A.: l'eventuale rifiuto di fornire gli stessi comporta l'impossibilità di acquisire da parte nostra, le informazioni per una più compiuta conoscenza del mercato relativamente alla Vostra azienda.</w:t>
      </w:r>
    </w:p>
    <w:p w14:paraId="4C3A8365" w14:textId="77777777" w:rsidR="00FB190C" w:rsidRPr="00C66F03" w:rsidRDefault="00FB190C" w:rsidP="00FB190C">
      <w:pPr>
        <w:spacing w:line="276" w:lineRule="auto"/>
        <w:jc w:val="both"/>
        <w:rPr>
          <w:rFonts w:ascii="Arial" w:hAnsi="Arial" w:cs="Arial"/>
          <w:sz w:val="20"/>
          <w:szCs w:val="20"/>
        </w:rPr>
      </w:pPr>
    </w:p>
    <w:p w14:paraId="7BCF85E4" w14:textId="77777777" w:rsidR="00FB190C" w:rsidRPr="00C66F03" w:rsidRDefault="00FB190C" w:rsidP="00FB190C">
      <w:pPr>
        <w:spacing w:line="276" w:lineRule="auto"/>
        <w:jc w:val="both"/>
        <w:rPr>
          <w:rFonts w:ascii="Arial" w:hAnsi="Arial" w:cs="Arial"/>
          <w:sz w:val="20"/>
          <w:szCs w:val="20"/>
        </w:rPr>
      </w:pPr>
      <w:r w:rsidRPr="00C66F03">
        <w:rPr>
          <w:rFonts w:ascii="Arial" w:hAnsi="Arial" w:cs="Arial"/>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50719D" w14:textId="77777777" w:rsidR="00FB190C" w:rsidRPr="00C66F03" w:rsidRDefault="00FB190C" w:rsidP="00FB190C">
      <w:pPr>
        <w:spacing w:line="276" w:lineRule="auto"/>
        <w:jc w:val="both"/>
        <w:rPr>
          <w:rFonts w:ascii="Arial" w:hAnsi="Arial" w:cs="Arial"/>
          <w:sz w:val="20"/>
          <w:szCs w:val="20"/>
        </w:rPr>
      </w:pPr>
    </w:p>
    <w:p w14:paraId="2023828F" w14:textId="77777777" w:rsidR="00FB190C" w:rsidRPr="00C66F03" w:rsidRDefault="00FB190C" w:rsidP="00FB190C">
      <w:pPr>
        <w:spacing w:line="276" w:lineRule="auto"/>
        <w:jc w:val="both"/>
        <w:rPr>
          <w:rFonts w:ascii="Arial" w:hAnsi="Arial" w:cs="Arial"/>
          <w:sz w:val="20"/>
          <w:szCs w:val="20"/>
        </w:rPr>
      </w:pPr>
      <w:r w:rsidRPr="00C66F03">
        <w:rPr>
          <w:rFonts w:ascii="Arial" w:hAnsi="Arial" w:cs="Arial"/>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0D54585B" w14:textId="77777777" w:rsidR="00FB190C" w:rsidRPr="00C66F03" w:rsidRDefault="00FB190C" w:rsidP="00FB190C">
      <w:pPr>
        <w:spacing w:line="276" w:lineRule="auto"/>
        <w:jc w:val="both"/>
        <w:rPr>
          <w:rFonts w:ascii="Arial" w:hAnsi="Arial" w:cs="Arial"/>
          <w:sz w:val="20"/>
          <w:szCs w:val="20"/>
        </w:rPr>
      </w:pPr>
      <w:r w:rsidRPr="00C66F03">
        <w:rPr>
          <w:rFonts w:ascii="Arial" w:hAnsi="Arial" w:cs="Arial"/>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77CE5B92" w14:textId="77777777" w:rsidR="00FB190C" w:rsidRPr="00C66F03" w:rsidRDefault="00FB190C" w:rsidP="00FB190C">
      <w:pPr>
        <w:spacing w:line="276" w:lineRule="auto"/>
        <w:jc w:val="both"/>
        <w:rPr>
          <w:rFonts w:ascii="Arial" w:hAnsi="Arial" w:cs="Arial"/>
          <w:sz w:val="20"/>
          <w:szCs w:val="20"/>
        </w:rPr>
      </w:pPr>
      <w:r w:rsidRPr="00C66F03">
        <w:rPr>
          <w:rFonts w:ascii="Arial" w:hAnsi="Arial" w:cs="Arial"/>
          <w:sz w:val="20"/>
          <w:szCs w:val="20"/>
        </w:rPr>
        <w:lastRenderedPageBreak/>
        <w:t>L’invio a Consip S.p.A. del Documento di Consultazione del mercato implica il consenso al trattamento dei Dati personali forniti.</w:t>
      </w:r>
    </w:p>
    <w:p w14:paraId="429BD8F0" w14:textId="77777777" w:rsidR="00FB190C" w:rsidRPr="00C66F03" w:rsidRDefault="00FB190C" w:rsidP="00FB190C">
      <w:pPr>
        <w:spacing w:line="276" w:lineRule="auto"/>
        <w:jc w:val="both"/>
        <w:rPr>
          <w:rFonts w:ascii="Arial" w:hAnsi="Arial" w:cs="Arial"/>
          <w:sz w:val="20"/>
          <w:szCs w:val="20"/>
        </w:rPr>
      </w:pPr>
    </w:p>
    <w:p w14:paraId="6FDE546A" w14:textId="77777777" w:rsidR="00FB190C" w:rsidRPr="00C66F03" w:rsidRDefault="00FB190C" w:rsidP="00FB190C">
      <w:pPr>
        <w:spacing w:line="276" w:lineRule="auto"/>
        <w:jc w:val="both"/>
        <w:rPr>
          <w:rFonts w:ascii="Arial" w:hAnsi="Arial" w:cs="Arial"/>
          <w:sz w:val="20"/>
          <w:szCs w:val="20"/>
        </w:rPr>
      </w:pPr>
      <w:r w:rsidRPr="00C66F03">
        <w:rPr>
          <w:rFonts w:ascii="Arial" w:hAnsi="Arial" w:cs="Arial"/>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9" w:history="1">
        <w:r w:rsidRPr="00C66F03">
          <w:rPr>
            <w:rStyle w:val="Collegamentoipertestuale"/>
            <w:rFonts w:ascii="Arial" w:hAnsi="Arial" w:cs="Arial"/>
            <w:sz w:val="20"/>
            <w:szCs w:val="20"/>
          </w:rPr>
          <w:t>esercizio.diritti.privacy@consip.it</w:t>
        </w:r>
      </w:hyperlink>
      <w:r w:rsidRPr="00C66F03">
        <w:rPr>
          <w:rFonts w:ascii="Arial" w:hAnsi="Arial" w:cs="Arial"/>
          <w:sz w:val="20"/>
          <w:szCs w:val="20"/>
        </w:rPr>
        <w:t xml:space="preserve"> . </w:t>
      </w:r>
    </w:p>
    <w:p w14:paraId="73617FD6" w14:textId="3F594F8F" w:rsidR="002B47AD" w:rsidRPr="00E75AC1" w:rsidRDefault="002B47AD" w:rsidP="00FB190C">
      <w:pPr>
        <w:pStyle w:val="Titolo1"/>
        <w:numPr>
          <w:ilvl w:val="0"/>
          <w:numId w:val="0"/>
        </w:numPr>
        <w:spacing w:line="276" w:lineRule="auto"/>
        <w:rPr>
          <w:rFonts w:cs="Arial"/>
          <w:b w:val="0"/>
        </w:rPr>
      </w:pPr>
      <w:r w:rsidRPr="00E75AC1">
        <w:rPr>
          <w:rFonts w:cs="Arial"/>
        </w:rPr>
        <w:br w:type="page"/>
      </w:r>
    </w:p>
    <w:p w14:paraId="385A48E0" w14:textId="7E722A14" w:rsidR="00DC69C7" w:rsidRPr="00E75AC1" w:rsidRDefault="00522FB0" w:rsidP="002B47AD">
      <w:pPr>
        <w:pStyle w:val="Titolo1"/>
        <w:numPr>
          <w:ilvl w:val="0"/>
          <w:numId w:val="0"/>
        </w:numPr>
        <w:spacing w:line="276" w:lineRule="auto"/>
        <w:rPr>
          <w:rFonts w:cs="Arial"/>
          <w:szCs w:val="22"/>
        </w:rPr>
      </w:pPr>
      <w:r w:rsidRPr="00E75AC1">
        <w:rPr>
          <w:rFonts w:cs="Arial"/>
          <w:szCs w:val="22"/>
        </w:rPr>
        <w:lastRenderedPageBreak/>
        <w:t>Oggetto dell’iniziativa</w:t>
      </w:r>
    </w:p>
    <w:p w14:paraId="1A3304D2" w14:textId="77777777" w:rsidR="00944FFA" w:rsidRDefault="00944FFA">
      <w:pPr>
        <w:spacing w:line="276" w:lineRule="auto"/>
        <w:jc w:val="both"/>
        <w:rPr>
          <w:kern w:val="2"/>
          <w14:ligatures w14:val="standardContextual"/>
        </w:rPr>
      </w:pPr>
      <w:r w:rsidRPr="00512C8E">
        <w:rPr>
          <w:rFonts w:ascii="Arial" w:hAnsi="Arial" w:cs="Arial"/>
          <w:b/>
          <w:bCs/>
          <w:sz w:val="20"/>
          <w:szCs w:val="20"/>
        </w:rPr>
        <w:t>L’INAIL (di seguito anche “Istituto”), Istituto Nazionale per l’Assicurazione contro gli Infortuni sul Lavoro</w:t>
      </w:r>
      <w:r>
        <w:rPr>
          <w:rFonts w:ascii="Arial" w:hAnsi="Arial" w:cs="Arial"/>
          <w:sz w:val="20"/>
          <w:szCs w:val="20"/>
        </w:rPr>
        <w:t>, è un ente pubblico non economico a carattere nazionale, dotato di personalità giuridica e di autonomia gestionale, cui è affidata la gestione dell’assicurazione obbligatoria contro gli infortuni sul lavoro e le malattie professionali.</w:t>
      </w:r>
    </w:p>
    <w:p w14:paraId="3F983485" w14:textId="77777777" w:rsidR="00944FFA" w:rsidRDefault="00944FFA">
      <w:pPr>
        <w:spacing w:line="276" w:lineRule="auto"/>
        <w:jc w:val="both"/>
        <w:rPr>
          <w:kern w:val="2"/>
          <w14:ligatures w14:val="standardContextual"/>
        </w:rPr>
      </w:pPr>
      <w:r>
        <w:rPr>
          <w:rFonts w:ascii="Arial" w:hAnsi="Arial" w:cs="Arial"/>
          <w:sz w:val="20"/>
          <w:szCs w:val="20"/>
        </w:rPr>
        <w:t>Nell’ambito del proprio ruolo di presidio della salute e della sicurezza, l’Istituto eroga servizi sull’intero territorio nazionale attraverso un sistema di tutela globale e integrata, in raccordo con gli altri soggetti istituzionali che compongono il sistema di welfare.</w:t>
      </w:r>
    </w:p>
    <w:p w14:paraId="101B0925" w14:textId="1113B290" w:rsidR="00944FFA" w:rsidRDefault="00944FFA">
      <w:pPr>
        <w:spacing w:line="276" w:lineRule="auto"/>
        <w:jc w:val="both"/>
        <w:rPr>
          <w:kern w:val="2"/>
          <w14:ligatures w14:val="standardContextual"/>
        </w:rPr>
      </w:pPr>
      <w:r>
        <w:rPr>
          <w:rFonts w:ascii="Arial" w:hAnsi="Arial" w:cs="Arial"/>
          <w:sz w:val="20"/>
          <w:szCs w:val="20"/>
        </w:rPr>
        <w:t>In tale contesto, è</w:t>
      </w:r>
      <w:r w:rsidRPr="001D2A51">
        <w:rPr>
          <w:rFonts w:ascii="Arial" w:hAnsi="Arial" w:cs="Arial"/>
          <w:b/>
          <w:bCs/>
          <w:sz w:val="20"/>
          <w:szCs w:val="20"/>
        </w:rPr>
        <w:t xml:space="preserve"> emersa </w:t>
      </w:r>
      <w:r w:rsidRPr="00512C8E">
        <w:rPr>
          <w:rFonts w:ascii="Arial" w:hAnsi="Arial" w:cs="Arial"/>
          <w:b/>
          <w:bCs/>
          <w:sz w:val="20"/>
          <w:szCs w:val="20"/>
        </w:rPr>
        <w:t xml:space="preserve">l’esigenza di acquisire servizi di accesso </w:t>
      </w:r>
      <w:r w:rsidR="00512C8E">
        <w:rPr>
          <w:rFonts w:ascii="Arial" w:hAnsi="Arial" w:cs="Arial"/>
          <w:b/>
          <w:bCs/>
          <w:sz w:val="20"/>
          <w:szCs w:val="20"/>
        </w:rPr>
        <w:t xml:space="preserve">on line </w:t>
      </w:r>
      <w:r w:rsidRPr="00512C8E">
        <w:rPr>
          <w:rFonts w:ascii="Arial" w:hAnsi="Arial" w:cs="Arial"/>
          <w:b/>
          <w:bCs/>
          <w:sz w:val="20"/>
          <w:szCs w:val="20"/>
        </w:rPr>
        <w:t xml:space="preserve">a banche dati </w:t>
      </w:r>
      <w:r>
        <w:rPr>
          <w:rFonts w:ascii="Arial" w:hAnsi="Arial" w:cs="Arial"/>
          <w:sz w:val="20"/>
          <w:szCs w:val="20"/>
        </w:rPr>
        <w:t>che consentano, in particolare al personale ispettivo e alle strutture responsabili delle attività di vigilanza e controllo, di svolgere analisi e approfondimenti nei seguenti ambiti:</w:t>
      </w:r>
    </w:p>
    <w:p w14:paraId="031C55D7" w14:textId="77777777" w:rsidR="000F5848" w:rsidRDefault="00AD2BF1" w:rsidP="00295AD1">
      <w:pPr>
        <w:pStyle w:val="NormaleWeb"/>
        <w:numPr>
          <w:ilvl w:val="0"/>
          <w:numId w:val="4"/>
        </w:numPr>
        <w:spacing w:before="120" w:after="120" w:line="276" w:lineRule="auto"/>
        <w:jc w:val="both"/>
        <w:rPr>
          <w:rFonts w:ascii="Arial" w:hAnsi="Arial" w:cs="Arial"/>
          <w:sz w:val="20"/>
          <w:szCs w:val="20"/>
        </w:rPr>
      </w:pPr>
      <w:r>
        <w:rPr>
          <w:rFonts w:ascii="Arial" w:hAnsi="Arial" w:cs="Arial"/>
          <w:sz w:val="20"/>
          <w:szCs w:val="20"/>
        </w:rPr>
        <w:t>analisi del</w:t>
      </w:r>
      <w:r w:rsidRPr="00E75AC1">
        <w:rPr>
          <w:rFonts w:ascii="Arial" w:hAnsi="Arial" w:cs="Arial"/>
          <w:sz w:val="20"/>
          <w:szCs w:val="20"/>
        </w:rPr>
        <w:t xml:space="preserve"> calcolo del costo del lavoro per la determinazione delle differenze retributive</w:t>
      </w:r>
    </w:p>
    <w:p w14:paraId="271EFFD1" w14:textId="57D435AF" w:rsidR="008257E4" w:rsidRPr="00705A9C" w:rsidRDefault="008257E4" w:rsidP="00295AD1">
      <w:pPr>
        <w:pStyle w:val="NormaleWeb"/>
        <w:numPr>
          <w:ilvl w:val="0"/>
          <w:numId w:val="4"/>
        </w:numPr>
        <w:spacing w:before="120" w:after="120" w:line="276" w:lineRule="auto"/>
        <w:jc w:val="both"/>
        <w:rPr>
          <w:rFonts w:ascii="Arial" w:hAnsi="Arial" w:cs="Arial"/>
          <w:sz w:val="20"/>
          <w:szCs w:val="20"/>
        </w:rPr>
      </w:pPr>
      <w:r w:rsidRPr="00705A9C">
        <w:rPr>
          <w:rFonts w:ascii="Arial" w:hAnsi="Arial" w:cs="Arial"/>
          <w:sz w:val="20"/>
          <w:szCs w:val="20"/>
        </w:rPr>
        <w:t>supporto alla definizione della strategia digitale</w:t>
      </w:r>
    </w:p>
    <w:p w14:paraId="6B48B057" w14:textId="0276074B" w:rsidR="008257E4" w:rsidRPr="00705A9C" w:rsidRDefault="008257E4" w:rsidP="00295AD1">
      <w:pPr>
        <w:pStyle w:val="NormaleWeb"/>
        <w:numPr>
          <w:ilvl w:val="0"/>
          <w:numId w:val="4"/>
        </w:numPr>
        <w:spacing w:before="120" w:after="120" w:line="276" w:lineRule="auto"/>
        <w:jc w:val="both"/>
        <w:rPr>
          <w:rFonts w:ascii="Arial" w:hAnsi="Arial" w:cs="Arial"/>
          <w:sz w:val="20"/>
          <w:szCs w:val="20"/>
        </w:rPr>
      </w:pPr>
      <w:r w:rsidRPr="00705A9C">
        <w:rPr>
          <w:rFonts w:ascii="Arial" w:hAnsi="Arial" w:cs="Arial"/>
          <w:sz w:val="20"/>
          <w:szCs w:val="20"/>
        </w:rPr>
        <w:t>analisi della maturità e del rischio delle tecnologie</w:t>
      </w:r>
    </w:p>
    <w:p w14:paraId="5EA1FB61" w14:textId="0934E854" w:rsidR="008257E4" w:rsidRPr="00705A9C" w:rsidRDefault="008257E4" w:rsidP="00295AD1">
      <w:pPr>
        <w:pStyle w:val="NormaleWeb"/>
        <w:numPr>
          <w:ilvl w:val="0"/>
          <w:numId w:val="4"/>
        </w:numPr>
        <w:spacing w:before="120" w:after="120" w:line="276" w:lineRule="auto"/>
        <w:jc w:val="both"/>
        <w:rPr>
          <w:rFonts w:ascii="Arial" w:hAnsi="Arial" w:cs="Arial"/>
          <w:sz w:val="20"/>
          <w:szCs w:val="20"/>
        </w:rPr>
      </w:pPr>
      <w:r w:rsidRPr="00705A9C">
        <w:rPr>
          <w:rFonts w:ascii="Arial" w:hAnsi="Arial" w:cs="Arial"/>
          <w:sz w:val="20"/>
          <w:szCs w:val="20"/>
        </w:rPr>
        <w:t xml:space="preserve">valutazione </w:t>
      </w:r>
      <w:r w:rsidR="0048102C">
        <w:rPr>
          <w:rFonts w:ascii="Arial" w:hAnsi="Arial" w:cs="Arial"/>
          <w:sz w:val="20"/>
          <w:szCs w:val="20"/>
        </w:rPr>
        <w:t xml:space="preserve">e miglioramento </w:t>
      </w:r>
      <w:r w:rsidRPr="00705A9C">
        <w:rPr>
          <w:rFonts w:ascii="Arial" w:hAnsi="Arial" w:cs="Arial"/>
          <w:sz w:val="20"/>
          <w:szCs w:val="20"/>
        </w:rPr>
        <w:t xml:space="preserve">dei processi ICT interni </w:t>
      </w:r>
    </w:p>
    <w:p w14:paraId="30A7331B" w14:textId="6F975F1C" w:rsidR="008257E4" w:rsidRPr="00705A9C" w:rsidRDefault="008257E4" w:rsidP="00295AD1">
      <w:pPr>
        <w:pStyle w:val="NormaleWeb"/>
        <w:numPr>
          <w:ilvl w:val="0"/>
          <w:numId w:val="4"/>
        </w:numPr>
        <w:spacing w:before="120" w:after="120" w:line="276" w:lineRule="auto"/>
        <w:jc w:val="both"/>
        <w:rPr>
          <w:rFonts w:ascii="Arial" w:hAnsi="Arial" w:cs="Arial"/>
          <w:sz w:val="20"/>
          <w:szCs w:val="20"/>
        </w:rPr>
      </w:pPr>
      <w:r w:rsidRPr="00705A9C">
        <w:rPr>
          <w:rFonts w:ascii="Arial" w:hAnsi="Arial" w:cs="Arial"/>
          <w:sz w:val="20"/>
          <w:szCs w:val="20"/>
        </w:rPr>
        <w:t>miglioramento continuo delle competenze interne</w:t>
      </w:r>
    </w:p>
    <w:p w14:paraId="196068E7" w14:textId="47B3FA02" w:rsidR="008257E4" w:rsidRPr="00705A9C" w:rsidRDefault="008257E4" w:rsidP="00295AD1">
      <w:pPr>
        <w:pStyle w:val="NormaleWeb"/>
        <w:numPr>
          <w:ilvl w:val="0"/>
          <w:numId w:val="4"/>
        </w:numPr>
        <w:spacing w:before="120" w:after="120" w:line="276" w:lineRule="auto"/>
        <w:jc w:val="both"/>
        <w:rPr>
          <w:rFonts w:ascii="Arial" w:hAnsi="Arial" w:cs="Arial"/>
          <w:sz w:val="20"/>
          <w:szCs w:val="20"/>
        </w:rPr>
      </w:pPr>
      <w:r w:rsidRPr="00705A9C">
        <w:rPr>
          <w:rFonts w:ascii="Arial" w:hAnsi="Arial" w:cs="Arial"/>
          <w:sz w:val="20"/>
          <w:szCs w:val="20"/>
        </w:rPr>
        <w:t>confronto tecnico di dettaglio delle architetture</w:t>
      </w:r>
    </w:p>
    <w:p w14:paraId="22A53472" w14:textId="5735A220" w:rsidR="008257E4" w:rsidRPr="00705A9C" w:rsidRDefault="008257E4" w:rsidP="00295AD1">
      <w:pPr>
        <w:pStyle w:val="NormaleWeb"/>
        <w:numPr>
          <w:ilvl w:val="0"/>
          <w:numId w:val="4"/>
        </w:numPr>
        <w:spacing w:before="120" w:after="120" w:line="276" w:lineRule="auto"/>
        <w:jc w:val="both"/>
        <w:rPr>
          <w:rFonts w:ascii="Arial" w:hAnsi="Arial" w:cs="Arial"/>
          <w:sz w:val="20"/>
          <w:szCs w:val="20"/>
        </w:rPr>
      </w:pPr>
      <w:r w:rsidRPr="00705A9C">
        <w:rPr>
          <w:rFonts w:ascii="Arial" w:hAnsi="Arial" w:cs="Arial"/>
          <w:sz w:val="20"/>
          <w:szCs w:val="20"/>
        </w:rPr>
        <w:t>disegno dei ruoli e responsabilità</w:t>
      </w:r>
    </w:p>
    <w:p w14:paraId="36D9BAAD" w14:textId="56F08B56" w:rsidR="008257E4" w:rsidRPr="00705A9C" w:rsidRDefault="008257E4" w:rsidP="00295AD1">
      <w:pPr>
        <w:pStyle w:val="NormaleWeb"/>
        <w:numPr>
          <w:ilvl w:val="0"/>
          <w:numId w:val="4"/>
        </w:numPr>
        <w:spacing w:before="120" w:after="120" w:line="276" w:lineRule="auto"/>
        <w:jc w:val="both"/>
        <w:rPr>
          <w:rFonts w:ascii="Arial" w:hAnsi="Arial" w:cs="Arial"/>
          <w:sz w:val="20"/>
          <w:szCs w:val="20"/>
        </w:rPr>
      </w:pPr>
      <w:r w:rsidRPr="00705A9C">
        <w:rPr>
          <w:rFonts w:ascii="Arial" w:hAnsi="Arial" w:cs="Arial"/>
          <w:sz w:val="20"/>
          <w:szCs w:val="20"/>
        </w:rPr>
        <w:t xml:space="preserve">analisi dei costi e dei modelli TCO, benchmark di prezzi e performance dell'IT: </w:t>
      </w:r>
    </w:p>
    <w:p w14:paraId="59DB60B4" w14:textId="437FBEE3" w:rsidR="008257E4" w:rsidRPr="00705A9C" w:rsidRDefault="008257E4" w:rsidP="00295AD1">
      <w:pPr>
        <w:pStyle w:val="NormaleWeb"/>
        <w:numPr>
          <w:ilvl w:val="1"/>
          <w:numId w:val="4"/>
        </w:numPr>
        <w:spacing w:before="120" w:after="120" w:line="276" w:lineRule="auto"/>
        <w:jc w:val="both"/>
        <w:rPr>
          <w:rFonts w:ascii="Arial" w:hAnsi="Arial" w:cs="Arial"/>
          <w:sz w:val="20"/>
          <w:szCs w:val="20"/>
        </w:rPr>
      </w:pPr>
      <w:r w:rsidRPr="00705A9C">
        <w:rPr>
          <w:rFonts w:ascii="Arial" w:hAnsi="Arial" w:cs="Arial"/>
          <w:sz w:val="20"/>
          <w:szCs w:val="20"/>
        </w:rPr>
        <w:t>analisi del mercato e dei fornitori</w:t>
      </w:r>
    </w:p>
    <w:p w14:paraId="1C20CB43" w14:textId="77777777" w:rsidR="008257E4" w:rsidRPr="00E75AC1" w:rsidRDefault="008257E4" w:rsidP="00295AD1">
      <w:pPr>
        <w:pStyle w:val="NormaleWeb"/>
        <w:numPr>
          <w:ilvl w:val="1"/>
          <w:numId w:val="4"/>
        </w:numPr>
        <w:spacing w:before="120" w:after="120" w:line="276" w:lineRule="auto"/>
        <w:jc w:val="both"/>
        <w:rPr>
          <w:rFonts w:ascii="Arial" w:hAnsi="Arial" w:cs="Arial"/>
          <w:sz w:val="20"/>
          <w:szCs w:val="20"/>
        </w:rPr>
      </w:pPr>
      <w:r w:rsidRPr="00705A9C">
        <w:rPr>
          <w:rFonts w:ascii="Arial" w:hAnsi="Arial" w:cs="Arial"/>
          <w:sz w:val="20"/>
          <w:szCs w:val="20"/>
        </w:rPr>
        <w:t>monitoraggio e selezione delle tecnologie</w:t>
      </w:r>
    </w:p>
    <w:p w14:paraId="4AD395A5" w14:textId="77777777" w:rsidR="00944FFA" w:rsidRDefault="00944FFA">
      <w:pPr>
        <w:spacing w:after="200" w:line="276" w:lineRule="auto"/>
        <w:jc w:val="both"/>
        <w:rPr>
          <w:kern w:val="2"/>
          <w14:ligatures w14:val="standardContextual"/>
        </w:rPr>
      </w:pPr>
      <w:r>
        <w:rPr>
          <w:rFonts w:ascii="Arial" w:hAnsi="Arial" w:cs="Arial"/>
          <w:sz w:val="20"/>
          <w:szCs w:val="20"/>
        </w:rPr>
        <w:t>Le scelte dell’Istituto dovranno, pertanto, essere supportate da banche dati ICT accessibili on line e alimentate da fonti indipendenti.</w:t>
      </w:r>
    </w:p>
    <w:p w14:paraId="42396A38" w14:textId="77777777" w:rsidR="00944FFA" w:rsidRDefault="00944FFA">
      <w:pPr>
        <w:spacing w:before="120" w:line="276" w:lineRule="auto"/>
        <w:jc w:val="both"/>
        <w:rPr>
          <w:kern w:val="2"/>
          <w14:ligatures w14:val="standardContextual"/>
        </w:rPr>
      </w:pPr>
      <w:r>
        <w:rPr>
          <w:rFonts w:ascii="Arial" w:hAnsi="Arial" w:cs="Arial"/>
          <w:sz w:val="20"/>
          <w:szCs w:val="20"/>
        </w:rPr>
        <w:t>Il ricorso a tali banche dati consente a INAIL di disporre di un aggiornamento continuo, riducendo il rischio che le informazioni utilizzate a supporto delle decisioni progettuali, architetturali, metodologiche e di approvvigionamento di beni e servizi IT risultino parziali o influenzate dai fornitori di tecnologia.</w:t>
      </w:r>
    </w:p>
    <w:p w14:paraId="0C7C7F20" w14:textId="3BE53170" w:rsidR="00944FFA" w:rsidRDefault="00944FFA">
      <w:pPr>
        <w:spacing w:before="120" w:line="276" w:lineRule="auto"/>
        <w:jc w:val="both"/>
        <w:rPr>
          <w:kern w:val="2"/>
          <w14:ligatures w14:val="standardContextual"/>
        </w:rPr>
      </w:pPr>
      <w:r>
        <w:rPr>
          <w:rFonts w:ascii="Arial" w:hAnsi="Arial" w:cs="Arial"/>
          <w:sz w:val="20"/>
          <w:szCs w:val="20"/>
        </w:rPr>
        <w:t xml:space="preserve">Si precisa che il servizio di </w:t>
      </w:r>
      <w:r w:rsidR="00126B56">
        <w:rPr>
          <w:rFonts w:ascii="Arial" w:hAnsi="Arial" w:cs="Arial"/>
          <w:b/>
          <w:bCs/>
          <w:sz w:val="20"/>
          <w:szCs w:val="20"/>
        </w:rPr>
        <w:t>B</w:t>
      </w:r>
      <w:r>
        <w:rPr>
          <w:rFonts w:ascii="Arial" w:hAnsi="Arial" w:cs="Arial"/>
          <w:b/>
          <w:bCs/>
          <w:sz w:val="20"/>
          <w:szCs w:val="20"/>
        </w:rPr>
        <w:t>anca dati con accesso on line al portale</w:t>
      </w:r>
      <w:r>
        <w:rPr>
          <w:rFonts w:ascii="Arial" w:hAnsi="Arial" w:cs="Arial"/>
          <w:sz w:val="20"/>
          <w:szCs w:val="20"/>
        </w:rPr>
        <w:t>, contenente ricerche e contenuti di analisi, dovrà essere erogato da un operatore indipendente e terzo rispetto a produttori e rivenditori, che non svolga attività di vendita, consulenza o ricerche sponsorizzate. Gli analisti dovranno inoltre operare nel rispetto di principi di integrità e in assenza di conflitti di interesse.</w:t>
      </w:r>
    </w:p>
    <w:p w14:paraId="536200B9" w14:textId="7E7AC4C1" w:rsidR="00944FFA" w:rsidRDefault="00944FFA">
      <w:pPr>
        <w:spacing w:before="120" w:line="276" w:lineRule="auto"/>
        <w:jc w:val="both"/>
        <w:rPr>
          <w:kern w:val="2"/>
          <w14:ligatures w14:val="standardContextual"/>
        </w:rPr>
      </w:pPr>
      <w:r>
        <w:rPr>
          <w:rFonts w:ascii="Arial" w:hAnsi="Arial" w:cs="Arial"/>
          <w:sz w:val="20"/>
          <w:szCs w:val="20"/>
        </w:rPr>
        <w:t xml:space="preserve">È inoltre richiesta una copertura internazionale e specialistica dei domini, dei prodotti e dei processi ICT, nonché la possibilità di confronto con </w:t>
      </w:r>
      <w:r w:rsidR="009D6695">
        <w:rPr>
          <w:rFonts w:ascii="Arial" w:hAnsi="Arial" w:cs="Arial"/>
          <w:sz w:val="20"/>
          <w:szCs w:val="20"/>
        </w:rPr>
        <w:t>A</w:t>
      </w:r>
      <w:r>
        <w:rPr>
          <w:rFonts w:ascii="Arial" w:hAnsi="Arial" w:cs="Arial"/>
          <w:sz w:val="20"/>
          <w:szCs w:val="20"/>
        </w:rPr>
        <w:t>nalisti specializzati, a supporto delle esigenze conoscitive e decisionali dell’Istituto.</w:t>
      </w:r>
    </w:p>
    <w:p w14:paraId="0E7AAF77" w14:textId="79AE39F4" w:rsidR="00EB5A87" w:rsidRDefault="007125B0" w:rsidP="000B1A8F">
      <w:pPr>
        <w:pStyle w:val="NormaleWeb"/>
        <w:spacing w:before="120" w:beforeAutospacing="0" w:after="120" w:afterAutospacing="0" w:line="276" w:lineRule="auto"/>
        <w:jc w:val="both"/>
        <w:rPr>
          <w:rFonts w:ascii="Arial" w:hAnsi="Arial" w:cs="Arial"/>
          <w:sz w:val="20"/>
          <w:szCs w:val="20"/>
        </w:rPr>
      </w:pPr>
      <w:r w:rsidRPr="00E75AC1">
        <w:rPr>
          <w:rFonts w:ascii="Arial" w:hAnsi="Arial" w:cs="Arial"/>
          <w:sz w:val="20"/>
          <w:szCs w:val="20"/>
        </w:rPr>
        <w:t>L</w:t>
      </w:r>
      <w:r w:rsidR="00EB5A87" w:rsidRPr="00E75AC1">
        <w:rPr>
          <w:rFonts w:ascii="Arial" w:hAnsi="Arial" w:cs="Arial"/>
          <w:sz w:val="20"/>
          <w:szCs w:val="20"/>
        </w:rPr>
        <w:t xml:space="preserve">’acquisizione </w:t>
      </w:r>
      <w:r w:rsidRPr="00E75AC1">
        <w:rPr>
          <w:rFonts w:ascii="Arial" w:hAnsi="Arial" w:cs="Arial"/>
          <w:sz w:val="20"/>
          <w:szCs w:val="20"/>
        </w:rPr>
        <w:t>è pe</w:t>
      </w:r>
      <w:r w:rsidR="0065553B" w:rsidRPr="00E75AC1">
        <w:rPr>
          <w:rFonts w:ascii="Arial" w:hAnsi="Arial" w:cs="Arial"/>
          <w:sz w:val="20"/>
          <w:szCs w:val="20"/>
        </w:rPr>
        <w:t>r</w:t>
      </w:r>
      <w:r w:rsidRPr="00E75AC1">
        <w:rPr>
          <w:rFonts w:ascii="Arial" w:hAnsi="Arial" w:cs="Arial"/>
          <w:sz w:val="20"/>
          <w:szCs w:val="20"/>
        </w:rPr>
        <w:t xml:space="preserve"> una durata di 36 mesi</w:t>
      </w:r>
      <w:r w:rsidR="00EB5A87" w:rsidRPr="00E75AC1">
        <w:rPr>
          <w:rFonts w:ascii="Arial" w:hAnsi="Arial" w:cs="Arial"/>
          <w:sz w:val="20"/>
          <w:szCs w:val="20"/>
        </w:rPr>
        <w:t>.</w:t>
      </w:r>
    </w:p>
    <w:p w14:paraId="341D7DD7" w14:textId="77777777" w:rsidR="001647B3" w:rsidRDefault="001647B3" w:rsidP="000B1A8F">
      <w:pPr>
        <w:pStyle w:val="NormaleWeb"/>
        <w:spacing w:before="120" w:beforeAutospacing="0" w:after="120" w:afterAutospacing="0" w:line="276" w:lineRule="auto"/>
        <w:jc w:val="both"/>
        <w:rPr>
          <w:rFonts w:ascii="Arial" w:hAnsi="Arial" w:cs="Arial"/>
          <w:sz w:val="20"/>
          <w:szCs w:val="20"/>
        </w:rPr>
      </w:pPr>
    </w:p>
    <w:p w14:paraId="1B5EABEE" w14:textId="77777777" w:rsidR="001647B3" w:rsidRDefault="001647B3" w:rsidP="000B1A8F">
      <w:pPr>
        <w:pStyle w:val="NormaleWeb"/>
        <w:spacing w:before="120" w:beforeAutospacing="0" w:after="120" w:afterAutospacing="0" w:line="276" w:lineRule="auto"/>
        <w:jc w:val="both"/>
        <w:rPr>
          <w:rFonts w:ascii="Arial" w:hAnsi="Arial" w:cs="Arial"/>
          <w:sz w:val="20"/>
          <w:szCs w:val="20"/>
        </w:rPr>
      </w:pPr>
    </w:p>
    <w:p w14:paraId="2123A95A" w14:textId="77777777" w:rsidR="001647B3" w:rsidRDefault="001647B3" w:rsidP="000B1A8F">
      <w:pPr>
        <w:pStyle w:val="NormaleWeb"/>
        <w:spacing w:before="120" w:beforeAutospacing="0" w:after="120" w:afterAutospacing="0" w:line="276" w:lineRule="auto"/>
        <w:jc w:val="both"/>
        <w:rPr>
          <w:rFonts w:ascii="Arial" w:hAnsi="Arial" w:cs="Arial"/>
          <w:sz w:val="20"/>
          <w:szCs w:val="20"/>
        </w:rPr>
      </w:pPr>
    </w:p>
    <w:p w14:paraId="48F10E55" w14:textId="77777777" w:rsidR="001647B3" w:rsidRPr="00E75AC1" w:rsidRDefault="001647B3" w:rsidP="000B1A8F">
      <w:pPr>
        <w:pStyle w:val="NormaleWeb"/>
        <w:spacing w:before="120" w:beforeAutospacing="0" w:after="120" w:afterAutospacing="0" w:line="276" w:lineRule="auto"/>
        <w:jc w:val="both"/>
        <w:rPr>
          <w:rFonts w:ascii="Arial" w:hAnsi="Arial" w:cs="Arial"/>
          <w:sz w:val="20"/>
          <w:szCs w:val="20"/>
        </w:rPr>
      </w:pPr>
    </w:p>
    <w:p w14:paraId="472709A2" w14:textId="77777777" w:rsidR="00235F60" w:rsidRDefault="00235F60" w:rsidP="00A506E6">
      <w:pPr>
        <w:pStyle w:val="Titolo1"/>
        <w:numPr>
          <w:ilvl w:val="0"/>
          <w:numId w:val="0"/>
        </w:numPr>
        <w:spacing w:before="0" w:after="0" w:line="276" w:lineRule="auto"/>
        <w:jc w:val="both"/>
        <w:rPr>
          <w:rFonts w:cs="Arial"/>
          <w:sz w:val="20"/>
          <w:szCs w:val="20"/>
        </w:rPr>
      </w:pPr>
    </w:p>
    <w:p w14:paraId="059FEC52" w14:textId="118F7277" w:rsidR="00DC69C7" w:rsidRPr="00A506E6" w:rsidRDefault="00522FB0" w:rsidP="00A506E6">
      <w:pPr>
        <w:pStyle w:val="Titolo1"/>
        <w:numPr>
          <w:ilvl w:val="0"/>
          <w:numId w:val="0"/>
        </w:numPr>
        <w:spacing w:before="0" w:after="0" w:line="276" w:lineRule="auto"/>
        <w:jc w:val="both"/>
        <w:rPr>
          <w:rFonts w:cs="Arial"/>
          <w:sz w:val="20"/>
          <w:szCs w:val="20"/>
        </w:rPr>
      </w:pPr>
      <w:r w:rsidRPr="00A506E6">
        <w:rPr>
          <w:rFonts w:cs="Arial"/>
          <w:sz w:val="20"/>
          <w:szCs w:val="20"/>
        </w:rPr>
        <w:t>Domande</w:t>
      </w:r>
    </w:p>
    <w:p w14:paraId="24B5B2D7" w14:textId="03425F6E" w:rsidR="00E15773" w:rsidRPr="00A506E6" w:rsidRDefault="00E15773" w:rsidP="00A506E6">
      <w:pPr>
        <w:pStyle w:val="Paragrafoelenco"/>
        <w:numPr>
          <w:ilvl w:val="0"/>
          <w:numId w:val="3"/>
        </w:numPr>
        <w:spacing w:line="276" w:lineRule="auto"/>
        <w:ind w:left="0"/>
        <w:jc w:val="both"/>
        <w:rPr>
          <w:rFonts w:ascii="Arial" w:hAnsi="Arial" w:cs="Arial"/>
          <w:kern w:val="2"/>
          <w:sz w:val="20"/>
          <w:szCs w:val="20"/>
          <w14:ligatures w14:val="standardContextual"/>
        </w:rPr>
      </w:pPr>
      <w:r w:rsidRPr="00A506E6">
        <w:rPr>
          <w:rFonts w:ascii="Arial" w:hAnsi="Arial" w:cs="Arial"/>
          <w:sz w:val="20"/>
          <w:szCs w:val="20"/>
        </w:rPr>
        <w:t xml:space="preserve">Fornire una </w:t>
      </w:r>
      <w:r w:rsidRPr="00A506E6">
        <w:rPr>
          <w:rFonts w:ascii="Arial" w:hAnsi="Arial" w:cs="Arial"/>
          <w:b/>
          <w:bCs/>
          <w:sz w:val="20"/>
          <w:szCs w:val="20"/>
        </w:rPr>
        <w:t>breve descrizione dell’Azienda</w:t>
      </w:r>
      <w:r w:rsidRPr="00A506E6">
        <w:rPr>
          <w:rFonts w:ascii="Arial" w:hAnsi="Arial" w:cs="Arial"/>
          <w:sz w:val="20"/>
          <w:szCs w:val="20"/>
        </w:rPr>
        <w:t xml:space="preserve">, indicando: </w:t>
      </w:r>
      <w:r w:rsidR="00700546">
        <w:rPr>
          <w:rFonts w:ascii="Arial" w:hAnsi="Arial" w:cs="Arial"/>
          <w:sz w:val="20"/>
          <w:szCs w:val="20"/>
        </w:rPr>
        <w:t>S</w:t>
      </w:r>
      <w:r w:rsidRPr="00A506E6">
        <w:rPr>
          <w:rFonts w:ascii="Arial" w:hAnsi="Arial" w:cs="Arial"/>
          <w:sz w:val="20"/>
          <w:szCs w:val="20"/>
        </w:rPr>
        <w:t>ettori di attività, codice ATECO, core business, dimensione d’impresa (micro, piccola, media o grande, ai sensi della Raccomandazione 2003/361/CE della Commissione europea del 6 maggio 2003), numero di dipendenti con relativa ripartizione percentuale tra donne, personale con età inferiore a 36 anni, persone con disabilità e lavoratori svantaggiati, CCNL applicato ed eventuale appartenenza ad associazioni di categoria, specificandone la denominazione.</w:t>
      </w:r>
    </w:p>
    <w:tbl>
      <w:tblPr>
        <w:tblStyle w:val="Grigliatabellachiara"/>
        <w:tblW w:w="5224" w:type="pct"/>
        <w:tblLook w:val="04A0" w:firstRow="1" w:lastRow="0" w:firstColumn="1" w:lastColumn="0" w:noHBand="0" w:noVBand="1"/>
      </w:tblPr>
      <w:tblGrid>
        <w:gridCol w:w="1979"/>
        <w:gridCol w:w="1393"/>
        <w:gridCol w:w="1502"/>
        <w:gridCol w:w="1500"/>
        <w:gridCol w:w="2501"/>
      </w:tblGrid>
      <w:tr w:rsidR="00D248D3" w:rsidRPr="00A506E6" w14:paraId="75CC71AA" w14:textId="77777777" w:rsidTr="00235F60">
        <w:trPr>
          <w:cantSplit/>
          <w:trHeight w:val="428"/>
          <w:tblHeader/>
        </w:trPr>
        <w:tc>
          <w:tcPr>
            <w:tcW w:w="1115" w:type="pct"/>
            <w:shd w:val="clear" w:color="auto" w:fill="F2F2F2" w:themeFill="background1" w:themeFillShade="F2"/>
            <w:vAlign w:val="center"/>
          </w:tcPr>
          <w:p w14:paraId="3242B48B" w14:textId="77777777" w:rsidR="00D248D3" w:rsidRPr="00A506E6" w:rsidRDefault="00D248D3" w:rsidP="00A506E6">
            <w:pPr>
              <w:spacing w:line="276" w:lineRule="auto"/>
              <w:jc w:val="center"/>
              <w:rPr>
                <w:rFonts w:ascii="Arial" w:hAnsi="Arial" w:cs="Arial"/>
                <w:b/>
                <w:bCs/>
                <w:color w:val="4A442A" w:themeColor="background2" w:themeShade="40"/>
                <w:sz w:val="20"/>
                <w:szCs w:val="20"/>
              </w:rPr>
            </w:pPr>
            <w:r w:rsidRPr="00A506E6">
              <w:rPr>
                <w:rFonts w:ascii="Arial" w:hAnsi="Arial" w:cs="Arial"/>
                <w:b/>
                <w:bCs/>
                <w:color w:val="4A442A" w:themeColor="background2" w:themeShade="40"/>
                <w:sz w:val="20"/>
                <w:szCs w:val="20"/>
              </w:rPr>
              <w:t>Ambito</w:t>
            </w:r>
          </w:p>
        </w:tc>
        <w:tc>
          <w:tcPr>
            <w:tcW w:w="3885" w:type="pct"/>
            <w:gridSpan w:val="4"/>
            <w:shd w:val="clear" w:color="auto" w:fill="F2F2F2" w:themeFill="background1" w:themeFillShade="F2"/>
            <w:vAlign w:val="center"/>
          </w:tcPr>
          <w:p w14:paraId="44150778" w14:textId="77777777" w:rsidR="00D248D3" w:rsidRPr="00A506E6" w:rsidRDefault="00D248D3" w:rsidP="00A506E6">
            <w:pPr>
              <w:spacing w:line="276" w:lineRule="auto"/>
              <w:jc w:val="center"/>
              <w:rPr>
                <w:rFonts w:ascii="Arial" w:hAnsi="Arial" w:cs="Arial"/>
                <w:b/>
                <w:bCs/>
                <w:color w:val="4A442A" w:themeColor="background2" w:themeShade="40"/>
                <w:sz w:val="20"/>
                <w:szCs w:val="20"/>
              </w:rPr>
            </w:pPr>
            <w:r w:rsidRPr="00A506E6">
              <w:rPr>
                <w:rFonts w:ascii="Arial" w:hAnsi="Arial" w:cs="Arial"/>
                <w:b/>
                <w:bCs/>
                <w:color w:val="4A442A" w:themeColor="background2" w:themeShade="40"/>
                <w:sz w:val="20"/>
                <w:szCs w:val="20"/>
              </w:rPr>
              <w:t>Risposta</w:t>
            </w:r>
          </w:p>
        </w:tc>
      </w:tr>
      <w:tr w:rsidR="00D248D3" w:rsidRPr="00A506E6" w14:paraId="748EE467" w14:textId="77777777" w:rsidTr="00EF20A0">
        <w:trPr>
          <w:trHeight w:val="567"/>
        </w:trPr>
        <w:tc>
          <w:tcPr>
            <w:tcW w:w="1115" w:type="pct"/>
            <w:vAlign w:val="center"/>
          </w:tcPr>
          <w:p w14:paraId="3F317640" w14:textId="77777777" w:rsidR="00D248D3" w:rsidRPr="00A506E6" w:rsidRDefault="00D248D3"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Settore di attività</w:t>
            </w:r>
          </w:p>
        </w:tc>
        <w:tc>
          <w:tcPr>
            <w:tcW w:w="3885" w:type="pct"/>
            <w:gridSpan w:val="4"/>
            <w:vAlign w:val="center"/>
          </w:tcPr>
          <w:p w14:paraId="679259E0" w14:textId="77777777" w:rsidR="00D248D3" w:rsidRPr="00A506E6" w:rsidRDefault="00D248D3" w:rsidP="00A506E6">
            <w:pPr>
              <w:spacing w:line="276" w:lineRule="auto"/>
              <w:jc w:val="both"/>
              <w:rPr>
                <w:rFonts w:ascii="Arial" w:hAnsi="Arial" w:cs="Arial"/>
                <w:color w:val="4A442A" w:themeColor="background2" w:themeShade="40"/>
                <w:sz w:val="20"/>
                <w:szCs w:val="20"/>
              </w:rPr>
            </w:pPr>
          </w:p>
        </w:tc>
      </w:tr>
      <w:tr w:rsidR="00D248D3" w:rsidRPr="00A506E6" w14:paraId="5D75267B" w14:textId="77777777" w:rsidTr="00EF20A0">
        <w:trPr>
          <w:trHeight w:val="567"/>
        </w:trPr>
        <w:tc>
          <w:tcPr>
            <w:tcW w:w="1115" w:type="pct"/>
            <w:vAlign w:val="center"/>
          </w:tcPr>
          <w:p w14:paraId="28DD3131" w14:textId="77777777" w:rsidR="00D248D3" w:rsidRPr="00A506E6" w:rsidRDefault="00D248D3"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Codice ATECO</w:t>
            </w:r>
          </w:p>
        </w:tc>
        <w:tc>
          <w:tcPr>
            <w:tcW w:w="3885" w:type="pct"/>
            <w:gridSpan w:val="4"/>
            <w:vAlign w:val="center"/>
          </w:tcPr>
          <w:p w14:paraId="48B4DC53" w14:textId="77777777" w:rsidR="00D248D3" w:rsidRPr="00A506E6" w:rsidRDefault="00D248D3" w:rsidP="00A506E6">
            <w:pPr>
              <w:spacing w:line="276" w:lineRule="auto"/>
              <w:jc w:val="both"/>
              <w:rPr>
                <w:rFonts w:ascii="Arial" w:hAnsi="Arial" w:cs="Arial"/>
                <w:color w:val="4A442A" w:themeColor="background2" w:themeShade="40"/>
                <w:sz w:val="20"/>
                <w:szCs w:val="20"/>
              </w:rPr>
            </w:pPr>
          </w:p>
        </w:tc>
      </w:tr>
      <w:tr w:rsidR="00D248D3" w:rsidRPr="00A506E6" w14:paraId="794ADFBC" w14:textId="77777777" w:rsidTr="00EF20A0">
        <w:trPr>
          <w:trHeight w:val="567"/>
        </w:trPr>
        <w:tc>
          <w:tcPr>
            <w:tcW w:w="1115" w:type="pct"/>
            <w:vAlign w:val="center"/>
          </w:tcPr>
          <w:p w14:paraId="72521DB7" w14:textId="77777777" w:rsidR="00D248D3" w:rsidRPr="00A506E6" w:rsidRDefault="00D248D3"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Core business</w:t>
            </w:r>
          </w:p>
        </w:tc>
        <w:tc>
          <w:tcPr>
            <w:tcW w:w="3885" w:type="pct"/>
            <w:gridSpan w:val="4"/>
            <w:vAlign w:val="center"/>
          </w:tcPr>
          <w:p w14:paraId="534AD7EF" w14:textId="77777777" w:rsidR="00D248D3" w:rsidRPr="00A506E6" w:rsidRDefault="00D248D3" w:rsidP="00A506E6">
            <w:pPr>
              <w:spacing w:line="276" w:lineRule="auto"/>
              <w:jc w:val="both"/>
              <w:rPr>
                <w:rFonts w:ascii="Arial" w:hAnsi="Arial" w:cs="Arial"/>
                <w:color w:val="4A442A" w:themeColor="background2" w:themeShade="40"/>
                <w:sz w:val="20"/>
                <w:szCs w:val="20"/>
              </w:rPr>
            </w:pPr>
          </w:p>
        </w:tc>
      </w:tr>
      <w:tr w:rsidR="00D248D3" w:rsidRPr="00A506E6" w14:paraId="28130DFD" w14:textId="77777777" w:rsidTr="00EF20A0">
        <w:trPr>
          <w:trHeight w:val="567"/>
        </w:trPr>
        <w:tc>
          <w:tcPr>
            <w:tcW w:w="1115" w:type="pct"/>
            <w:vAlign w:val="center"/>
          </w:tcPr>
          <w:p w14:paraId="48762F6D" w14:textId="77777777" w:rsidR="00D248D3" w:rsidRPr="00A506E6" w:rsidRDefault="00D248D3"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Dimensione impresa</w:t>
            </w:r>
          </w:p>
        </w:tc>
        <w:tc>
          <w:tcPr>
            <w:tcW w:w="785" w:type="pct"/>
            <w:vAlign w:val="center"/>
          </w:tcPr>
          <w:p w14:paraId="79063373" w14:textId="77777777" w:rsidR="00D248D3" w:rsidRPr="00A506E6" w:rsidRDefault="00D248D3" w:rsidP="00A506E6">
            <w:pPr>
              <w:pStyle w:val="Paragrafoelenco"/>
              <w:spacing w:line="276" w:lineRule="auto"/>
              <w:ind w:left="0"/>
              <w:contextualSpacing w:val="0"/>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micro</w:t>
            </w:r>
          </w:p>
        </w:tc>
        <w:tc>
          <w:tcPr>
            <w:tcW w:w="846" w:type="pct"/>
            <w:vAlign w:val="center"/>
          </w:tcPr>
          <w:p w14:paraId="7DF0AE39" w14:textId="77777777" w:rsidR="00D248D3" w:rsidRPr="00A506E6" w:rsidRDefault="00D248D3"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piccola</w:t>
            </w:r>
          </w:p>
        </w:tc>
        <w:tc>
          <w:tcPr>
            <w:tcW w:w="845" w:type="pct"/>
            <w:vAlign w:val="center"/>
          </w:tcPr>
          <w:p w14:paraId="1558ACD5" w14:textId="77777777" w:rsidR="00D248D3" w:rsidRPr="00A506E6" w:rsidRDefault="00D248D3"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media</w:t>
            </w:r>
          </w:p>
        </w:tc>
        <w:tc>
          <w:tcPr>
            <w:tcW w:w="1409" w:type="pct"/>
            <w:vAlign w:val="center"/>
          </w:tcPr>
          <w:p w14:paraId="05EB1F0E" w14:textId="77777777" w:rsidR="00D248D3" w:rsidRPr="00A506E6" w:rsidRDefault="00D248D3"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grande</w:t>
            </w:r>
          </w:p>
        </w:tc>
      </w:tr>
      <w:tr w:rsidR="00D248D3" w:rsidRPr="00A506E6" w14:paraId="3504B4D6" w14:textId="77777777" w:rsidTr="00EF20A0">
        <w:trPr>
          <w:trHeight w:val="567"/>
        </w:trPr>
        <w:tc>
          <w:tcPr>
            <w:tcW w:w="1115" w:type="pct"/>
            <w:vAlign w:val="center"/>
          </w:tcPr>
          <w:p w14:paraId="7E0C7BB2" w14:textId="77777777" w:rsidR="00D248D3" w:rsidRPr="00A506E6" w:rsidRDefault="00D248D3"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Personale</w:t>
            </w:r>
          </w:p>
        </w:tc>
        <w:tc>
          <w:tcPr>
            <w:tcW w:w="785" w:type="pct"/>
            <w:vAlign w:val="center"/>
          </w:tcPr>
          <w:p w14:paraId="3FF2653C" w14:textId="77777777" w:rsidR="00D248D3" w:rsidRPr="00A506E6" w:rsidRDefault="00D248D3"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__ - n. dipendenti</w:t>
            </w:r>
          </w:p>
        </w:tc>
        <w:tc>
          <w:tcPr>
            <w:tcW w:w="846" w:type="pct"/>
            <w:vAlign w:val="center"/>
          </w:tcPr>
          <w:p w14:paraId="51227527" w14:textId="77777777" w:rsidR="00D248D3" w:rsidRPr="00A506E6" w:rsidRDefault="00D248D3"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__ - % donne</w:t>
            </w:r>
          </w:p>
        </w:tc>
        <w:tc>
          <w:tcPr>
            <w:tcW w:w="845" w:type="pct"/>
            <w:vAlign w:val="center"/>
          </w:tcPr>
          <w:p w14:paraId="31F54883" w14:textId="77777777" w:rsidR="00D248D3" w:rsidRPr="00A506E6" w:rsidRDefault="00D248D3"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__ - % giovani</w:t>
            </w:r>
          </w:p>
        </w:tc>
        <w:tc>
          <w:tcPr>
            <w:tcW w:w="1409" w:type="pct"/>
            <w:vAlign w:val="center"/>
          </w:tcPr>
          <w:p w14:paraId="29EBA049" w14:textId="77777777" w:rsidR="00D248D3" w:rsidRPr="00A506E6" w:rsidRDefault="00D248D3"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__ - % diversamente abili</w:t>
            </w:r>
          </w:p>
          <w:p w14:paraId="4F70CA10" w14:textId="77777777" w:rsidR="00D248D3" w:rsidRPr="00A506E6" w:rsidRDefault="00D248D3"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__ - % lavoratori svantaggiati</w:t>
            </w:r>
          </w:p>
        </w:tc>
      </w:tr>
      <w:tr w:rsidR="00D248D3" w:rsidRPr="00A506E6" w14:paraId="5A840FC5" w14:textId="77777777" w:rsidTr="00EF20A0">
        <w:trPr>
          <w:trHeight w:val="567"/>
        </w:trPr>
        <w:tc>
          <w:tcPr>
            <w:tcW w:w="1115" w:type="pct"/>
            <w:vAlign w:val="center"/>
          </w:tcPr>
          <w:p w14:paraId="109A343C" w14:textId="77777777" w:rsidR="00D248D3" w:rsidRPr="00A506E6" w:rsidRDefault="00D248D3"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CCNL Applicato</w:t>
            </w:r>
          </w:p>
        </w:tc>
        <w:tc>
          <w:tcPr>
            <w:tcW w:w="3885" w:type="pct"/>
            <w:gridSpan w:val="4"/>
            <w:vAlign w:val="center"/>
          </w:tcPr>
          <w:p w14:paraId="06D2A802" w14:textId="77777777" w:rsidR="00D248D3" w:rsidRPr="00A506E6" w:rsidRDefault="00D248D3" w:rsidP="00A506E6">
            <w:pPr>
              <w:spacing w:line="276" w:lineRule="auto"/>
              <w:jc w:val="both"/>
              <w:rPr>
                <w:rFonts w:ascii="Arial" w:hAnsi="Arial" w:cs="Arial"/>
                <w:bCs/>
                <w:sz w:val="20"/>
                <w:szCs w:val="20"/>
              </w:rPr>
            </w:pPr>
          </w:p>
        </w:tc>
      </w:tr>
      <w:tr w:rsidR="00D248D3" w:rsidRPr="00A506E6" w14:paraId="4121A918" w14:textId="77777777" w:rsidTr="00EF20A0">
        <w:trPr>
          <w:trHeight w:val="567"/>
        </w:trPr>
        <w:tc>
          <w:tcPr>
            <w:tcW w:w="1115" w:type="pct"/>
            <w:vAlign w:val="center"/>
          </w:tcPr>
          <w:p w14:paraId="175DD781" w14:textId="77777777" w:rsidR="00D248D3" w:rsidRPr="00A506E6" w:rsidRDefault="00D248D3"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Associazioni di categoria</w:t>
            </w:r>
          </w:p>
        </w:tc>
        <w:tc>
          <w:tcPr>
            <w:tcW w:w="3885" w:type="pct"/>
            <w:gridSpan w:val="4"/>
            <w:vAlign w:val="center"/>
          </w:tcPr>
          <w:p w14:paraId="062128AA" w14:textId="77777777" w:rsidR="00D248D3" w:rsidRPr="00A506E6" w:rsidRDefault="00D248D3" w:rsidP="00A506E6">
            <w:pPr>
              <w:spacing w:line="276" w:lineRule="auto"/>
              <w:jc w:val="both"/>
              <w:rPr>
                <w:rFonts w:ascii="Arial" w:hAnsi="Arial" w:cs="Arial"/>
                <w:color w:val="4A442A" w:themeColor="background2" w:themeShade="40"/>
                <w:sz w:val="20"/>
                <w:szCs w:val="20"/>
              </w:rPr>
            </w:pPr>
          </w:p>
        </w:tc>
      </w:tr>
      <w:tr w:rsidR="00D248D3" w:rsidRPr="00A506E6" w14:paraId="0B95E4ED" w14:textId="77777777" w:rsidTr="00EF20A0">
        <w:trPr>
          <w:trHeight w:val="567"/>
        </w:trPr>
        <w:tc>
          <w:tcPr>
            <w:tcW w:w="3591" w:type="pct"/>
            <w:gridSpan w:val="4"/>
            <w:vAlign w:val="center"/>
          </w:tcPr>
          <w:p w14:paraId="4360E56B" w14:textId="77777777" w:rsidR="00D248D3" w:rsidRPr="00A506E6" w:rsidRDefault="00D248D3"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Iscrizione alla sezione speciale del Registro Imprese dedicata alle Startup e PMI innovative</w:t>
            </w:r>
          </w:p>
        </w:tc>
        <w:tc>
          <w:tcPr>
            <w:tcW w:w="1409" w:type="pct"/>
            <w:vAlign w:val="center"/>
          </w:tcPr>
          <w:p w14:paraId="774E22B1" w14:textId="77777777" w:rsidR="00D248D3" w:rsidRPr="00A506E6" w:rsidRDefault="00D248D3"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r>
    </w:tbl>
    <w:p w14:paraId="5A7718AF" w14:textId="77777777" w:rsidR="00D248D3" w:rsidRDefault="00D248D3" w:rsidP="00A506E6">
      <w:pPr>
        <w:spacing w:line="276" w:lineRule="auto"/>
        <w:jc w:val="both"/>
        <w:rPr>
          <w:rFonts w:ascii="Arial" w:hAnsi="Arial" w:cs="Arial"/>
          <w:sz w:val="20"/>
          <w:szCs w:val="20"/>
        </w:rPr>
      </w:pPr>
    </w:p>
    <w:p w14:paraId="0851BE85" w14:textId="77777777" w:rsidR="00BB0402" w:rsidRPr="00A506E6" w:rsidRDefault="00BB0402" w:rsidP="00BB0402">
      <w:pPr>
        <w:spacing w:line="276" w:lineRule="auto"/>
        <w:jc w:val="both"/>
        <w:rPr>
          <w:rFonts w:ascii="Arial" w:hAnsi="Arial" w:cs="Arial"/>
          <w:sz w:val="20"/>
          <w:szCs w:val="20"/>
        </w:rPr>
      </w:pPr>
    </w:p>
    <w:p w14:paraId="43069AD4" w14:textId="7539165C" w:rsidR="00BB0402" w:rsidRPr="00A506E6" w:rsidRDefault="00BB0402" w:rsidP="00BB0402">
      <w:pPr>
        <w:pStyle w:val="Paragrafoelenco"/>
        <w:numPr>
          <w:ilvl w:val="0"/>
          <w:numId w:val="3"/>
        </w:numPr>
        <w:spacing w:line="276" w:lineRule="auto"/>
        <w:ind w:left="0"/>
        <w:jc w:val="both"/>
        <w:rPr>
          <w:rFonts w:ascii="Arial" w:hAnsi="Arial" w:cs="Arial"/>
          <w:kern w:val="2"/>
          <w:sz w:val="20"/>
          <w:szCs w:val="20"/>
          <w14:ligatures w14:val="standardContextual"/>
        </w:rPr>
      </w:pPr>
      <w:r w:rsidRPr="00A506E6">
        <w:rPr>
          <w:rFonts w:ascii="Arial" w:hAnsi="Arial" w:cs="Arial"/>
          <w:sz w:val="20"/>
          <w:szCs w:val="20"/>
        </w:rPr>
        <w:t xml:space="preserve">Specificare se </w:t>
      </w:r>
      <w:r>
        <w:rPr>
          <w:rFonts w:ascii="Arial" w:hAnsi="Arial" w:cs="Arial"/>
          <w:sz w:val="20"/>
          <w:szCs w:val="20"/>
        </w:rPr>
        <w:t xml:space="preserve">la </w:t>
      </w:r>
      <w:r w:rsidRPr="00BB0402">
        <w:rPr>
          <w:rFonts w:ascii="Arial" w:hAnsi="Arial" w:cs="Arial"/>
          <w:b/>
          <w:bCs/>
          <w:sz w:val="20"/>
          <w:szCs w:val="20"/>
        </w:rPr>
        <w:t>fornitura di licenze e/o l’ero</w:t>
      </w:r>
      <w:r w:rsidRPr="00A506E6">
        <w:rPr>
          <w:rFonts w:ascii="Arial" w:hAnsi="Arial" w:cs="Arial"/>
          <w:b/>
          <w:bCs/>
          <w:sz w:val="20"/>
          <w:szCs w:val="20"/>
        </w:rPr>
        <w:t xml:space="preserve">gazione di servizi di </w:t>
      </w:r>
      <w:r>
        <w:rPr>
          <w:rFonts w:ascii="Arial" w:hAnsi="Arial" w:cs="Arial"/>
          <w:b/>
          <w:bCs/>
          <w:sz w:val="20"/>
          <w:szCs w:val="20"/>
        </w:rPr>
        <w:t>B</w:t>
      </w:r>
      <w:r w:rsidRPr="00A506E6">
        <w:rPr>
          <w:rFonts w:ascii="Arial" w:hAnsi="Arial" w:cs="Arial"/>
          <w:b/>
          <w:bCs/>
          <w:sz w:val="20"/>
          <w:szCs w:val="20"/>
        </w:rPr>
        <w:t>anche dati on line in ambito ICT</w:t>
      </w:r>
      <w:r w:rsidRPr="00A506E6">
        <w:rPr>
          <w:rFonts w:ascii="Arial" w:hAnsi="Arial" w:cs="Arial"/>
          <w:sz w:val="20"/>
          <w:szCs w:val="20"/>
        </w:rPr>
        <w:t xml:space="preserve"> rientra tra le attività della Vostra Azienda. In caso affermativo, fornirne una breve descrizione</w:t>
      </w:r>
      <w:r w:rsidR="00700546">
        <w:rPr>
          <w:rFonts w:ascii="Arial" w:hAnsi="Arial" w:cs="Arial"/>
          <w:sz w:val="20"/>
          <w:szCs w:val="20"/>
        </w:rPr>
        <w:t xml:space="preserve"> delle attività</w:t>
      </w:r>
      <w:r w:rsidRPr="00A506E6">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B0402" w:rsidRPr="00A506E6" w14:paraId="01CE9B2E" w14:textId="77777777" w:rsidTr="00EF20A0">
        <w:trPr>
          <w:trHeight w:val="1824"/>
        </w:trPr>
        <w:tc>
          <w:tcPr>
            <w:tcW w:w="8494" w:type="dxa"/>
            <w:shd w:val="clear" w:color="auto" w:fill="F2F2F2" w:themeFill="background1" w:themeFillShade="F2"/>
          </w:tcPr>
          <w:p w14:paraId="6F6E9ECA" w14:textId="77777777" w:rsidR="00BB0402" w:rsidRPr="00A506E6" w:rsidRDefault="00BB0402" w:rsidP="00EF20A0">
            <w:pPr>
              <w:spacing w:line="276" w:lineRule="auto"/>
              <w:jc w:val="both"/>
              <w:rPr>
                <w:rFonts w:ascii="Arial" w:hAnsi="Arial" w:cs="Arial"/>
                <w:bCs/>
                <w:sz w:val="20"/>
                <w:szCs w:val="20"/>
              </w:rPr>
            </w:pPr>
          </w:p>
        </w:tc>
      </w:tr>
    </w:tbl>
    <w:p w14:paraId="6E23E77C" w14:textId="77777777" w:rsidR="00BB0402" w:rsidRDefault="00BB0402" w:rsidP="00BB0402">
      <w:pPr>
        <w:pStyle w:val="Paragrafoelenco"/>
        <w:spacing w:line="276" w:lineRule="auto"/>
        <w:ind w:left="0"/>
        <w:contextualSpacing w:val="0"/>
        <w:jc w:val="both"/>
        <w:rPr>
          <w:rFonts w:ascii="Arial" w:hAnsi="Arial" w:cs="Arial"/>
          <w:sz w:val="20"/>
          <w:szCs w:val="20"/>
          <w:lang w:eastAsia="en-US"/>
        </w:rPr>
      </w:pPr>
    </w:p>
    <w:p w14:paraId="25C00971" w14:textId="77777777" w:rsidR="00700546" w:rsidRDefault="00700546" w:rsidP="00BB0402">
      <w:pPr>
        <w:pStyle w:val="Paragrafoelenco"/>
        <w:spacing w:line="276" w:lineRule="auto"/>
        <w:ind w:left="0"/>
        <w:contextualSpacing w:val="0"/>
        <w:jc w:val="both"/>
        <w:rPr>
          <w:rFonts w:ascii="Arial" w:hAnsi="Arial" w:cs="Arial"/>
          <w:sz w:val="20"/>
          <w:szCs w:val="20"/>
          <w:lang w:eastAsia="en-US"/>
        </w:rPr>
      </w:pPr>
    </w:p>
    <w:p w14:paraId="3C8199BC" w14:textId="06B82C01" w:rsidR="00700546" w:rsidRPr="00F636B8" w:rsidRDefault="00F636B8" w:rsidP="00700546">
      <w:pPr>
        <w:pStyle w:val="Paragrafoelenco"/>
        <w:numPr>
          <w:ilvl w:val="0"/>
          <w:numId w:val="3"/>
        </w:numPr>
        <w:spacing w:line="276" w:lineRule="auto"/>
        <w:ind w:left="0"/>
        <w:jc w:val="both"/>
        <w:rPr>
          <w:rFonts w:ascii="Arial" w:hAnsi="Arial" w:cs="Arial"/>
          <w:sz w:val="20"/>
          <w:szCs w:val="20"/>
        </w:rPr>
      </w:pPr>
      <w:r w:rsidRPr="00F636B8">
        <w:rPr>
          <w:rFonts w:ascii="Arial" w:hAnsi="Arial" w:cs="Arial"/>
          <w:sz w:val="20"/>
          <w:szCs w:val="20"/>
        </w:rPr>
        <w:t xml:space="preserve">Alla luce dell’esperienza di mercato, quali </w:t>
      </w:r>
      <w:r w:rsidRPr="00F636B8">
        <w:rPr>
          <w:rFonts w:ascii="Arial" w:hAnsi="Arial" w:cs="Arial"/>
          <w:b/>
          <w:bCs/>
          <w:sz w:val="20"/>
          <w:szCs w:val="20"/>
        </w:rPr>
        <w:t>requisiti ritenete più efficaci come criteri/caratteristiche minime e quali invece più adatti a criteri premiali/migliorativi</w:t>
      </w:r>
      <w:r w:rsidRPr="00F636B8">
        <w:rPr>
          <w:rFonts w:ascii="Arial" w:hAnsi="Arial" w:cs="Arial"/>
          <w:sz w:val="20"/>
          <w:szCs w:val="20"/>
        </w:rPr>
        <w:t xml:space="preserve">, </w:t>
      </w:r>
      <w:r>
        <w:rPr>
          <w:rFonts w:ascii="Arial" w:hAnsi="Arial" w:cs="Arial"/>
          <w:sz w:val="20"/>
          <w:szCs w:val="20"/>
        </w:rPr>
        <w:t xml:space="preserve">al fine anche di </w:t>
      </w:r>
      <w:r w:rsidR="00700546" w:rsidRPr="00F636B8">
        <w:rPr>
          <w:rFonts w:ascii="Arial" w:hAnsi="Arial" w:cs="Arial"/>
          <w:sz w:val="20"/>
          <w:szCs w:val="20"/>
        </w:rPr>
        <w:t>costituire un indice oggettivo della qualità nell’erogazione della fornitura e dei servizi.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00546" w:rsidRPr="00A506E6" w14:paraId="65966AC4" w14:textId="77777777" w:rsidTr="00EF20A0">
        <w:trPr>
          <w:trHeight w:val="1987"/>
        </w:trPr>
        <w:tc>
          <w:tcPr>
            <w:tcW w:w="8494" w:type="dxa"/>
            <w:shd w:val="clear" w:color="auto" w:fill="F2F2F2" w:themeFill="background1" w:themeFillShade="F2"/>
          </w:tcPr>
          <w:p w14:paraId="52F3948B" w14:textId="77777777" w:rsidR="00700546" w:rsidRPr="00A506E6" w:rsidRDefault="00700546" w:rsidP="00EF20A0">
            <w:pPr>
              <w:spacing w:line="276" w:lineRule="auto"/>
              <w:jc w:val="both"/>
              <w:rPr>
                <w:rFonts w:ascii="Arial" w:hAnsi="Arial" w:cs="Arial"/>
                <w:bCs/>
                <w:sz w:val="20"/>
                <w:szCs w:val="20"/>
              </w:rPr>
            </w:pPr>
          </w:p>
        </w:tc>
      </w:tr>
    </w:tbl>
    <w:p w14:paraId="1594C2F3" w14:textId="77777777" w:rsidR="00700546" w:rsidRDefault="00700546" w:rsidP="00700546">
      <w:pPr>
        <w:pStyle w:val="BodyText21"/>
        <w:spacing w:line="276" w:lineRule="auto"/>
        <w:rPr>
          <w:rFonts w:ascii="Arial" w:hAnsi="Arial" w:cs="Arial"/>
          <w:sz w:val="20"/>
          <w:szCs w:val="20"/>
        </w:rPr>
      </w:pPr>
    </w:p>
    <w:p w14:paraId="007348A5" w14:textId="77777777" w:rsidR="00700546" w:rsidRPr="00A506E6" w:rsidRDefault="00700546" w:rsidP="00700546">
      <w:pPr>
        <w:pStyle w:val="BodyText21"/>
        <w:spacing w:line="276" w:lineRule="auto"/>
        <w:rPr>
          <w:rFonts w:ascii="Arial" w:hAnsi="Arial" w:cs="Arial"/>
          <w:sz w:val="20"/>
          <w:szCs w:val="20"/>
        </w:rPr>
      </w:pPr>
    </w:p>
    <w:p w14:paraId="07079E93" w14:textId="05EDD3A0" w:rsidR="00700546" w:rsidRPr="00A506E6" w:rsidRDefault="00700546" w:rsidP="00700546">
      <w:pPr>
        <w:pStyle w:val="Paragrafoelenco"/>
        <w:numPr>
          <w:ilvl w:val="0"/>
          <w:numId w:val="3"/>
        </w:numPr>
        <w:spacing w:line="276" w:lineRule="auto"/>
        <w:ind w:left="0"/>
        <w:jc w:val="both"/>
        <w:rPr>
          <w:rFonts w:ascii="Arial" w:hAnsi="Arial" w:cs="Arial"/>
          <w:kern w:val="2"/>
          <w:sz w:val="20"/>
          <w:szCs w:val="20"/>
          <w14:ligatures w14:val="standardContextual"/>
        </w:rPr>
      </w:pPr>
      <w:r w:rsidRPr="00A506E6">
        <w:rPr>
          <w:rFonts w:ascii="Arial" w:hAnsi="Arial" w:cs="Arial"/>
          <w:sz w:val="20"/>
          <w:szCs w:val="20"/>
        </w:rPr>
        <w:t xml:space="preserve">Indicare in che modo la Vostra Azienda è in grado di dimostrare il possesso dei </w:t>
      </w:r>
      <w:r w:rsidRPr="00A506E6">
        <w:rPr>
          <w:rFonts w:ascii="Arial" w:hAnsi="Arial" w:cs="Arial"/>
          <w:b/>
          <w:bCs/>
          <w:sz w:val="20"/>
          <w:szCs w:val="20"/>
        </w:rPr>
        <w:t>requisiti di indipendenza e terzietà</w:t>
      </w:r>
      <w:r w:rsidR="002B092C">
        <w:rPr>
          <w:rFonts w:ascii="Arial" w:hAnsi="Arial" w:cs="Arial"/>
          <w:sz w:val="20"/>
          <w:szCs w:val="20"/>
        </w:rPr>
        <w:t>.</w:t>
      </w:r>
    </w:p>
    <w:tbl>
      <w:tblPr>
        <w:tblStyle w:val="Grigliatabella"/>
        <w:tblpPr w:leftFromText="141" w:rightFromText="141" w:vertAnchor="text" w:horzAnchor="margin" w:tblpY="80"/>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00546" w:rsidRPr="00A506E6" w14:paraId="26DAD476" w14:textId="77777777" w:rsidTr="00EF20A0">
        <w:trPr>
          <w:trHeight w:val="2117"/>
        </w:trPr>
        <w:tc>
          <w:tcPr>
            <w:tcW w:w="8494" w:type="dxa"/>
            <w:shd w:val="clear" w:color="auto" w:fill="F2F2F2" w:themeFill="background1" w:themeFillShade="F2"/>
          </w:tcPr>
          <w:p w14:paraId="4A5B2D04" w14:textId="77777777" w:rsidR="00700546" w:rsidRPr="00A506E6" w:rsidRDefault="00700546" w:rsidP="00EF20A0">
            <w:pPr>
              <w:spacing w:line="276" w:lineRule="auto"/>
              <w:jc w:val="both"/>
              <w:rPr>
                <w:rFonts w:ascii="Arial" w:hAnsi="Arial" w:cs="Arial"/>
                <w:bCs/>
                <w:sz w:val="20"/>
                <w:szCs w:val="20"/>
              </w:rPr>
            </w:pPr>
          </w:p>
        </w:tc>
      </w:tr>
    </w:tbl>
    <w:p w14:paraId="34157CD3" w14:textId="77777777" w:rsidR="00700546" w:rsidRPr="00A506E6" w:rsidRDefault="00700546" w:rsidP="00700546">
      <w:pPr>
        <w:spacing w:line="276" w:lineRule="auto"/>
        <w:jc w:val="both"/>
        <w:rPr>
          <w:rFonts w:ascii="Arial" w:hAnsi="Arial" w:cs="Arial"/>
          <w:sz w:val="20"/>
          <w:szCs w:val="20"/>
        </w:rPr>
      </w:pPr>
    </w:p>
    <w:p w14:paraId="24E3EA72" w14:textId="77777777" w:rsidR="00D248D3" w:rsidRPr="00A506E6" w:rsidRDefault="00D248D3" w:rsidP="00A506E6">
      <w:pPr>
        <w:spacing w:line="276" w:lineRule="auto"/>
        <w:jc w:val="both"/>
        <w:rPr>
          <w:rFonts w:ascii="Arial" w:hAnsi="Arial" w:cs="Arial"/>
          <w:sz w:val="20"/>
          <w:szCs w:val="20"/>
        </w:rPr>
      </w:pPr>
    </w:p>
    <w:p w14:paraId="38F333CF" w14:textId="77777777" w:rsidR="00944FFA" w:rsidRPr="00A506E6" w:rsidRDefault="00944FFA" w:rsidP="00A506E6">
      <w:pPr>
        <w:pStyle w:val="Paragrafoelenco"/>
        <w:numPr>
          <w:ilvl w:val="0"/>
          <w:numId w:val="3"/>
        </w:numPr>
        <w:spacing w:line="276" w:lineRule="auto"/>
        <w:ind w:left="0"/>
        <w:jc w:val="both"/>
        <w:rPr>
          <w:rFonts w:ascii="Arial" w:hAnsi="Arial" w:cs="Arial"/>
          <w:kern w:val="2"/>
          <w:sz w:val="20"/>
          <w:szCs w:val="20"/>
          <w14:ligatures w14:val="standardContextual"/>
        </w:rPr>
      </w:pPr>
      <w:r w:rsidRPr="00A506E6">
        <w:rPr>
          <w:rFonts w:ascii="Arial" w:hAnsi="Arial" w:cs="Arial"/>
          <w:sz w:val="20"/>
          <w:szCs w:val="20"/>
        </w:rPr>
        <w:t xml:space="preserve">Indicare il valore del </w:t>
      </w:r>
      <w:r w:rsidRPr="00A506E6">
        <w:rPr>
          <w:rFonts w:ascii="Arial" w:hAnsi="Arial" w:cs="Arial"/>
          <w:b/>
          <w:bCs/>
          <w:sz w:val="20"/>
          <w:szCs w:val="20"/>
        </w:rPr>
        <w:t>fatturato globale</w:t>
      </w:r>
      <w:r w:rsidRPr="00A506E6">
        <w:rPr>
          <w:rFonts w:ascii="Arial" w:hAnsi="Arial" w:cs="Arial"/>
          <w:sz w:val="20"/>
          <w:szCs w:val="20"/>
        </w:rPr>
        <w:t>, espresso in euro, realizzato dalla Vostra Azienda nel corso degli ultimi tre esercizi.</w:t>
      </w:r>
    </w:p>
    <w:tbl>
      <w:tblPr>
        <w:tblStyle w:val="Grigliatabellachiara"/>
        <w:tblW w:w="5000" w:type="pct"/>
        <w:tblLook w:val="01E0" w:firstRow="1" w:lastRow="1" w:firstColumn="1" w:lastColumn="1" w:noHBand="0" w:noVBand="0"/>
      </w:tblPr>
      <w:tblGrid>
        <w:gridCol w:w="1347"/>
        <w:gridCol w:w="2237"/>
        <w:gridCol w:w="2236"/>
        <w:gridCol w:w="2674"/>
      </w:tblGrid>
      <w:tr w:rsidR="00342926" w:rsidRPr="00A506E6" w14:paraId="0398FCF1" w14:textId="77777777" w:rsidTr="00EF20A0">
        <w:trPr>
          <w:cantSplit/>
          <w:tblHeader/>
        </w:trPr>
        <w:tc>
          <w:tcPr>
            <w:tcW w:w="793" w:type="pct"/>
            <w:vAlign w:val="center"/>
          </w:tcPr>
          <w:p w14:paraId="4DF5EA7B" w14:textId="77777777" w:rsidR="00342926" w:rsidRPr="00A506E6" w:rsidRDefault="00342926" w:rsidP="00A506E6">
            <w:pPr>
              <w:spacing w:line="276" w:lineRule="auto"/>
              <w:jc w:val="center"/>
              <w:rPr>
                <w:rFonts w:ascii="Arial" w:hAnsi="Arial" w:cs="Arial"/>
                <w:b/>
                <w:sz w:val="20"/>
                <w:szCs w:val="20"/>
              </w:rPr>
            </w:pPr>
          </w:p>
        </w:tc>
        <w:tc>
          <w:tcPr>
            <w:tcW w:w="1317" w:type="pct"/>
            <w:shd w:val="clear" w:color="auto" w:fill="F2F2F2" w:themeFill="background1" w:themeFillShade="F2"/>
            <w:vAlign w:val="center"/>
          </w:tcPr>
          <w:p w14:paraId="6E314F3E" w14:textId="77777777" w:rsidR="00342926" w:rsidRPr="00A506E6" w:rsidRDefault="00342926" w:rsidP="00A506E6">
            <w:pPr>
              <w:spacing w:line="276" w:lineRule="auto"/>
              <w:jc w:val="center"/>
              <w:rPr>
                <w:rFonts w:ascii="Arial" w:hAnsi="Arial" w:cs="Arial"/>
                <w:b/>
                <w:sz w:val="20"/>
                <w:szCs w:val="20"/>
              </w:rPr>
            </w:pPr>
            <w:r w:rsidRPr="00A506E6">
              <w:rPr>
                <w:rFonts w:ascii="Arial" w:hAnsi="Arial" w:cs="Arial"/>
                <w:b/>
                <w:sz w:val="20"/>
                <w:szCs w:val="20"/>
              </w:rPr>
              <w:t>202_</w:t>
            </w:r>
          </w:p>
        </w:tc>
        <w:tc>
          <w:tcPr>
            <w:tcW w:w="1316" w:type="pct"/>
            <w:shd w:val="clear" w:color="auto" w:fill="F2F2F2" w:themeFill="background1" w:themeFillShade="F2"/>
            <w:vAlign w:val="center"/>
          </w:tcPr>
          <w:p w14:paraId="74B9E033" w14:textId="77777777" w:rsidR="00342926" w:rsidRPr="00A506E6" w:rsidRDefault="00342926" w:rsidP="00A506E6">
            <w:pPr>
              <w:spacing w:line="276" w:lineRule="auto"/>
              <w:jc w:val="center"/>
              <w:rPr>
                <w:rFonts w:ascii="Arial" w:hAnsi="Arial" w:cs="Arial"/>
                <w:b/>
                <w:sz w:val="20"/>
                <w:szCs w:val="20"/>
              </w:rPr>
            </w:pPr>
            <w:r w:rsidRPr="00A506E6">
              <w:rPr>
                <w:rFonts w:ascii="Arial" w:hAnsi="Arial" w:cs="Arial"/>
                <w:b/>
                <w:sz w:val="20"/>
                <w:szCs w:val="20"/>
              </w:rPr>
              <w:t>202_</w:t>
            </w:r>
          </w:p>
        </w:tc>
        <w:tc>
          <w:tcPr>
            <w:tcW w:w="1574" w:type="pct"/>
            <w:shd w:val="clear" w:color="auto" w:fill="F2F2F2" w:themeFill="background1" w:themeFillShade="F2"/>
            <w:vAlign w:val="center"/>
          </w:tcPr>
          <w:p w14:paraId="19DB0D46" w14:textId="77777777" w:rsidR="00342926" w:rsidRPr="00A506E6" w:rsidRDefault="00342926" w:rsidP="00A506E6">
            <w:pPr>
              <w:spacing w:line="276" w:lineRule="auto"/>
              <w:jc w:val="center"/>
              <w:rPr>
                <w:rFonts w:ascii="Arial" w:hAnsi="Arial" w:cs="Arial"/>
                <w:b/>
                <w:sz w:val="20"/>
                <w:szCs w:val="20"/>
              </w:rPr>
            </w:pPr>
            <w:r w:rsidRPr="00A506E6">
              <w:rPr>
                <w:rFonts w:ascii="Arial" w:hAnsi="Arial" w:cs="Arial"/>
                <w:b/>
                <w:sz w:val="20"/>
                <w:szCs w:val="20"/>
              </w:rPr>
              <w:t>202_</w:t>
            </w:r>
          </w:p>
        </w:tc>
      </w:tr>
      <w:tr w:rsidR="00342926" w:rsidRPr="00A506E6" w14:paraId="36D94306" w14:textId="77777777" w:rsidTr="00EF20A0">
        <w:trPr>
          <w:trHeight w:val="69"/>
        </w:trPr>
        <w:tc>
          <w:tcPr>
            <w:tcW w:w="793" w:type="pct"/>
            <w:vAlign w:val="center"/>
          </w:tcPr>
          <w:p w14:paraId="1F2C5A1B" w14:textId="77777777" w:rsidR="00342926" w:rsidRPr="00A506E6" w:rsidRDefault="00342926" w:rsidP="00A506E6">
            <w:pPr>
              <w:spacing w:line="276" w:lineRule="auto"/>
              <w:jc w:val="both"/>
              <w:rPr>
                <w:rFonts w:ascii="Arial" w:hAnsi="Arial" w:cs="Arial"/>
                <w:b/>
                <w:sz w:val="20"/>
                <w:szCs w:val="20"/>
              </w:rPr>
            </w:pPr>
            <w:r w:rsidRPr="00A506E6">
              <w:rPr>
                <w:rFonts w:ascii="Arial" w:hAnsi="Arial" w:cs="Arial"/>
                <w:b/>
                <w:sz w:val="20"/>
                <w:szCs w:val="20"/>
              </w:rPr>
              <w:t>Fatturato</w:t>
            </w:r>
          </w:p>
        </w:tc>
        <w:tc>
          <w:tcPr>
            <w:tcW w:w="1317" w:type="pct"/>
            <w:vAlign w:val="center"/>
          </w:tcPr>
          <w:p w14:paraId="03898C43" w14:textId="77777777" w:rsidR="00342926" w:rsidRPr="00A506E6" w:rsidRDefault="00342926" w:rsidP="00A506E6">
            <w:pPr>
              <w:spacing w:line="276" w:lineRule="auto"/>
              <w:jc w:val="both"/>
              <w:rPr>
                <w:rFonts w:ascii="Arial" w:hAnsi="Arial" w:cs="Arial"/>
                <w:sz w:val="20"/>
                <w:szCs w:val="20"/>
              </w:rPr>
            </w:pPr>
          </w:p>
        </w:tc>
        <w:tc>
          <w:tcPr>
            <w:tcW w:w="1316" w:type="pct"/>
            <w:vAlign w:val="center"/>
          </w:tcPr>
          <w:p w14:paraId="4ED6A0A2" w14:textId="77777777" w:rsidR="00342926" w:rsidRPr="00A506E6" w:rsidRDefault="00342926" w:rsidP="00A506E6">
            <w:pPr>
              <w:spacing w:line="276" w:lineRule="auto"/>
              <w:jc w:val="both"/>
              <w:rPr>
                <w:rFonts w:ascii="Arial" w:hAnsi="Arial" w:cs="Arial"/>
                <w:sz w:val="20"/>
                <w:szCs w:val="20"/>
              </w:rPr>
            </w:pPr>
          </w:p>
        </w:tc>
        <w:tc>
          <w:tcPr>
            <w:tcW w:w="1574" w:type="pct"/>
            <w:vAlign w:val="center"/>
          </w:tcPr>
          <w:p w14:paraId="1ADD4CD5" w14:textId="77777777" w:rsidR="00342926" w:rsidRPr="00A506E6" w:rsidRDefault="00342926" w:rsidP="00A506E6">
            <w:pPr>
              <w:spacing w:line="276" w:lineRule="auto"/>
              <w:jc w:val="both"/>
              <w:rPr>
                <w:rFonts w:ascii="Arial" w:hAnsi="Arial" w:cs="Arial"/>
                <w:sz w:val="20"/>
                <w:szCs w:val="20"/>
              </w:rPr>
            </w:pPr>
          </w:p>
        </w:tc>
      </w:tr>
    </w:tbl>
    <w:p w14:paraId="60091791" w14:textId="77777777" w:rsidR="00342926" w:rsidRPr="00A506E6" w:rsidRDefault="00342926" w:rsidP="00A506E6">
      <w:pPr>
        <w:spacing w:line="276" w:lineRule="auto"/>
        <w:jc w:val="both"/>
        <w:rPr>
          <w:rFonts w:ascii="Arial" w:hAnsi="Arial" w:cs="Arial"/>
          <w:color w:val="4A442A" w:themeColor="background2" w:themeShade="40"/>
          <w:sz w:val="20"/>
          <w:szCs w:val="20"/>
        </w:rPr>
      </w:pPr>
    </w:p>
    <w:p w14:paraId="274BE32C" w14:textId="77777777" w:rsidR="004F5A41" w:rsidRPr="00A506E6" w:rsidRDefault="004F5A41" w:rsidP="00A506E6">
      <w:pPr>
        <w:spacing w:line="276" w:lineRule="auto"/>
        <w:jc w:val="both"/>
        <w:rPr>
          <w:rFonts w:ascii="Arial" w:hAnsi="Arial" w:cs="Arial"/>
          <w:color w:val="4A442A" w:themeColor="background2" w:themeShade="40"/>
          <w:sz w:val="20"/>
          <w:szCs w:val="20"/>
        </w:rPr>
      </w:pPr>
    </w:p>
    <w:p w14:paraId="7334F86E" w14:textId="77777777" w:rsidR="00944FFA" w:rsidRPr="00A506E6" w:rsidRDefault="00944FFA" w:rsidP="00A506E6">
      <w:pPr>
        <w:pStyle w:val="Paragrafoelenco"/>
        <w:numPr>
          <w:ilvl w:val="0"/>
          <w:numId w:val="3"/>
        </w:numPr>
        <w:spacing w:line="276" w:lineRule="auto"/>
        <w:ind w:left="0"/>
        <w:jc w:val="both"/>
        <w:rPr>
          <w:rFonts w:ascii="Arial" w:hAnsi="Arial" w:cs="Arial"/>
          <w:kern w:val="2"/>
          <w:sz w:val="20"/>
          <w:szCs w:val="20"/>
          <w14:ligatures w14:val="standardContextual"/>
        </w:rPr>
      </w:pPr>
      <w:r w:rsidRPr="00A506E6">
        <w:rPr>
          <w:rFonts w:ascii="Arial" w:hAnsi="Arial" w:cs="Arial"/>
          <w:sz w:val="20"/>
          <w:szCs w:val="20"/>
        </w:rPr>
        <w:t xml:space="preserve">Indicare il valore del </w:t>
      </w:r>
      <w:r w:rsidRPr="00A506E6">
        <w:rPr>
          <w:rFonts w:ascii="Arial" w:hAnsi="Arial" w:cs="Arial"/>
          <w:b/>
          <w:bCs/>
          <w:sz w:val="20"/>
          <w:szCs w:val="20"/>
        </w:rPr>
        <w:t>fatturato specifico</w:t>
      </w:r>
      <w:r w:rsidRPr="00A506E6">
        <w:rPr>
          <w:rFonts w:ascii="Arial" w:hAnsi="Arial" w:cs="Arial"/>
          <w:sz w:val="20"/>
          <w:szCs w:val="20"/>
        </w:rPr>
        <w:t>, espresso in euro, relativo ai servizi oggetto del presente questionario, realizzato dalla Vostra Azienda nel corso degli ultimi tre esercizi, distinguendo tra settore pubblico e settore privato.</w:t>
      </w:r>
    </w:p>
    <w:tbl>
      <w:tblPr>
        <w:tblStyle w:val="Grigliatabellachiara"/>
        <w:tblW w:w="5000" w:type="pct"/>
        <w:tblLook w:val="01E0" w:firstRow="1" w:lastRow="1" w:firstColumn="1" w:lastColumn="1" w:noHBand="0" w:noVBand="0"/>
      </w:tblPr>
      <w:tblGrid>
        <w:gridCol w:w="1063"/>
        <w:gridCol w:w="1770"/>
        <w:gridCol w:w="1772"/>
        <w:gridCol w:w="1772"/>
        <w:gridCol w:w="2117"/>
      </w:tblGrid>
      <w:tr w:rsidR="00342926" w:rsidRPr="00A506E6" w14:paraId="17A33FA4" w14:textId="77777777" w:rsidTr="00EF20A0">
        <w:trPr>
          <w:cantSplit/>
          <w:tblHeader/>
        </w:trPr>
        <w:tc>
          <w:tcPr>
            <w:tcW w:w="626" w:type="pct"/>
          </w:tcPr>
          <w:p w14:paraId="4C659FFB" w14:textId="77777777" w:rsidR="00342926" w:rsidRPr="00A506E6" w:rsidRDefault="00342926" w:rsidP="00A506E6">
            <w:pPr>
              <w:spacing w:line="276" w:lineRule="auto"/>
              <w:jc w:val="center"/>
              <w:rPr>
                <w:rFonts w:ascii="Arial" w:hAnsi="Arial" w:cs="Arial"/>
                <w:b/>
                <w:sz w:val="20"/>
                <w:szCs w:val="20"/>
              </w:rPr>
            </w:pPr>
          </w:p>
        </w:tc>
        <w:tc>
          <w:tcPr>
            <w:tcW w:w="1042" w:type="pct"/>
            <w:shd w:val="clear" w:color="auto" w:fill="F2F2F2" w:themeFill="background1" w:themeFillShade="F2"/>
            <w:vAlign w:val="center"/>
          </w:tcPr>
          <w:p w14:paraId="71B72BC9" w14:textId="77777777" w:rsidR="00342926" w:rsidRPr="00A506E6" w:rsidRDefault="00342926" w:rsidP="00A506E6">
            <w:pPr>
              <w:spacing w:line="276" w:lineRule="auto"/>
              <w:jc w:val="center"/>
              <w:rPr>
                <w:rFonts w:ascii="Arial" w:hAnsi="Arial" w:cs="Arial"/>
                <w:b/>
                <w:sz w:val="20"/>
                <w:szCs w:val="20"/>
              </w:rPr>
            </w:pPr>
            <w:r w:rsidRPr="00A506E6">
              <w:rPr>
                <w:rFonts w:ascii="Arial" w:hAnsi="Arial" w:cs="Arial"/>
                <w:b/>
                <w:sz w:val="20"/>
                <w:szCs w:val="20"/>
              </w:rPr>
              <w:t>Specificare la tipologia, se necessario</w:t>
            </w:r>
          </w:p>
        </w:tc>
        <w:tc>
          <w:tcPr>
            <w:tcW w:w="1043" w:type="pct"/>
            <w:shd w:val="clear" w:color="auto" w:fill="F2F2F2" w:themeFill="background1" w:themeFillShade="F2"/>
            <w:vAlign w:val="center"/>
          </w:tcPr>
          <w:p w14:paraId="1B17A26D" w14:textId="77777777" w:rsidR="00342926" w:rsidRPr="00A506E6" w:rsidRDefault="00342926" w:rsidP="00A506E6">
            <w:pPr>
              <w:spacing w:line="276" w:lineRule="auto"/>
              <w:jc w:val="center"/>
              <w:rPr>
                <w:rFonts w:ascii="Arial" w:hAnsi="Arial" w:cs="Arial"/>
                <w:b/>
                <w:sz w:val="20"/>
                <w:szCs w:val="20"/>
              </w:rPr>
            </w:pPr>
            <w:r w:rsidRPr="00A506E6">
              <w:rPr>
                <w:rFonts w:ascii="Arial" w:hAnsi="Arial" w:cs="Arial"/>
                <w:b/>
                <w:sz w:val="20"/>
                <w:szCs w:val="20"/>
              </w:rPr>
              <w:t>202_</w:t>
            </w:r>
          </w:p>
        </w:tc>
        <w:tc>
          <w:tcPr>
            <w:tcW w:w="1043" w:type="pct"/>
            <w:shd w:val="clear" w:color="auto" w:fill="F2F2F2" w:themeFill="background1" w:themeFillShade="F2"/>
            <w:vAlign w:val="center"/>
          </w:tcPr>
          <w:p w14:paraId="74BEF25B" w14:textId="77777777" w:rsidR="00342926" w:rsidRPr="00A506E6" w:rsidRDefault="00342926" w:rsidP="00A506E6">
            <w:pPr>
              <w:spacing w:line="276" w:lineRule="auto"/>
              <w:jc w:val="center"/>
              <w:rPr>
                <w:rFonts w:ascii="Arial" w:hAnsi="Arial" w:cs="Arial"/>
                <w:b/>
                <w:sz w:val="20"/>
                <w:szCs w:val="20"/>
              </w:rPr>
            </w:pPr>
            <w:r w:rsidRPr="00A506E6">
              <w:rPr>
                <w:rFonts w:ascii="Arial" w:hAnsi="Arial" w:cs="Arial"/>
                <w:b/>
                <w:sz w:val="20"/>
                <w:szCs w:val="20"/>
              </w:rPr>
              <w:t>202_</w:t>
            </w:r>
          </w:p>
        </w:tc>
        <w:tc>
          <w:tcPr>
            <w:tcW w:w="1246" w:type="pct"/>
            <w:shd w:val="clear" w:color="auto" w:fill="F2F2F2" w:themeFill="background1" w:themeFillShade="F2"/>
            <w:vAlign w:val="center"/>
          </w:tcPr>
          <w:p w14:paraId="5C648731" w14:textId="77777777" w:rsidR="00342926" w:rsidRPr="00A506E6" w:rsidRDefault="00342926" w:rsidP="00A506E6">
            <w:pPr>
              <w:spacing w:line="276" w:lineRule="auto"/>
              <w:jc w:val="center"/>
              <w:rPr>
                <w:rFonts w:ascii="Arial" w:hAnsi="Arial" w:cs="Arial"/>
                <w:b/>
                <w:sz w:val="20"/>
                <w:szCs w:val="20"/>
              </w:rPr>
            </w:pPr>
            <w:r w:rsidRPr="00A506E6">
              <w:rPr>
                <w:rFonts w:ascii="Arial" w:hAnsi="Arial" w:cs="Arial"/>
                <w:b/>
                <w:sz w:val="20"/>
                <w:szCs w:val="20"/>
              </w:rPr>
              <w:t>202_</w:t>
            </w:r>
          </w:p>
        </w:tc>
      </w:tr>
      <w:tr w:rsidR="00342926" w:rsidRPr="00A506E6" w14:paraId="0BC7A1A6" w14:textId="77777777" w:rsidTr="00EF20A0">
        <w:trPr>
          <w:trHeight w:val="69"/>
        </w:trPr>
        <w:tc>
          <w:tcPr>
            <w:tcW w:w="626" w:type="pct"/>
            <w:vMerge w:val="restart"/>
            <w:vAlign w:val="center"/>
          </w:tcPr>
          <w:p w14:paraId="6CCD2C13" w14:textId="77777777" w:rsidR="00342926" w:rsidRPr="00A506E6" w:rsidRDefault="00342926" w:rsidP="00A506E6">
            <w:pPr>
              <w:spacing w:line="276" w:lineRule="auto"/>
              <w:jc w:val="both"/>
              <w:rPr>
                <w:rFonts w:ascii="Arial" w:hAnsi="Arial" w:cs="Arial"/>
                <w:b/>
                <w:sz w:val="20"/>
                <w:szCs w:val="20"/>
              </w:rPr>
            </w:pPr>
            <w:r w:rsidRPr="00A506E6">
              <w:rPr>
                <w:rFonts w:ascii="Arial" w:hAnsi="Arial" w:cs="Arial"/>
                <w:b/>
                <w:sz w:val="20"/>
                <w:szCs w:val="20"/>
              </w:rPr>
              <w:t>Pubblico</w:t>
            </w:r>
          </w:p>
        </w:tc>
        <w:tc>
          <w:tcPr>
            <w:tcW w:w="1042" w:type="pct"/>
          </w:tcPr>
          <w:p w14:paraId="1620C945" w14:textId="77777777" w:rsidR="00342926" w:rsidRPr="00A506E6" w:rsidRDefault="00342926" w:rsidP="00A506E6">
            <w:pPr>
              <w:spacing w:line="276" w:lineRule="auto"/>
              <w:jc w:val="both"/>
              <w:rPr>
                <w:rFonts w:ascii="Arial" w:hAnsi="Arial" w:cs="Arial"/>
                <w:b/>
                <w:sz w:val="20"/>
                <w:szCs w:val="20"/>
              </w:rPr>
            </w:pPr>
          </w:p>
        </w:tc>
        <w:tc>
          <w:tcPr>
            <w:tcW w:w="1043" w:type="pct"/>
          </w:tcPr>
          <w:p w14:paraId="02D612FE" w14:textId="77777777" w:rsidR="00342926" w:rsidRPr="00A506E6" w:rsidRDefault="00342926" w:rsidP="00A506E6">
            <w:pPr>
              <w:spacing w:line="276" w:lineRule="auto"/>
              <w:jc w:val="both"/>
              <w:rPr>
                <w:rFonts w:ascii="Arial" w:hAnsi="Arial" w:cs="Arial"/>
                <w:sz w:val="20"/>
                <w:szCs w:val="20"/>
              </w:rPr>
            </w:pPr>
          </w:p>
        </w:tc>
        <w:tc>
          <w:tcPr>
            <w:tcW w:w="1043" w:type="pct"/>
          </w:tcPr>
          <w:p w14:paraId="69A35337" w14:textId="77777777" w:rsidR="00342926" w:rsidRPr="00A506E6" w:rsidRDefault="00342926" w:rsidP="00A506E6">
            <w:pPr>
              <w:spacing w:line="276" w:lineRule="auto"/>
              <w:jc w:val="both"/>
              <w:rPr>
                <w:rFonts w:ascii="Arial" w:hAnsi="Arial" w:cs="Arial"/>
                <w:sz w:val="20"/>
                <w:szCs w:val="20"/>
              </w:rPr>
            </w:pPr>
          </w:p>
        </w:tc>
        <w:tc>
          <w:tcPr>
            <w:tcW w:w="1246" w:type="pct"/>
          </w:tcPr>
          <w:p w14:paraId="39BC66FC" w14:textId="77777777" w:rsidR="00342926" w:rsidRPr="00A506E6" w:rsidRDefault="00342926" w:rsidP="00A506E6">
            <w:pPr>
              <w:spacing w:line="276" w:lineRule="auto"/>
              <w:jc w:val="both"/>
              <w:rPr>
                <w:rFonts w:ascii="Arial" w:hAnsi="Arial" w:cs="Arial"/>
                <w:sz w:val="20"/>
                <w:szCs w:val="20"/>
              </w:rPr>
            </w:pPr>
          </w:p>
        </w:tc>
      </w:tr>
      <w:tr w:rsidR="00342926" w:rsidRPr="00A506E6" w14:paraId="7B78A0D5" w14:textId="77777777" w:rsidTr="00EF20A0">
        <w:trPr>
          <w:trHeight w:val="69"/>
        </w:trPr>
        <w:tc>
          <w:tcPr>
            <w:tcW w:w="626" w:type="pct"/>
            <w:vMerge/>
            <w:vAlign w:val="center"/>
          </w:tcPr>
          <w:p w14:paraId="04911774" w14:textId="77777777" w:rsidR="00342926" w:rsidRPr="00A506E6" w:rsidRDefault="00342926" w:rsidP="00A506E6">
            <w:pPr>
              <w:spacing w:line="276" w:lineRule="auto"/>
              <w:jc w:val="both"/>
              <w:rPr>
                <w:rFonts w:ascii="Arial" w:hAnsi="Arial" w:cs="Arial"/>
                <w:b/>
                <w:sz w:val="20"/>
                <w:szCs w:val="20"/>
              </w:rPr>
            </w:pPr>
          </w:p>
        </w:tc>
        <w:tc>
          <w:tcPr>
            <w:tcW w:w="1042" w:type="pct"/>
          </w:tcPr>
          <w:p w14:paraId="4D3D6ED1" w14:textId="77777777" w:rsidR="00342926" w:rsidRPr="00A506E6" w:rsidRDefault="00342926" w:rsidP="00A506E6">
            <w:pPr>
              <w:spacing w:line="276" w:lineRule="auto"/>
              <w:jc w:val="both"/>
              <w:rPr>
                <w:rFonts w:ascii="Arial" w:hAnsi="Arial" w:cs="Arial"/>
                <w:b/>
                <w:sz w:val="20"/>
                <w:szCs w:val="20"/>
              </w:rPr>
            </w:pPr>
          </w:p>
        </w:tc>
        <w:tc>
          <w:tcPr>
            <w:tcW w:w="1043" w:type="pct"/>
          </w:tcPr>
          <w:p w14:paraId="48D1322D" w14:textId="77777777" w:rsidR="00342926" w:rsidRPr="00A506E6" w:rsidRDefault="00342926" w:rsidP="00A506E6">
            <w:pPr>
              <w:spacing w:line="276" w:lineRule="auto"/>
              <w:jc w:val="both"/>
              <w:rPr>
                <w:rFonts w:ascii="Arial" w:hAnsi="Arial" w:cs="Arial"/>
                <w:sz w:val="20"/>
                <w:szCs w:val="20"/>
              </w:rPr>
            </w:pPr>
          </w:p>
        </w:tc>
        <w:tc>
          <w:tcPr>
            <w:tcW w:w="1043" w:type="pct"/>
          </w:tcPr>
          <w:p w14:paraId="1C7EB18E" w14:textId="77777777" w:rsidR="00342926" w:rsidRPr="00A506E6" w:rsidRDefault="00342926" w:rsidP="00A506E6">
            <w:pPr>
              <w:spacing w:line="276" w:lineRule="auto"/>
              <w:jc w:val="both"/>
              <w:rPr>
                <w:rFonts w:ascii="Arial" w:hAnsi="Arial" w:cs="Arial"/>
                <w:sz w:val="20"/>
                <w:szCs w:val="20"/>
              </w:rPr>
            </w:pPr>
          </w:p>
        </w:tc>
        <w:tc>
          <w:tcPr>
            <w:tcW w:w="1246" w:type="pct"/>
          </w:tcPr>
          <w:p w14:paraId="436E59D2" w14:textId="77777777" w:rsidR="00342926" w:rsidRPr="00A506E6" w:rsidRDefault="00342926" w:rsidP="00A506E6">
            <w:pPr>
              <w:spacing w:line="276" w:lineRule="auto"/>
              <w:jc w:val="both"/>
              <w:rPr>
                <w:rFonts w:ascii="Arial" w:hAnsi="Arial" w:cs="Arial"/>
                <w:sz w:val="20"/>
                <w:szCs w:val="20"/>
              </w:rPr>
            </w:pPr>
          </w:p>
        </w:tc>
      </w:tr>
      <w:tr w:rsidR="00342926" w:rsidRPr="00A506E6" w14:paraId="10704488" w14:textId="77777777" w:rsidTr="00EF20A0">
        <w:trPr>
          <w:trHeight w:val="69"/>
        </w:trPr>
        <w:tc>
          <w:tcPr>
            <w:tcW w:w="626" w:type="pct"/>
            <w:vMerge w:val="restart"/>
            <w:vAlign w:val="center"/>
          </w:tcPr>
          <w:p w14:paraId="5DBEF986" w14:textId="77777777" w:rsidR="00342926" w:rsidRPr="00A506E6" w:rsidRDefault="00342926" w:rsidP="00A506E6">
            <w:pPr>
              <w:spacing w:line="276" w:lineRule="auto"/>
              <w:jc w:val="both"/>
              <w:rPr>
                <w:rFonts w:ascii="Arial" w:hAnsi="Arial" w:cs="Arial"/>
                <w:b/>
                <w:sz w:val="20"/>
                <w:szCs w:val="20"/>
              </w:rPr>
            </w:pPr>
            <w:r w:rsidRPr="00A506E6">
              <w:rPr>
                <w:rFonts w:ascii="Arial" w:hAnsi="Arial" w:cs="Arial"/>
                <w:b/>
                <w:sz w:val="20"/>
                <w:szCs w:val="20"/>
              </w:rPr>
              <w:t>Privato</w:t>
            </w:r>
          </w:p>
        </w:tc>
        <w:tc>
          <w:tcPr>
            <w:tcW w:w="1042" w:type="pct"/>
          </w:tcPr>
          <w:p w14:paraId="0277641F" w14:textId="77777777" w:rsidR="00342926" w:rsidRPr="00A506E6" w:rsidRDefault="00342926" w:rsidP="00A506E6">
            <w:pPr>
              <w:spacing w:line="276" w:lineRule="auto"/>
              <w:jc w:val="both"/>
              <w:rPr>
                <w:rFonts w:ascii="Arial" w:hAnsi="Arial" w:cs="Arial"/>
                <w:b/>
                <w:sz w:val="20"/>
                <w:szCs w:val="20"/>
              </w:rPr>
            </w:pPr>
          </w:p>
        </w:tc>
        <w:tc>
          <w:tcPr>
            <w:tcW w:w="1043" w:type="pct"/>
          </w:tcPr>
          <w:p w14:paraId="3948B5F4" w14:textId="77777777" w:rsidR="00342926" w:rsidRPr="00A506E6" w:rsidRDefault="00342926" w:rsidP="00A506E6">
            <w:pPr>
              <w:spacing w:line="276" w:lineRule="auto"/>
              <w:jc w:val="both"/>
              <w:rPr>
                <w:rFonts w:ascii="Arial" w:hAnsi="Arial" w:cs="Arial"/>
                <w:sz w:val="20"/>
                <w:szCs w:val="20"/>
              </w:rPr>
            </w:pPr>
          </w:p>
        </w:tc>
        <w:tc>
          <w:tcPr>
            <w:tcW w:w="1043" w:type="pct"/>
          </w:tcPr>
          <w:p w14:paraId="3579306E" w14:textId="77777777" w:rsidR="00342926" w:rsidRPr="00A506E6" w:rsidRDefault="00342926" w:rsidP="00A506E6">
            <w:pPr>
              <w:spacing w:line="276" w:lineRule="auto"/>
              <w:jc w:val="both"/>
              <w:rPr>
                <w:rFonts w:ascii="Arial" w:hAnsi="Arial" w:cs="Arial"/>
                <w:sz w:val="20"/>
                <w:szCs w:val="20"/>
              </w:rPr>
            </w:pPr>
          </w:p>
        </w:tc>
        <w:tc>
          <w:tcPr>
            <w:tcW w:w="1246" w:type="pct"/>
          </w:tcPr>
          <w:p w14:paraId="0543ADD4" w14:textId="77777777" w:rsidR="00342926" w:rsidRPr="00A506E6" w:rsidRDefault="00342926" w:rsidP="00A506E6">
            <w:pPr>
              <w:spacing w:line="276" w:lineRule="auto"/>
              <w:jc w:val="both"/>
              <w:rPr>
                <w:rFonts w:ascii="Arial" w:hAnsi="Arial" w:cs="Arial"/>
                <w:sz w:val="20"/>
                <w:szCs w:val="20"/>
              </w:rPr>
            </w:pPr>
          </w:p>
        </w:tc>
      </w:tr>
    </w:tbl>
    <w:p w14:paraId="72E4C3AC" w14:textId="77777777" w:rsidR="00342926" w:rsidRDefault="00342926" w:rsidP="00A506E6">
      <w:pPr>
        <w:spacing w:line="276" w:lineRule="auto"/>
        <w:jc w:val="both"/>
        <w:rPr>
          <w:rFonts w:ascii="Arial" w:hAnsi="Arial" w:cs="Arial"/>
          <w:sz w:val="20"/>
          <w:szCs w:val="20"/>
        </w:rPr>
      </w:pPr>
    </w:p>
    <w:p w14:paraId="332C0A39" w14:textId="77777777" w:rsidR="00BB0402" w:rsidRPr="00A506E6" w:rsidRDefault="00BB0402" w:rsidP="00A506E6">
      <w:pPr>
        <w:spacing w:line="276" w:lineRule="auto"/>
        <w:jc w:val="both"/>
        <w:rPr>
          <w:rFonts w:ascii="Arial" w:hAnsi="Arial" w:cs="Arial"/>
          <w:sz w:val="20"/>
          <w:szCs w:val="20"/>
        </w:rPr>
      </w:pPr>
    </w:p>
    <w:p w14:paraId="3A9AAE1C" w14:textId="1FB2AFEA" w:rsidR="00B57EE9" w:rsidRPr="00A506E6" w:rsidRDefault="00BB0402" w:rsidP="00A506E6">
      <w:pPr>
        <w:numPr>
          <w:ilvl w:val="0"/>
          <w:numId w:val="3"/>
        </w:numPr>
        <w:spacing w:line="276" w:lineRule="auto"/>
        <w:ind w:left="0" w:hanging="357"/>
        <w:jc w:val="both"/>
        <w:rPr>
          <w:rFonts w:ascii="Arial" w:hAnsi="Arial" w:cs="Arial"/>
          <w:sz w:val="20"/>
          <w:szCs w:val="20"/>
        </w:rPr>
      </w:pPr>
      <w:r w:rsidRPr="00BB0402">
        <w:rPr>
          <w:rFonts w:ascii="Arial" w:hAnsi="Arial" w:cs="Arial"/>
          <w:color w:val="4A442A"/>
          <w:sz w:val="20"/>
          <w:szCs w:val="20"/>
        </w:rPr>
        <w:t>Con riferimento ai servizi oggetto del presente questionario</w:t>
      </w:r>
      <w:r w:rsidRPr="00BB0402">
        <w:rPr>
          <w:rFonts w:ascii="Arial" w:hAnsi="Arial" w:cs="Arial"/>
          <w:sz w:val="20"/>
          <w:szCs w:val="20"/>
        </w:rPr>
        <w:t>, indicare</w:t>
      </w:r>
      <w:r w:rsidR="00B57EE9" w:rsidRPr="00BB0402">
        <w:rPr>
          <w:rFonts w:ascii="Arial" w:hAnsi="Arial" w:cs="Arial"/>
          <w:sz w:val="20"/>
          <w:szCs w:val="20"/>
        </w:rPr>
        <w:t xml:space="preserve"> </w:t>
      </w:r>
      <w:r w:rsidR="00B57EE9" w:rsidRPr="00700546">
        <w:rPr>
          <w:rFonts w:ascii="Arial" w:hAnsi="Arial" w:cs="Arial"/>
          <w:b/>
          <w:bCs/>
          <w:sz w:val="20"/>
          <w:szCs w:val="20"/>
        </w:rPr>
        <w:t>l'entità degli investimenti in ricerca e sviluppo sostenuti</w:t>
      </w:r>
      <w:r w:rsidR="00B57EE9" w:rsidRPr="00A506E6">
        <w:rPr>
          <w:rFonts w:ascii="Arial" w:hAnsi="Arial" w:cs="Arial"/>
          <w:sz w:val="20"/>
          <w:szCs w:val="20"/>
        </w:rPr>
        <w:t xml:space="preserve"> </w:t>
      </w:r>
      <w:r>
        <w:rPr>
          <w:rFonts w:ascii="Arial" w:hAnsi="Arial" w:cs="Arial"/>
          <w:sz w:val="20"/>
          <w:szCs w:val="20"/>
        </w:rPr>
        <w:t xml:space="preserve">dalla </w:t>
      </w:r>
      <w:r w:rsidR="00F64654">
        <w:rPr>
          <w:rFonts w:ascii="Arial" w:hAnsi="Arial" w:cs="Arial"/>
          <w:sz w:val="20"/>
          <w:szCs w:val="20"/>
        </w:rPr>
        <w:t>V</w:t>
      </w:r>
      <w:r>
        <w:rPr>
          <w:rFonts w:ascii="Arial" w:hAnsi="Arial" w:cs="Arial"/>
          <w:sz w:val="20"/>
          <w:szCs w:val="20"/>
        </w:rPr>
        <w:t>ostra Azienda</w:t>
      </w:r>
      <w:r w:rsidR="00B57EE9" w:rsidRPr="00A506E6">
        <w:rPr>
          <w:rFonts w:ascii="Arial" w:hAnsi="Arial" w:cs="Arial"/>
          <w:sz w:val="20"/>
          <w:szCs w:val="20"/>
        </w:rPr>
        <w:t xml:space="preserve"> negli ultimi </w:t>
      </w:r>
      <w:r w:rsidR="00B57EE9" w:rsidRPr="00A506E6">
        <w:rPr>
          <w:rFonts w:ascii="Arial" w:hAnsi="Arial" w:cs="Arial"/>
          <w:b/>
          <w:bCs/>
          <w:sz w:val="20"/>
          <w:szCs w:val="20"/>
        </w:rPr>
        <w:t>tre esercizi finanziari</w:t>
      </w:r>
      <w:r w:rsidR="00B57EE9" w:rsidRPr="00A506E6">
        <w:rPr>
          <w:rFonts w:ascii="Arial" w:hAnsi="Arial" w:cs="Arial"/>
          <w:sz w:val="20"/>
          <w:szCs w:val="20"/>
        </w:rPr>
        <w:t>, specificando la quota destinata allo sviluppo di nuovi servizi o al miglioramento significativo di quelli esistenti.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57EE9" w:rsidRPr="00A506E6" w14:paraId="770032E0" w14:textId="77777777" w:rsidTr="00EF20A0">
        <w:trPr>
          <w:trHeight w:val="1824"/>
        </w:trPr>
        <w:tc>
          <w:tcPr>
            <w:tcW w:w="8494" w:type="dxa"/>
            <w:shd w:val="clear" w:color="auto" w:fill="F2F2F2" w:themeFill="background1" w:themeFillShade="F2"/>
          </w:tcPr>
          <w:p w14:paraId="638B6DCD" w14:textId="77777777" w:rsidR="00B57EE9" w:rsidRPr="00A506E6" w:rsidRDefault="00B57EE9" w:rsidP="00A506E6">
            <w:pPr>
              <w:spacing w:line="276" w:lineRule="auto"/>
              <w:jc w:val="both"/>
              <w:rPr>
                <w:rFonts w:ascii="Arial" w:hAnsi="Arial" w:cs="Arial"/>
                <w:bCs/>
                <w:sz w:val="20"/>
                <w:szCs w:val="20"/>
              </w:rPr>
            </w:pPr>
          </w:p>
        </w:tc>
      </w:tr>
    </w:tbl>
    <w:p w14:paraId="7BEFD3BB" w14:textId="77777777" w:rsidR="00B57EE9" w:rsidRPr="00A506E6" w:rsidRDefault="00B57EE9" w:rsidP="00A506E6">
      <w:pPr>
        <w:spacing w:line="276" w:lineRule="auto"/>
        <w:jc w:val="both"/>
        <w:rPr>
          <w:rFonts w:ascii="Arial" w:hAnsi="Arial" w:cs="Arial"/>
          <w:sz w:val="20"/>
          <w:szCs w:val="20"/>
        </w:rPr>
      </w:pPr>
    </w:p>
    <w:p w14:paraId="5A9E6DF8" w14:textId="77777777" w:rsidR="00017A18" w:rsidRPr="00A506E6" w:rsidRDefault="00017A18" w:rsidP="00A506E6">
      <w:pPr>
        <w:pStyle w:val="BodyText21"/>
        <w:spacing w:line="276" w:lineRule="auto"/>
        <w:rPr>
          <w:rFonts w:ascii="Arial" w:hAnsi="Arial" w:cs="Arial"/>
          <w:sz w:val="20"/>
          <w:szCs w:val="20"/>
        </w:rPr>
      </w:pPr>
    </w:p>
    <w:p w14:paraId="6A689C4F" w14:textId="540AC46A" w:rsidR="002E23B1" w:rsidRDefault="002E23B1" w:rsidP="00A506E6">
      <w:pPr>
        <w:pStyle w:val="Paragrafoelenco"/>
        <w:numPr>
          <w:ilvl w:val="0"/>
          <w:numId w:val="3"/>
        </w:numPr>
        <w:spacing w:line="276" w:lineRule="auto"/>
        <w:ind w:left="0"/>
        <w:jc w:val="both"/>
        <w:rPr>
          <w:rFonts w:ascii="Arial" w:hAnsi="Arial" w:cs="Arial"/>
          <w:sz w:val="20"/>
          <w:szCs w:val="20"/>
        </w:rPr>
      </w:pPr>
      <w:r w:rsidRPr="00A506E6">
        <w:rPr>
          <w:rFonts w:ascii="Arial" w:hAnsi="Arial" w:cs="Arial"/>
          <w:sz w:val="20"/>
          <w:szCs w:val="20"/>
        </w:rPr>
        <w:t>Si chiede di elencare le certificazioni e/o i marchi in possesso della Vostra Azienda e, in particolare, quelli previsti</w:t>
      </w:r>
      <w:r w:rsidRPr="00905724">
        <w:rPr>
          <w:rFonts w:ascii="Arial" w:hAnsi="Arial" w:cs="Arial"/>
          <w:sz w:val="20"/>
          <w:szCs w:val="20"/>
        </w:rPr>
        <w:t xml:space="preserve"> nell’</w:t>
      </w:r>
      <w:r w:rsidRPr="00905724">
        <w:rPr>
          <w:rFonts w:ascii="Arial" w:hAnsi="Arial" w:cs="Arial"/>
          <w:b/>
          <w:bCs/>
          <w:sz w:val="20"/>
          <w:szCs w:val="20"/>
        </w:rPr>
        <w:t>Allegato II.13 del Codice</w:t>
      </w:r>
      <w:r w:rsidRPr="00A506E6">
        <w:rPr>
          <w:rFonts w:ascii="Arial" w:hAnsi="Arial" w:cs="Arial"/>
          <w:sz w:val="20"/>
          <w:szCs w:val="20"/>
        </w:rPr>
        <w:t xml:space="preserve"> che consentono la riduzione della cauzione provvisoria.</w:t>
      </w:r>
    </w:p>
    <w:tbl>
      <w:tblPr>
        <w:tblStyle w:val="Grigliatabella"/>
        <w:tblW w:w="5000" w:type="pct"/>
        <w:tblLook w:val="04A0" w:firstRow="1" w:lastRow="0" w:firstColumn="1" w:lastColumn="0" w:noHBand="0" w:noVBand="1"/>
      </w:tblPr>
      <w:tblGrid>
        <w:gridCol w:w="1528"/>
        <w:gridCol w:w="1289"/>
        <w:gridCol w:w="1528"/>
        <w:gridCol w:w="1288"/>
        <w:gridCol w:w="1573"/>
        <w:gridCol w:w="1288"/>
      </w:tblGrid>
      <w:tr w:rsidR="002E23B1" w:rsidRPr="00A506E6" w14:paraId="5D69837C" w14:textId="77777777" w:rsidTr="00235F60">
        <w:trPr>
          <w:trHeight w:val="513"/>
          <w:tblHeader/>
        </w:trPr>
        <w:tc>
          <w:tcPr>
            <w:tcW w:w="899" w:type="pct"/>
            <w:shd w:val="clear" w:color="auto" w:fill="F2F2F2" w:themeFill="background1" w:themeFillShade="F2"/>
            <w:vAlign w:val="center"/>
          </w:tcPr>
          <w:p w14:paraId="4A416528" w14:textId="77777777" w:rsidR="002E23B1" w:rsidRPr="00A506E6" w:rsidRDefault="002E23B1" w:rsidP="00A506E6">
            <w:pPr>
              <w:spacing w:line="276" w:lineRule="auto"/>
              <w:jc w:val="both"/>
              <w:rPr>
                <w:rFonts w:ascii="Arial" w:hAnsi="Arial" w:cs="Arial"/>
                <w:b/>
                <w:bCs/>
                <w:color w:val="4A442A" w:themeColor="background2" w:themeShade="40"/>
                <w:sz w:val="20"/>
                <w:szCs w:val="20"/>
              </w:rPr>
            </w:pPr>
            <w:r w:rsidRPr="00A506E6">
              <w:rPr>
                <w:rFonts w:ascii="Arial" w:hAnsi="Arial" w:cs="Arial"/>
                <w:b/>
                <w:bCs/>
                <w:color w:val="4A442A" w:themeColor="background2" w:themeShade="40"/>
                <w:sz w:val="20"/>
                <w:szCs w:val="20"/>
              </w:rPr>
              <w:t>Certificazione</w:t>
            </w:r>
          </w:p>
        </w:tc>
        <w:tc>
          <w:tcPr>
            <w:tcW w:w="759" w:type="pct"/>
            <w:shd w:val="clear" w:color="auto" w:fill="F2F2F2" w:themeFill="background1" w:themeFillShade="F2"/>
            <w:vAlign w:val="center"/>
          </w:tcPr>
          <w:p w14:paraId="49D27CEF" w14:textId="77777777" w:rsidR="002E23B1" w:rsidRPr="00A506E6" w:rsidRDefault="002E23B1" w:rsidP="00A506E6">
            <w:pPr>
              <w:spacing w:line="276" w:lineRule="auto"/>
              <w:jc w:val="both"/>
              <w:rPr>
                <w:rFonts w:ascii="Arial" w:hAnsi="Arial" w:cs="Arial"/>
                <w:b/>
                <w:bCs/>
                <w:color w:val="4A442A" w:themeColor="background2" w:themeShade="40"/>
                <w:sz w:val="20"/>
                <w:szCs w:val="20"/>
              </w:rPr>
            </w:pPr>
            <w:r w:rsidRPr="00A506E6">
              <w:rPr>
                <w:rFonts w:ascii="Arial" w:hAnsi="Arial" w:cs="Arial"/>
                <w:b/>
                <w:bCs/>
                <w:color w:val="4A442A" w:themeColor="background2" w:themeShade="40"/>
                <w:sz w:val="20"/>
                <w:szCs w:val="20"/>
              </w:rPr>
              <w:t>Possesso</w:t>
            </w:r>
          </w:p>
        </w:tc>
        <w:tc>
          <w:tcPr>
            <w:tcW w:w="899" w:type="pct"/>
            <w:shd w:val="clear" w:color="auto" w:fill="F2F2F2" w:themeFill="background1" w:themeFillShade="F2"/>
            <w:vAlign w:val="center"/>
          </w:tcPr>
          <w:p w14:paraId="2B0FA8A7" w14:textId="77777777" w:rsidR="002E23B1" w:rsidRPr="00A506E6" w:rsidRDefault="002E23B1" w:rsidP="00A506E6">
            <w:pPr>
              <w:spacing w:line="276" w:lineRule="auto"/>
              <w:jc w:val="both"/>
              <w:rPr>
                <w:rFonts w:ascii="Arial" w:hAnsi="Arial" w:cs="Arial"/>
                <w:b/>
                <w:bCs/>
                <w:color w:val="4A442A" w:themeColor="background2" w:themeShade="40"/>
                <w:sz w:val="20"/>
                <w:szCs w:val="20"/>
              </w:rPr>
            </w:pPr>
            <w:r w:rsidRPr="00A506E6">
              <w:rPr>
                <w:rFonts w:ascii="Arial" w:hAnsi="Arial" w:cs="Arial"/>
                <w:b/>
                <w:bCs/>
                <w:color w:val="4A442A" w:themeColor="background2" w:themeShade="40"/>
                <w:sz w:val="20"/>
                <w:szCs w:val="20"/>
              </w:rPr>
              <w:t>Certificazione</w:t>
            </w:r>
          </w:p>
        </w:tc>
        <w:tc>
          <w:tcPr>
            <w:tcW w:w="758" w:type="pct"/>
            <w:shd w:val="clear" w:color="auto" w:fill="F2F2F2" w:themeFill="background1" w:themeFillShade="F2"/>
            <w:vAlign w:val="center"/>
          </w:tcPr>
          <w:p w14:paraId="12C5E19E" w14:textId="77777777" w:rsidR="002E23B1" w:rsidRPr="00A506E6" w:rsidRDefault="002E23B1" w:rsidP="00A506E6">
            <w:pPr>
              <w:spacing w:line="276" w:lineRule="auto"/>
              <w:jc w:val="both"/>
              <w:rPr>
                <w:rFonts w:ascii="Arial" w:hAnsi="Arial" w:cs="Arial"/>
                <w:b/>
                <w:bCs/>
                <w:color w:val="4A442A" w:themeColor="background2" w:themeShade="40"/>
                <w:sz w:val="20"/>
                <w:szCs w:val="20"/>
              </w:rPr>
            </w:pPr>
            <w:r w:rsidRPr="00A506E6">
              <w:rPr>
                <w:rFonts w:ascii="Arial" w:hAnsi="Arial" w:cs="Arial"/>
                <w:b/>
                <w:bCs/>
                <w:color w:val="4A442A" w:themeColor="background2" w:themeShade="40"/>
                <w:sz w:val="20"/>
                <w:szCs w:val="20"/>
              </w:rPr>
              <w:t>Possesso</w:t>
            </w:r>
          </w:p>
        </w:tc>
        <w:tc>
          <w:tcPr>
            <w:tcW w:w="926" w:type="pct"/>
            <w:shd w:val="clear" w:color="auto" w:fill="F2F2F2" w:themeFill="background1" w:themeFillShade="F2"/>
            <w:vAlign w:val="center"/>
          </w:tcPr>
          <w:p w14:paraId="4C6D20CC" w14:textId="77777777" w:rsidR="002E23B1" w:rsidRPr="00A506E6" w:rsidRDefault="002E23B1" w:rsidP="00A506E6">
            <w:pPr>
              <w:spacing w:line="276" w:lineRule="auto"/>
              <w:jc w:val="both"/>
              <w:rPr>
                <w:rFonts w:ascii="Arial" w:hAnsi="Arial" w:cs="Arial"/>
                <w:b/>
                <w:bCs/>
                <w:color w:val="4A442A" w:themeColor="background2" w:themeShade="40"/>
                <w:sz w:val="20"/>
                <w:szCs w:val="20"/>
              </w:rPr>
            </w:pPr>
            <w:r w:rsidRPr="00A506E6">
              <w:rPr>
                <w:rFonts w:ascii="Arial" w:hAnsi="Arial" w:cs="Arial"/>
                <w:b/>
                <w:bCs/>
                <w:color w:val="4A442A" w:themeColor="background2" w:themeShade="40"/>
                <w:sz w:val="20"/>
                <w:szCs w:val="20"/>
              </w:rPr>
              <w:t>Certificazione</w:t>
            </w:r>
          </w:p>
        </w:tc>
        <w:tc>
          <w:tcPr>
            <w:tcW w:w="758" w:type="pct"/>
            <w:shd w:val="clear" w:color="auto" w:fill="F2F2F2" w:themeFill="background1" w:themeFillShade="F2"/>
            <w:vAlign w:val="center"/>
          </w:tcPr>
          <w:p w14:paraId="11900702" w14:textId="77777777" w:rsidR="002E23B1" w:rsidRPr="00A506E6" w:rsidRDefault="002E23B1" w:rsidP="00A506E6">
            <w:pPr>
              <w:spacing w:line="276" w:lineRule="auto"/>
              <w:jc w:val="both"/>
              <w:rPr>
                <w:rFonts w:ascii="Arial" w:hAnsi="Arial" w:cs="Arial"/>
                <w:b/>
                <w:bCs/>
                <w:color w:val="4A442A" w:themeColor="background2" w:themeShade="40"/>
                <w:sz w:val="20"/>
                <w:szCs w:val="20"/>
              </w:rPr>
            </w:pPr>
            <w:r w:rsidRPr="00A506E6">
              <w:rPr>
                <w:rFonts w:ascii="Arial" w:hAnsi="Arial" w:cs="Arial"/>
                <w:b/>
                <w:bCs/>
                <w:color w:val="4A442A" w:themeColor="background2" w:themeShade="40"/>
                <w:sz w:val="20"/>
                <w:szCs w:val="20"/>
              </w:rPr>
              <w:t>Possesso</w:t>
            </w:r>
          </w:p>
        </w:tc>
      </w:tr>
      <w:tr w:rsidR="002E23B1" w:rsidRPr="00A506E6" w14:paraId="503F1197" w14:textId="77777777" w:rsidTr="00235F60">
        <w:tc>
          <w:tcPr>
            <w:tcW w:w="899" w:type="pct"/>
            <w:vAlign w:val="center"/>
          </w:tcPr>
          <w:p w14:paraId="33E608E2"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SA 8000</w:t>
            </w:r>
          </w:p>
        </w:tc>
        <w:tc>
          <w:tcPr>
            <w:tcW w:w="759" w:type="pct"/>
            <w:vAlign w:val="center"/>
          </w:tcPr>
          <w:p w14:paraId="1AEFA1F7"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899" w:type="pct"/>
            <w:vAlign w:val="center"/>
          </w:tcPr>
          <w:p w14:paraId="76254EBA"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UNI EN ISO 14064-1</w:t>
            </w:r>
          </w:p>
        </w:tc>
        <w:tc>
          <w:tcPr>
            <w:tcW w:w="758" w:type="pct"/>
            <w:vAlign w:val="center"/>
          </w:tcPr>
          <w:p w14:paraId="104A3926"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926" w:type="pct"/>
            <w:vAlign w:val="center"/>
          </w:tcPr>
          <w:p w14:paraId="0A7F18C9"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ISO 55001</w:t>
            </w:r>
          </w:p>
        </w:tc>
        <w:tc>
          <w:tcPr>
            <w:tcW w:w="758" w:type="pct"/>
            <w:vAlign w:val="center"/>
          </w:tcPr>
          <w:p w14:paraId="48E6906A"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r>
      <w:tr w:rsidR="002E23B1" w:rsidRPr="00A506E6" w14:paraId="5E4D90BA" w14:textId="77777777" w:rsidTr="00235F60">
        <w:tc>
          <w:tcPr>
            <w:tcW w:w="899" w:type="pct"/>
            <w:vAlign w:val="center"/>
          </w:tcPr>
          <w:p w14:paraId="1E92BAF4"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000000"/>
                <w:sz w:val="20"/>
                <w:szCs w:val="20"/>
              </w:rPr>
              <w:t>UNI CEI EN ISO 50001</w:t>
            </w:r>
          </w:p>
        </w:tc>
        <w:tc>
          <w:tcPr>
            <w:tcW w:w="759" w:type="pct"/>
            <w:vAlign w:val="center"/>
          </w:tcPr>
          <w:p w14:paraId="7E1AE818"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899" w:type="pct"/>
            <w:vAlign w:val="center"/>
          </w:tcPr>
          <w:p w14:paraId="6946EF88"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UNI EN ISO/TS 14067</w:t>
            </w:r>
          </w:p>
        </w:tc>
        <w:tc>
          <w:tcPr>
            <w:tcW w:w="758" w:type="pct"/>
            <w:vAlign w:val="center"/>
          </w:tcPr>
          <w:p w14:paraId="61601656"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926" w:type="pct"/>
            <w:vAlign w:val="center"/>
          </w:tcPr>
          <w:p w14:paraId="3E45CA97"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UNI CEI ISO/IEC20000-1</w:t>
            </w:r>
          </w:p>
        </w:tc>
        <w:tc>
          <w:tcPr>
            <w:tcW w:w="758" w:type="pct"/>
            <w:vAlign w:val="center"/>
          </w:tcPr>
          <w:p w14:paraId="1679EB88"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r>
      <w:tr w:rsidR="002E23B1" w:rsidRPr="00A506E6" w14:paraId="02A07C58" w14:textId="77777777" w:rsidTr="00235F60">
        <w:tc>
          <w:tcPr>
            <w:tcW w:w="899" w:type="pct"/>
            <w:vAlign w:val="center"/>
          </w:tcPr>
          <w:p w14:paraId="60B624FB"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000000"/>
                <w:sz w:val="20"/>
                <w:szCs w:val="20"/>
              </w:rPr>
              <w:t>ISO/IEC 27001:2013, UNI CEI EN ISO/IEC 27001:2017, ISO/IEC 27001:2022</w:t>
            </w:r>
          </w:p>
        </w:tc>
        <w:tc>
          <w:tcPr>
            <w:tcW w:w="759" w:type="pct"/>
            <w:vAlign w:val="center"/>
          </w:tcPr>
          <w:p w14:paraId="46B5A339"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899" w:type="pct"/>
            <w:vAlign w:val="center"/>
          </w:tcPr>
          <w:p w14:paraId="4143AD14"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ISO/IEC 27035-1</w:t>
            </w:r>
          </w:p>
        </w:tc>
        <w:tc>
          <w:tcPr>
            <w:tcW w:w="758" w:type="pct"/>
            <w:vAlign w:val="center"/>
          </w:tcPr>
          <w:p w14:paraId="5C53BD44"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926" w:type="pct"/>
            <w:vAlign w:val="center"/>
          </w:tcPr>
          <w:p w14:paraId="1390D437"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ISO/IEC 27018</w:t>
            </w:r>
          </w:p>
        </w:tc>
        <w:tc>
          <w:tcPr>
            <w:tcW w:w="758" w:type="pct"/>
            <w:vAlign w:val="center"/>
          </w:tcPr>
          <w:p w14:paraId="3629F4C8"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r>
      <w:tr w:rsidR="002E23B1" w:rsidRPr="00A506E6" w14:paraId="7DD40D1B" w14:textId="77777777" w:rsidTr="00235F60">
        <w:tc>
          <w:tcPr>
            <w:tcW w:w="899" w:type="pct"/>
            <w:vAlign w:val="center"/>
          </w:tcPr>
          <w:p w14:paraId="61CEEDB8"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000000"/>
                <w:sz w:val="20"/>
                <w:szCs w:val="20"/>
              </w:rPr>
              <w:t>UNI EN ISO 14001</w:t>
            </w:r>
          </w:p>
        </w:tc>
        <w:tc>
          <w:tcPr>
            <w:tcW w:w="759" w:type="pct"/>
            <w:vAlign w:val="center"/>
          </w:tcPr>
          <w:p w14:paraId="5A829D10"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899" w:type="pct"/>
            <w:vAlign w:val="center"/>
          </w:tcPr>
          <w:p w14:paraId="5FD04AE6"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ISO/IEC 27701</w:t>
            </w:r>
          </w:p>
        </w:tc>
        <w:tc>
          <w:tcPr>
            <w:tcW w:w="758" w:type="pct"/>
            <w:vAlign w:val="center"/>
          </w:tcPr>
          <w:p w14:paraId="54D63C76"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926" w:type="pct"/>
            <w:vAlign w:val="center"/>
          </w:tcPr>
          <w:p w14:paraId="39DA4BB7"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ISO/IEC 27017</w:t>
            </w:r>
          </w:p>
        </w:tc>
        <w:tc>
          <w:tcPr>
            <w:tcW w:w="758" w:type="pct"/>
            <w:vAlign w:val="center"/>
          </w:tcPr>
          <w:p w14:paraId="069784F3"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r>
      <w:tr w:rsidR="002E23B1" w:rsidRPr="00A506E6" w14:paraId="21999947" w14:textId="77777777" w:rsidTr="00235F60">
        <w:tc>
          <w:tcPr>
            <w:tcW w:w="899" w:type="pct"/>
            <w:vAlign w:val="center"/>
          </w:tcPr>
          <w:p w14:paraId="4B07B2CE"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000000"/>
                <w:sz w:val="20"/>
                <w:szCs w:val="20"/>
              </w:rPr>
              <w:t>UNI EN ISO 9001</w:t>
            </w:r>
          </w:p>
        </w:tc>
        <w:tc>
          <w:tcPr>
            <w:tcW w:w="759" w:type="pct"/>
            <w:vAlign w:val="center"/>
          </w:tcPr>
          <w:p w14:paraId="01635531"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899" w:type="pct"/>
            <w:vAlign w:val="center"/>
          </w:tcPr>
          <w:p w14:paraId="5AC7EFCC"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UNI ISO 37301</w:t>
            </w:r>
          </w:p>
        </w:tc>
        <w:tc>
          <w:tcPr>
            <w:tcW w:w="758" w:type="pct"/>
            <w:vAlign w:val="center"/>
          </w:tcPr>
          <w:p w14:paraId="43474B63"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926" w:type="pct"/>
            <w:vAlign w:val="center"/>
          </w:tcPr>
          <w:p w14:paraId="2123F7F3"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UNI CEI EN ISO 13485:2016</w:t>
            </w:r>
          </w:p>
        </w:tc>
        <w:tc>
          <w:tcPr>
            <w:tcW w:w="758" w:type="pct"/>
            <w:vAlign w:val="center"/>
          </w:tcPr>
          <w:p w14:paraId="7BEBD6BA"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r>
      <w:tr w:rsidR="002E23B1" w:rsidRPr="00A506E6" w14:paraId="7FA55149" w14:textId="77777777" w:rsidTr="00235F60">
        <w:tc>
          <w:tcPr>
            <w:tcW w:w="899" w:type="pct"/>
            <w:vAlign w:val="center"/>
          </w:tcPr>
          <w:p w14:paraId="1C9A0E70"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000000"/>
                <w:sz w:val="20"/>
                <w:szCs w:val="20"/>
              </w:rPr>
              <w:t>UNI ISO 45001</w:t>
            </w:r>
          </w:p>
        </w:tc>
        <w:tc>
          <w:tcPr>
            <w:tcW w:w="759" w:type="pct"/>
            <w:vAlign w:val="center"/>
          </w:tcPr>
          <w:p w14:paraId="5D28A9C4"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899" w:type="pct"/>
            <w:vAlign w:val="center"/>
          </w:tcPr>
          <w:p w14:paraId="7C059E30"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D.M. 2020/188</w:t>
            </w:r>
          </w:p>
        </w:tc>
        <w:tc>
          <w:tcPr>
            <w:tcW w:w="758" w:type="pct"/>
            <w:vAlign w:val="center"/>
          </w:tcPr>
          <w:p w14:paraId="7E929D68"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926" w:type="pct"/>
            <w:vAlign w:val="center"/>
          </w:tcPr>
          <w:p w14:paraId="59AD964A"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UNI EN 9100</w:t>
            </w:r>
          </w:p>
        </w:tc>
        <w:tc>
          <w:tcPr>
            <w:tcW w:w="758" w:type="pct"/>
            <w:vAlign w:val="center"/>
          </w:tcPr>
          <w:p w14:paraId="736B8A4B"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r>
      <w:tr w:rsidR="002E23B1" w:rsidRPr="00A506E6" w14:paraId="53729796" w14:textId="77777777" w:rsidTr="00235F60">
        <w:tc>
          <w:tcPr>
            <w:tcW w:w="899" w:type="pct"/>
            <w:vAlign w:val="center"/>
          </w:tcPr>
          <w:p w14:paraId="042C490C"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000000"/>
                <w:sz w:val="20"/>
                <w:szCs w:val="20"/>
              </w:rPr>
              <w:t>UNI/PdR 125</w:t>
            </w:r>
          </w:p>
        </w:tc>
        <w:tc>
          <w:tcPr>
            <w:tcW w:w="759" w:type="pct"/>
            <w:vAlign w:val="center"/>
          </w:tcPr>
          <w:p w14:paraId="31FAF7A6"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899" w:type="pct"/>
            <w:vAlign w:val="center"/>
          </w:tcPr>
          <w:p w14:paraId="03FB6E2E"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ISO 28000</w:t>
            </w:r>
          </w:p>
        </w:tc>
        <w:tc>
          <w:tcPr>
            <w:tcW w:w="758" w:type="pct"/>
            <w:vAlign w:val="center"/>
          </w:tcPr>
          <w:p w14:paraId="5FBE8A24"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926" w:type="pct"/>
            <w:vAlign w:val="center"/>
          </w:tcPr>
          <w:p w14:paraId="2BC66018"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UNI EN 9110</w:t>
            </w:r>
          </w:p>
        </w:tc>
        <w:tc>
          <w:tcPr>
            <w:tcW w:w="758" w:type="pct"/>
            <w:vAlign w:val="center"/>
          </w:tcPr>
          <w:p w14:paraId="74614A76"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r>
      <w:tr w:rsidR="002E23B1" w:rsidRPr="00A506E6" w14:paraId="32ABE031" w14:textId="77777777" w:rsidTr="00235F60">
        <w:tc>
          <w:tcPr>
            <w:tcW w:w="899" w:type="pct"/>
            <w:vAlign w:val="center"/>
          </w:tcPr>
          <w:p w14:paraId="6E2E461B"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Ecolabel</w:t>
            </w:r>
          </w:p>
        </w:tc>
        <w:tc>
          <w:tcPr>
            <w:tcW w:w="759" w:type="pct"/>
            <w:vAlign w:val="center"/>
          </w:tcPr>
          <w:p w14:paraId="00447A3D"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899" w:type="pct"/>
            <w:vAlign w:val="center"/>
          </w:tcPr>
          <w:p w14:paraId="5E123686"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UNI 11871</w:t>
            </w:r>
          </w:p>
        </w:tc>
        <w:tc>
          <w:tcPr>
            <w:tcW w:w="758" w:type="pct"/>
            <w:vAlign w:val="center"/>
          </w:tcPr>
          <w:p w14:paraId="7BC28DA4"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926" w:type="pct"/>
            <w:vAlign w:val="center"/>
          </w:tcPr>
          <w:p w14:paraId="71C0C86F"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UNI EN 9120</w:t>
            </w:r>
          </w:p>
        </w:tc>
        <w:tc>
          <w:tcPr>
            <w:tcW w:w="758" w:type="pct"/>
            <w:vAlign w:val="center"/>
          </w:tcPr>
          <w:p w14:paraId="0BD62DE8"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r>
      <w:tr w:rsidR="002E23B1" w:rsidRPr="00A506E6" w14:paraId="6111517A" w14:textId="77777777" w:rsidTr="00235F60">
        <w:tc>
          <w:tcPr>
            <w:tcW w:w="899" w:type="pct"/>
            <w:vAlign w:val="center"/>
          </w:tcPr>
          <w:p w14:paraId="06C49983"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EMAS</w:t>
            </w:r>
          </w:p>
        </w:tc>
        <w:tc>
          <w:tcPr>
            <w:tcW w:w="759" w:type="pct"/>
            <w:vAlign w:val="center"/>
          </w:tcPr>
          <w:p w14:paraId="3F41E4AC"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899" w:type="pct"/>
            <w:vAlign w:val="center"/>
          </w:tcPr>
          <w:p w14:paraId="5DEE6928"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UNI/PdR 74</w:t>
            </w:r>
          </w:p>
        </w:tc>
        <w:tc>
          <w:tcPr>
            <w:tcW w:w="758" w:type="pct"/>
            <w:vAlign w:val="center"/>
          </w:tcPr>
          <w:p w14:paraId="1E451919"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926" w:type="pct"/>
            <w:vAlign w:val="center"/>
          </w:tcPr>
          <w:p w14:paraId="5BE08755"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UNI EN ISO 22000</w:t>
            </w:r>
          </w:p>
        </w:tc>
        <w:tc>
          <w:tcPr>
            <w:tcW w:w="758" w:type="pct"/>
            <w:vAlign w:val="center"/>
          </w:tcPr>
          <w:p w14:paraId="4FB4AB02"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r>
      <w:tr w:rsidR="002E23B1" w:rsidRPr="00A506E6" w14:paraId="450F1F27" w14:textId="77777777" w:rsidTr="00235F60">
        <w:tc>
          <w:tcPr>
            <w:tcW w:w="899" w:type="pct"/>
            <w:vAlign w:val="center"/>
          </w:tcPr>
          <w:p w14:paraId="706FA8C8"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UNI CEI 11352</w:t>
            </w:r>
          </w:p>
        </w:tc>
        <w:tc>
          <w:tcPr>
            <w:tcW w:w="759" w:type="pct"/>
            <w:vAlign w:val="center"/>
          </w:tcPr>
          <w:p w14:paraId="06AAFD57"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899" w:type="pct"/>
            <w:vAlign w:val="center"/>
          </w:tcPr>
          <w:p w14:paraId="68C5AFAB"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UNI ISO 21001</w:t>
            </w:r>
          </w:p>
        </w:tc>
        <w:tc>
          <w:tcPr>
            <w:tcW w:w="758" w:type="pct"/>
            <w:vAlign w:val="center"/>
          </w:tcPr>
          <w:p w14:paraId="02F134C0"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926" w:type="pct"/>
            <w:vAlign w:val="center"/>
          </w:tcPr>
          <w:p w14:paraId="7A81665D"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UNI EN ISO 22301</w:t>
            </w:r>
          </w:p>
        </w:tc>
        <w:tc>
          <w:tcPr>
            <w:tcW w:w="758" w:type="pct"/>
            <w:vAlign w:val="center"/>
          </w:tcPr>
          <w:p w14:paraId="5140FBF7"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r>
      <w:tr w:rsidR="002E23B1" w:rsidRPr="00A506E6" w14:paraId="11DD9FAF" w14:textId="77777777" w:rsidTr="00235F60">
        <w:tc>
          <w:tcPr>
            <w:tcW w:w="899" w:type="pct"/>
            <w:vAlign w:val="center"/>
          </w:tcPr>
          <w:p w14:paraId="702AEEA3"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UNI ISO 39001</w:t>
            </w:r>
          </w:p>
        </w:tc>
        <w:tc>
          <w:tcPr>
            <w:tcW w:w="759" w:type="pct"/>
            <w:vAlign w:val="center"/>
          </w:tcPr>
          <w:p w14:paraId="3A11CA64"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899" w:type="pct"/>
            <w:vAlign w:val="center"/>
          </w:tcPr>
          <w:p w14:paraId="578E3CD0"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Contenuto di riciclato</w:t>
            </w:r>
          </w:p>
        </w:tc>
        <w:tc>
          <w:tcPr>
            <w:tcW w:w="758" w:type="pct"/>
            <w:vAlign w:val="center"/>
          </w:tcPr>
          <w:p w14:paraId="06BFD347"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926" w:type="pct"/>
            <w:vAlign w:val="center"/>
          </w:tcPr>
          <w:p w14:paraId="08190ADC"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UNI ISO 20121</w:t>
            </w:r>
          </w:p>
        </w:tc>
        <w:tc>
          <w:tcPr>
            <w:tcW w:w="758" w:type="pct"/>
            <w:vAlign w:val="center"/>
          </w:tcPr>
          <w:p w14:paraId="43C25903"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r>
      <w:tr w:rsidR="002E23B1" w:rsidRPr="00A506E6" w14:paraId="05E17B9C" w14:textId="77777777" w:rsidTr="00235F60">
        <w:tc>
          <w:tcPr>
            <w:tcW w:w="899" w:type="pct"/>
            <w:vAlign w:val="center"/>
          </w:tcPr>
          <w:p w14:paraId="7E43BD02"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UNI/PdR 43-2</w:t>
            </w:r>
          </w:p>
        </w:tc>
        <w:tc>
          <w:tcPr>
            <w:tcW w:w="759" w:type="pct"/>
            <w:vAlign w:val="center"/>
          </w:tcPr>
          <w:p w14:paraId="07B6FE06"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899" w:type="pct"/>
            <w:vAlign w:val="center"/>
          </w:tcPr>
          <w:p w14:paraId="123BEF3E"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UNI/PdR 88</w:t>
            </w:r>
          </w:p>
        </w:tc>
        <w:tc>
          <w:tcPr>
            <w:tcW w:w="758" w:type="pct"/>
            <w:vAlign w:val="center"/>
          </w:tcPr>
          <w:p w14:paraId="2055E6CE"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926" w:type="pct"/>
            <w:vAlign w:val="center"/>
          </w:tcPr>
          <w:p w14:paraId="1A84390A" w14:textId="77777777" w:rsidR="002E23B1" w:rsidRPr="00A506E6" w:rsidRDefault="002E23B1" w:rsidP="00A506E6">
            <w:pPr>
              <w:spacing w:line="276" w:lineRule="auto"/>
              <w:jc w:val="both"/>
              <w:rPr>
                <w:rFonts w:ascii="Arial" w:hAnsi="Arial" w:cs="Arial"/>
                <w:color w:val="4A442A" w:themeColor="background2" w:themeShade="40"/>
                <w:sz w:val="20"/>
                <w:szCs w:val="20"/>
              </w:rPr>
            </w:pPr>
          </w:p>
        </w:tc>
        <w:tc>
          <w:tcPr>
            <w:tcW w:w="758" w:type="pct"/>
            <w:vAlign w:val="center"/>
          </w:tcPr>
          <w:p w14:paraId="5D8D040E" w14:textId="77777777" w:rsidR="002E23B1" w:rsidRPr="00A506E6" w:rsidRDefault="002E23B1" w:rsidP="00A506E6">
            <w:pPr>
              <w:spacing w:line="276" w:lineRule="auto"/>
              <w:jc w:val="both"/>
              <w:rPr>
                <w:rFonts w:ascii="Arial" w:hAnsi="Arial" w:cs="Arial"/>
                <w:color w:val="4A442A" w:themeColor="background2" w:themeShade="40"/>
                <w:sz w:val="20"/>
                <w:szCs w:val="20"/>
              </w:rPr>
            </w:pPr>
          </w:p>
        </w:tc>
      </w:tr>
      <w:tr w:rsidR="002E23B1" w:rsidRPr="00A506E6" w14:paraId="3C9730A0" w14:textId="77777777" w:rsidTr="00235F60">
        <w:tc>
          <w:tcPr>
            <w:tcW w:w="899" w:type="pct"/>
            <w:vAlign w:val="center"/>
          </w:tcPr>
          <w:p w14:paraId="364FC014"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UNI EN ISO 18295-1 e UNI EN ISO 18295-2</w:t>
            </w:r>
          </w:p>
        </w:tc>
        <w:tc>
          <w:tcPr>
            <w:tcW w:w="759" w:type="pct"/>
            <w:vAlign w:val="center"/>
          </w:tcPr>
          <w:p w14:paraId="2C887FC8"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899" w:type="pct"/>
            <w:vAlign w:val="center"/>
          </w:tcPr>
          <w:p w14:paraId="0B9ADE32"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UNI ISO 37001</w:t>
            </w:r>
          </w:p>
        </w:tc>
        <w:tc>
          <w:tcPr>
            <w:tcW w:w="758" w:type="pct"/>
            <w:vAlign w:val="center"/>
          </w:tcPr>
          <w:p w14:paraId="4F4AE307" w14:textId="77777777" w:rsidR="002E23B1" w:rsidRPr="00A506E6" w:rsidRDefault="002E23B1" w:rsidP="00A506E6">
            <w:pPr>
              <w:spacing w:line="276" w:lineRule="auto"/>
              <w:jc w:val="both"/>
              <w:rPr>
                <w:rFonts w:ascii="Arial" w:hAnsi="Arial" w:cs="Arial"/>
                <w:color w:val="4A442A" w:themeColor="background2" w:themeShade="40"/>
                <w:sz w:val="20"/>
                <w:szCs w:val="20"/>
              </w:rPr>
            </w:pPr>
            <w:r w:rsidRPr="00A506E6">
              <w:rPr>
                <w:rFonts w:ascii="Arial" w:hAnsi="Arial" w:cs="Arial"/>
                <w:color w:val="4A442A" w:themeColor="background2" w:themeShade="40"/>
                <w:sz w:val="20"/>
                <w:szCs w:val="20"/>
              </w:rPr>
              <w:t xml:space="preserve">Si </w:t>
            </w:r>
            <w:r w:rsidRPr="00A506E6">
              <w:rPr>
                <w:rFonts w:ascii="Arial" w:hAnsi="Arial" w:cs="Arial"/>
                <w:color w:val="4A442A" w:themeColor="background2" w:themeShade="40"/>
                <w:sz w:val="20"/>
                <w:szCs w:val="20"/>
              </w:rPr>
              <w:t>No</w:t>
            </w:r>
          </w:p>
        </w:tc>
        <w:tc>
          <w:tcPr>
            <w:tcW w:w="926" w:type="pct"/>
            <w:vAlign w:val="center"/>
          </w:tcPr>
          <w:p w14:paraId="06F46C99" w14:textId="77777777" w:rsidR="002E23B1" w:rsidRPr="00A506E6" w:rsidRDefault="002E23B1" w:rsidP="00A506E6">
            <w:pPr>
              <w:spacing w:line="276" w:lineRule="auto"/>
              <w:jc w:val="both"/>
              <w:rPr>
                <w:rFonts w:ascii="Arial" w:hAnsi="Arial" w:cs="Arial"/>
                <w:color w:val="4A442A" w:themeColor="background2" w:themeShade="40"/>
                <w:sz w:val="20"/>
                <w:szCs w:val="20"/>
              </w:rPr>
            </w:pPr>
          </w:p>
        </w:tc>
        <w:tc>
          <w:tcPr>
            <w:tcW w:w="758" w:type="pct"/>
            <w:vAlign w:val="center"/>
          </w:tcPr>
          <w:p w14:paraId="69F6D005" w14:textId="77777777" w:rsidR="002E23B1" w:rsidRPr="00A506E6" w:rsidRDefault="002E23B1" w:rsidP="00A506E6">
            <w:pPr>
              <w:spacing w:line="276" w:lineRule="auto"/>
              <w:jc w:val="both"/>
              <w:rPr>
                <w:rFonts w:ascii="Arial" w:hAnsi="Arial" w:cs="Arial"/>
                <w:color w:val="4A442A" w:themeColor="background2" w:themeShade="40"/>
                <w:sz w:val="20"/>
                <w:szCs w:val="20"/>
              </w:rPr>
            </w:pPr>
          </w:p>
        </w:tc>
      </w:tr>
    </w:tbl>
    <w:p w14:paraId="7BE9F168" w14:textId="77777777" w:rsidR="00707995" w:rsidRDefault="00707995" w:rsidP="00A506E6">
      <w:pPr>
        <w:pStyle w:val="BodyText21"/>
        <w:spacing w:line="276" w:lineRule="auto"/>
        <w:rPr>
          <w:rFonts w:ascii="Arial" w:hAnsi="Arial" w:cs="Arial"/>
          <w:sz w:val="20"/>
          <w:szCs w:val="20"/>
        </w:rPr>
      </w:pPr>
    </w:p>
    <w:p w14:paraId="338779E8" w14:textId="4819442C" w:rsidR="00944FFA" w:rsidRPr="00A506E6" w:rsidRDefault="00944FFA" w:rsidP="00A506E6">
      <w:pPr>
        <w:pStyle w:val="Paragrafoelenco"/>
        <w:numPr>
          <w:ilvl w:val="0"/>
          <w:numId w:val="3"/>
        </w:numPr>
        <w:spacing w:line="276" w:lineRule="auto"/>
        <w:ind w:left="0"/>
        <w:jc w:val="both"/>
        <w:rPr>
          <w:rFonts w:ascii="Arial" w:hAnsi="Arial" w:cs="Arial"/>
          <w:kern w:val="2"/>
          <w:sz w:val="20"/>
          <w:szCs w:val="20"/>
          <w14:ligatures w14:val="standardContextual"/>
        </w:rPr>
      </w:pPr>
      <w:r w:rsidRPr="00A506E6">
        <w:rPr>
          <w:rFonts w:ascii="Arial" w:hAnsi="Arial" w:cs="Arial"/>
          <w:sz w:val="20"/>
          <w:szCs w:val="20"/>
        </w:rPr>
        <w:lastRenderedPageBreak/>
        <w:t xml:space="preserve">Al fine di acquisire </w:t>
      </w:r>
      <w:r w:rsidRPr="00700546">
        <w:rPr>
          <w:rFonts w:ascii="Arial" w:hAnsi="Arial" w:cs="Arial"/>
          <w:b/>
          <w:bCs/>
          <w:sz w:val="20"/>
          <w:szCs w:val="20"/>
        </w:rPr>
        <w:t>elementi utili alla valutazione della qualità dei prodotti e della capacità tecnico-organizzativa</w:t>
      </w:r>
      <w:r w:rsidRPr="00A506E6">
        <w:rPr>
          <w:rFonts w:ascii="Arial" w:hAnsi="Arial" w:cs="Arial"/>
          <w:sz w:val="20"/>
          <w:szCs w:val="20"/>
        </w:rPr>
        <w:t xml:space="preserve">, indicare quali certificazioni, </w:t>
      </w:r>
      <w:r w:rsidRPr="00700546">
        <w:rPr>
          <w:rFonts w:ascii="Arial" w:hAnsi="Arial" w:cs="Arial"/>
          <w:sz w:val="20"/>
          <w:szCs w:val="20"/>
          <w:u w:val="single"/>
        </w:rPr>
        <w:t>ulteriori rispetto a quelle previste dal Codice</w:t>
      </w:r>
      <w:r w:rsidRPr="00A506E6">
        <w:rPr>
          <w:rFonts w:ascii="Arial" w:hAnsi="Arial" w:cs="Arial"/>
          <w:sz w:val="20"/>
          <w:szCs w:val="20"/>
        </w:rPr>
        <w:t>, siano attualmente possedute dalla Vostra organizzazione. Per le certificazioni non ancora conseguite, specificare se sia in corso il relativo iter di ottenimento.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C40E7" w:rsidRPr="00A506E6" w14:paraId="615491AB" w14:textId="77777777" w:rsidTr="00EF20A0">
        <w:trPr>
          <w:trHeight w:val="1824"/>
        </w:trPr>
        <w:tc>
          <w:tcPr>
            <w:tcW w:w="8494" w:type="dxa"/>
            <w:shd w:val="clear" w:color="auto" w:fill="F2F2F2" w:themeFill="background1" w:themeFillShade="F2"/>
          </w:tcPr>
          <w:p w14:paraId="3E2D0CE5" w14:textId="77777777" w:rsidR="000C40E7" w:rsidRPr="00A506E6" w:rsidRDefault="000C40E7" w:rsidP="00A506E6">
            <w:pPr>
              <w:spacing w:line="276" w:lineRule="auto"/>
              <w:jc w:val="both"/>
              <w:rPr>
                <w:rFonts w:ascii="Arial" w:hAnsi="Arial" w:cs="Arial"/>
                <w:bCs/>
                <w:sz w:val="20"/>
                <w:szCs w:val="20"/>
              </w:rPr>
            </w:pPr>
          </w:p>
        </w:tc>
      </w:tr>
    </w:tbl>
    <w:p w14:paraId="75844285" w14:textId="77777777" w:rsidR="000C40E7" w:rsidRDefault="000C40E7" w:rsidP="00A506E6">
      <w:pPr>
        <w:pStyle w:val="BodyText21"/>
        <w:spacing w:line="276" w:lineRule="auto"/>
        <w:rPr>
          <w:rFonts w:ascii="Arial" w:hAnsi="Arial" w:cs="Arial"/>
          <w:sz w:val="20"/>
          <w:szCs w:val="20"/>
        </w:rPr>
      </w:pPr>
    </w:p>
    <w:p w14:paraId="0495CC47" w14:textId="77777777" w:rsidR="00017A18" w:rsidRPr="00A506E6" w:rsidRDefault="00017A18" w:rsidP="00A506E6">
      <w:pPr>
        <w:pStyle w:val="BodyText21"/>
        <w:spacing w:line="276" w:lineRule="auto"/>
        <w:rPr>
          <w:rFonts w:ascii="Arial" w:hAnsi="Arial" w:cs="Arial"/>
          <w:sz w:val="20"/>
          <w:szCs w:val="20"/>
        </w:rPr>
      </w:pPr>
    </w:p>
    <w:p w14:paraId="54913B0B" w14:textId="77777777" w:rsidR="00700546" w:rsidRPr="00A506E6" w:rsidRDefault="00700546" w:rsidP="00700546">
      <w:pPr>
        <w:pStyle w:val="Paragrafoelenco"/>
        <w:numPr>
          <w:ilvl w:val="0"/>
          <w:numId w:val="3"/>
        </w:numPr>
        <w:spacing w:line="276" w:lineRule="auto"/>
        <w:ind w:left="0"/>
        <w:jc w:val="both"/>
        <w:rPr>
          <w:rFonts w:ascii="Arial" w:hAnsi="Arial" w:cs="Arial"/>
          <w:kern w:val="2"/>
          <w:sz w:val="20"/>
          <w:szCs w:val="20"/>
          <w14:ligatures w14:val="standardContextual"/>
        </w:rPr>
      </w:pPr>
      <w:r w:rsidRPr="00A506E6">
        <w:rPr>
          <w:rFonts w:ascii="Arial" w:hAnsi="Arial" w:cs="Arial"/>
          <w:sz w:val="20"/>
          <w:szCs w:val="20"/>
        </w:rPr>
        <w:t xml:space="preserve">Con riferimento ai servizi oggetto dell’iniziativa, ossia </w:t>
      </w:r>
      <w:r>
        <w:rPr>
          <w:rFonts w:ascii="Arial" w:hAnsi="Arial" w:cs="Arial"/>
          <w:sz w:val="20"/>
          <w:szCs w:val="20"/>
        </w:rPr>
        <w:t>S</w:t>
      </w:r>
      <w:r w:rsidRPr="00A506E6">
        <w:rPr>
          <w:rFonts w:ascii="Arial" w:hAnsi="Arial" w:cs="Arial"/>
          <w:sz w:val="20"/>
          <w:szCs w:val="20"/>
        </w:rPr>
        <w:t xml:space="preserve">ervizi di </w:t>
      </w:r>
      <w:r w:rsidRPr="00700546">
        <w:rPr>
          <w:rFonts w:ascii="Arial" w:hAnsi="Arial" w:cs="Arial"/>
          <w:b/>
          <w:bCs/>
          <w:sz w:val="20"/>
          <w:szCs w:val="20"/>
        </w:rPr>
        <w:t>Banche dati on line in ambito ICT,</w:t>
      </w:r>
      <w:r w:rsidRPr="00A506E6">
        <w:rPr>
          <w:rFonts w:ascii="Arial" w:hAnsi="Arial" w:cs="Arial"/>
          <w:sz w:val="20"/>
          <w:szCs w:val="20"/>
        </w:rPr>
        <w:t xml:space="preserve"> descrivere le </w:t>
      </w:r>
      <w:r w:rsidRPr="00A506E6">
        <w:rPr>
          <w:rFonts w:ascii="Arial" w:hAnsi="Arial" w:cs="Arial"/>
          <w:b/>
          <w:bCs/>
          <w:sz w:val="20"/>
          <w:szCs w:val="20"/>
        </w:rPr>
        <w:t>politiche commerciali</w:t>
      </w:r>
      <w:r w:rsidRPr="00A506E6">
        <w:rPr>
          <w:rFonts w:ascii="Arial" w:hAnsi="Arial" w:cs="Arial"/>
          <w:sz w:val="20"/>
          <w:szCs w:val="20"/>
        </w:rPr>
        <w:t xml:space="preserve"> adottate dalla Vostra Azienda (ad esempio: vendita diretta, altre modalità di commercializzazione).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00546" w:rsidRPr="00A506E6" w14:paraId="3B4E68FE" w14:textId="77777777" w:rsidTr="00EF20A0">
        <w:trPr>
          <w:trHeight w:val="1824"/>
        </w:trPr>
        <w:tc>
          <w:tcPr>
            <w:tcW w:w="8494" w:type="dxa"/>
            <w:shd w:val="clear" w:color="auto" w:fill="F2F2F2" w:themeFill="background1" w:themeFillShade="F2"/>
          </w:tcPr>
          <w:p w14:paraId="6292F859" w14:textId="77777777" w:rsidR="00700546" w:rsidRPr="00A506E6" w:rsidRDefault="00700546" w:rsidP="00EF20A0">
            <w:pPr>
              <w:spacing w:line="276" w:lineRule="auto"/>
              <w:jc w:val="both"/>
              <w:rPr>
                <w:rFonts w:ascii="Arial" w:hAnsi="Arial" w:cs="Arial"/>
                <w:bCs/>
                <w:sz w:val="20"/>
                <w:szCs w:val="20"/>
              </w:rPr>
            </w:pPr>
          </w:p>
        </w:tc>
      </w:tr>
    </w:tbl>
    <w:p w14:paraId="4A1E9903" w14:textId="77777777" w:rsidR="00700546" w:rsidRPr="00A506E6" w:rsidRDefault="00700546" w:rsidP="00700546">
      <w:pPr>
        <w:spacing w:line="276" w:lineRule="auto"/>
        <w:jc w:val="both"/>
        <w:rPr>
          <w:rFonts w:ascii="Arial" w:hAnsi="Arial" w:cs="Arial"/>
          <w:sz w:val="20"/>
          <w:szCs w:val="20"/>
        </w:rPr>
      </w:pPr>
    </w:p>
    <w:p w14:paraId="12E0DF89" w14:textId="77777777" w:rsidR="00700546" w:rsidRPr="00A506E6" w:rsidRDefault="00700546" w:rsidP="00700546">
      <w:pPr>
        <w:pStyle w:val="Paragrafoelenco"/>
        <w:spacing w:line="276" w:lineRule="auto"/>
        <w:ind w:left="0"/>
        <w:contextualSpacing w:val="0"/>
        <w:jc w:val="both"/>
        <w:rPr>
          <w:rFonts w:ascii="Arial" w:hAnsi="Arial" w:cs="Arial"/>
          <w:sz w:val="20"/>
          <w:szCs w:val="20"/>
          <w:lang w:eastAsia="en-US"/>
        </w:rPr>
      </w:pPr>
    </w:p>
    <w:p w14:paraId="57EC3D45" w14:textId="41C0AD96" w:rsidR="00700546" w:rsidRPr="00905724" w:rsidRDefault="00700546" w:rsidP="00700546">
      <w:pPr>
        <w:pStyle w:val="Paragrafoelenco"/>
        <w:numPr>
          <w:ilvl w:val="0"/>
          <w:numId w:val="3"/>
        </w:numPr>
        <w:spacing w:line="276" w:lineRule="auto"/>
        <w:ind w:left="0"/>
        <w:jc w:val="both"/>
        <w:rPr>
          <w:rFonts w:ascii="Arial" w:hAnsi="Arial" w:cs="Arial"/>
          <w:kern w:val="2"/>
          <w:sz w:val="20"/>
          <w:szCs w:val="20"/>
          <w14:ligatures w14:val="standardContextual"/>
        </w:rPr>
      </w:pPr>
      <w:r w:rsidRPr="00A506E6">
        <w:rPr>
          <w:rFonts w:ascii="Arial" w:hAnsi="Arial" w:cs="Arial"/>
          <w:sz w:val="20"/>
          <w:szCs w:val="20"/>
        </w:rPr>
        <w:t xml:space="preserve">Indicare quali siano, a Vostro avviso, i </w:t>
      </w:r>
      <w:r w:rsidRPr="00A506E6">
        <w:rPr>
          <w:rFonts w:ascii="Arial" w:hAnsi="Arial" w:cs="Arial"/>
          <w:b/>
          <w:bCs/>
          <w:sz w:val="20"/>
          <w:szCs w:val="20"/>
        </w:rPr>
        <w:t>principali indicatori di qualità</w:t>
      </w:r>
      <w:r w:rsidRPr="00A506E6">
        <w:rPr>
          <w:rFonts w:ascii="Arial" w:hAnsi="Arial" w:cs="Arial"/>
          <w:sz w:val="20"/>
          <w:szCs w:val="20"/>
        </w:rPr>
        <w:t xml:space="preserve">, appropriati e oggettivamente misurabili, per valutare nel tempo la </w:t>
      </w:r>
      <w:r w:rsidRPr="00A506E6">
        <w:rPr>
          <w:rFonts w:ascii="Arial" w:hAnsi="Arial" w:cs="Arial"/>
          <w:b/>
          <w:bCs/>
          <w:sz w:val="20"/>
          <w:szCs w:val="20"/>
        </w:rPr>
        <w:t xml:space="preserve">performance </w:t>
      </w:r>
      <w:r w:rsidR="00126B56">
        <w:rPr>
          <w:rFonts w:ascii="Arial" w:hAnsi="Arial" w:cs="Arial"/>
          <w:b/>
          <w:bCs/>
          <w:sz w:val="20"/>
          <w:szCs w:val="20"/>
        </w:rPr>
        <w:t>dell’Azienda</w:t>
      </w:r>
      <w:r w:rsidRPr="00A506E6">
        <w:rPr>
          <w:rFonts w:ascii="Arial" w:hAnsi="Arial" w:cs="Arial"/>
          <w:sz w:val="20"/>
          <w:szCs w:val="20"/>
        </w:rPr>
        <w:t xml:space="preserve"> nell’ambito dei servizi oggetto del presente questionario. A titolo esemplificativo, si può fare riferimento a indicatori relativi alle prestazioni erogate, all’assistenza tecnica (ad es. tempi di intervento degli analisti, tasso di risposta, tempi di risoluzione delle criticità) e all’efficacia della formazione rivolta al personale interno </w:t>
      </w:r>
      <w:r w:rsidR="00235F60">
        <w:rPr>
          <w:rFonts w:ascii="Arial" w:hAnsi="Arial" w:cs="Arial"/>
          <w:sz w:val="20"/>
          <w:szCs w:val="20"/>
        </w:rPr>
        <w:t xml:space="preserve">all’Azienda </w:t>
      </w:r>
      <w:r w:rsidRPr="00A506E6">
        <w:rPr>
          <w:rFonts w:ascii="Arial" w:hAnsi="Arial" w:cs="Arial"/>
          <w:sz w:val="20"/>
          <w:szCs w:val="20"/>
        </w:rPr>
        <w:t>e/o della Committente. Si chiede inoltre di specificare se tali indicatori siano già adottati nell’ambito di contratti in corso e mediante quali strumenti di rilevazione e rendicontazione vengano monitorati.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00546" w:rsidRPr="00A506E6" w14:paraId="35789832" w14:textId="77777777" w:rsidTr="00EF20A0">
        <w:trPr>
          <w:trHeight w:val="1824"/>
        </w:trPr>
        <w:tc>
          <w:tcPr>
            <w:tcW w:w="8494" w:type="dxa"/>
            <w:shd w:val="clear" w:color="auto" w:fill="F2F2F2" w:themeFill="background1" w:themeFillShade="F2"/>
          </w:tcPr>
          <w:p w14:paraId="5AB38EC2" w14:textId="77777777" w:rsidR="00700546" w:rsidRPr="00A506E6" w:rsidRDefault="00700546" w:rsidP="00EF20A0">
            <w:pPr>
              <w:spacing w:line="276" w:lineRule="auto"/>
              <w:jc w:val="both"/>
              <w:rPr>
                <w:rFonts w:ascii="Arial" w:hAnsi="Arial" w:cs="Arial"/>
                <w:bCs/>
                <w:sz w:val="20"/>
                <w:szCs w:val="20"/>
              </w:rPr>
            </w:pPr>
          </w:p>
        </w:tc>
      </w:tr>
    </w:tbl>
    <w:p w14:paraId="6E738955" w14:textId="77777777" w:rsidR="00700546" w:rsidRDefault="00700546" w:rsidP="00700546">
      <w:pPr>
        <w:pStyle w:val="BodyText21"/>
        <w:spacing w:line="276" w:lineRule="auto"/>
        <w:rPr>
          <w:rFonts w:ascii="Arial" w:hAnsi="Arial" w:cs="Arial"/>
          <w:sz w:val="20"/>
          <w:szCs w:val="20"/>
        </w:rPr>
      </w:pPr>
    </w:p>
    <w:p w14:paraId="03C7C46A" w14:textId="77777777" w:rsidR="00C662B6" w:rsidRDefault="00C662B6" w:rsidP="00700546">
      <w:pPr>
        <w:pStyle w:val="BodyText21"/>
        <w:spacing w:line="276" w:lineRule="auto"/>
        <w:rPr>
          <w:rFonts w:ascii="Arial" w:hAnsi="Arial" w:cs="Arial"/>
          <w:sz w:val="20"/>
          <w:szCs w:val="20"/>
        </w:rPr>
      </w:pPr>
    </w:p>
    <w:p w14:paraId="103B976A" w14:textId="04E5546E" w:rsidR="00C662B6" w:rsidRDefault="00C662B6" w:rsidP="00C662B6">
      <w:pPr>
        <w:pStyle w:val="BodyText21"/>
        <w:numPr>
          <w:ilvl w:val="0"/>
          <w:numId w:val="3"/>
        </w:numPr>
        <w:spacing w:line="276" w:lineRule="auto"/>
        <w:rPr>
          <w:rFonts w:ascii="Arial" w:hAnsi="Arial" w:cs="Arial"/>
          <w:sz w:val="20"/>
          <w:szCs w:val="20"/>
        </w:rPr>
      </w:pPr>
      <w:r w:rsidRPr="00C662B6">
        <w:rPr>
          <w:rFonts w:ascii="Arial" w:hAnsi="Arial" w:cs="Arial"/>
          <w:sz w:val="20"/>
          <w:szCs w:val="20"/>
        </w:rPr>
        <w:t xml:space="preserve">Quali </w:t>
      </w:r>
      <w:r w:rsidRPr="00C662B6">
        <w:rPr>
          <w:rFonts w:ascii="Arial" w:hAnsi="Arial" w:cs="Arial"/>
          <w:b/>
          <w:bCs/>
          <w:sz w:val="20"/>
          <w:szCs w:val="20"/>
        </w:rPr>
        <w:t xml:space="preserve">modelli di licenza e accesso </w:t>
      </w:r>
      <w:r w:rsidR="00124B5F" w:rsidRPr="00C662B6">
        <w:rPr>
          <w:rFonts w:ascii="Arial" w:hAnsi="Arial" w:cs="Arial"/>
          <w:b/>
          <w:bCs/>
          <w:sz w:val="20"/>
          <w:szCs w:val="20"/>
        </w:rPr>
        <w:t>multiutente</w:t>
      </w:r>
      <w:r w:rsidRPr="00C662B6">
        <w:rPr>
          <w:rFonts w:ascii="Arial" w:hAnsi="Arial" w:cs="Arial"/>
          <w:b/>
          <w:bCs/>
          <w:sz w:val="20"/>
          <w:szCs w:val="20"/>
        </w:rPr>
        <w:t xml:space="preserve"> proponete</w:t>
      </w:r>
      <w:r w:rsidRPr="00C662B6">
        <w:rPr>
          <w:rFonts w:ascii="Arial" w:hAnsi="Arial" w:cs="Arial"/>
          <w:sz w:val="20"/>
          <w:szCs w:val="20"/>
        </w:rPr>
        <w:t xml:space="preserve"> (</w:t>
      </w:r>
      <w:r w:rsidR="009D525A">
        <w:rPr>
          <w:rFonts w:ascii="Arial" w:hAnsi="Arial" w:cs="Arial"/>
          <w:sz w:val="20"/>
          <w:szCs w:val="20"/>
        </w:rPr>
        <w:t xml:space="preserve">ad </w:t>
      </w:r>
      <w:r>
        <w:rPr>
          <w:rFonts w:ascii="Arial" w:hAnsi="Arial" w:cs="Arial"/>
          <w:sz w:val="20"/>
          <w:szCs w:val="20"/>
        </w:rPr>
        <w:t>es</w:t>
      </w:r>
      <w:r w:rsidR="009D525A">
        <w:rPr>
          <w:rFonts w:ascii="Arial" w:hAnsi="Arial" w:cs="Arial"/>
          <w:sz w:val="20"/>
          <w:szCs w:val="20"/>
        </w:rPr>
        <w:t>empio</w:t>
      </w:r>
      <w:r>
        <w:rPr>
          <w:rFonts w:ascii="Arial" w:hAnsi="Arial" w:cs="Arial"/>
          <w:sz w:val="20"/>
          <w:szCs w:val="20"/>
        </w:rPr>
        <w:t xml:space="preserve">: </w:t>
      </w:r>
      <w:r w:rsidRPr="00C662B6">
        <w:rPr>
          <w:rFonts w:ascii="Arial" w:hAnsi="Arial" w:cs="Arial"/>
          <w:sz w:val="20"/>
          <w:szCs w:val="20"/>
        </w:rPr>
        <w:t>utenze basic/executive), e come supportano la collaborazione interna e la diffusione delle competenze?</w:t>
      </w:r>
      <w:r w:rsidRPr="00C662B6">
        <w:rPr>
          <w:rFonts w:ascii="Arial" w:hAnsi="Arial" w:cs="Arial"/>
          <w:sz w:val="20"/>
          <w:szCs w:val="20"/>
        </w:rPr>
        <w:br/>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662B6" w:rsidRPr="00A506E6" w14:paraId="1AF40E55" w14:textId="77777777" w:rsidTr="00EF20A0">
        <w:trPr>
          <w:trHeight w:val="1824"/>
        </w:trPr>
        <w:tc>
          <w:tcPr>
            <w:tcW w:w="8494" w:type="dxa"/>
            <w:shd w:val="clear" w:color="auto" w:fill="F2F2F2" w:themeFill="background1" w:themeFillShade="F2"/>
          </w:tcPr>
          <w:p w14:paraId="592C7E3F" w14:textId="77777777" w:rsidR="00C662B6" w:rsidRPr="00A506E6" w:rsidRDefault="00C662B6" w:rsidP="00EF20A0">
            <w:pPr>
              <w:spacing w:line="276" w:lineRule="auto"/>
              <w:jc w:val="both"/>
              <w:rPr>
                <w:rFonts w:ascii="Arial" w:hAnsi="Arial" w:cs="Arial"/>
                <w:bCs/>
                <w:sz w:val="20"/>
                <w:szCs w:val="20"/>
              </w:rPr>
            </w:pPr>
          </w:p>
        </w:tc>
      </w:tr>
    </w:tbl>
    <w:p w14:paraId="349B5DC4" w14:textId="3B8FA1B6" w:rsidR="00C662B6" w:rsidRDefault="00C662B6" w:rsidP="00C662B6">
      <w:pPr>
        <w:pStyle w:val="BodyText21"/>
        <w:spacing w:line="276" w:lineRule="auto"/>
        <w:ind w:left="360"/>
        <w:rPr>
          <w:rFonts w:ascii="Arial" w:hAnsi="Arial" w:cs="Arial"/>
          <w:sz w:val="20"/>
          <w:szCs w:val="20"/>
        </w:rPr>
      </w:pPr>
    </w:p>
    <w:p w14:paraId="52C5CA91" w14:textId="77777777" w:rsidR="00700546" w:rsidRPr="00A506E6" w:rsidRDefault="00700546" w:rsidP="00017A18">
      <w:pPr>
        <w:pStyle w:val="BodyText21"/>
        <w:spacing w:line="276" w:lineRule="auto"/>
        <w:rPr>
          <w:rFonts w:ascii="Arial" w:hAnsi="Arial" w:cs="Arial"/>
          <w:sz w:val="20"/>
          <w:szCs w:val="20"/>
        </w:rPr>
      </w:pPr>
    </w:p>
    <w:p w14:paraId="7D1F1C2C" w14:textId="66003522" w:rsidR="00017A18" w:rsidRPr="00C662B6" w:rsidRDefault="00017A18" w:rsidP="00C662B6">
      <w:pPr>
        <w:pStyle w:val="Paragrafoelenco"/>
        <w:numPr>
          <w:ilvl w:val="0"/>
          <w:numId w:val="3"/>
        </w:numPr>
        <w:spacing w:line="276" w:lineRule="auto"/>
        <w:jc w:val="both"/>
        <w:rPr>
          <w:rFonts w:ascii="Arial" w:hAnsi="Arial" w:cs="Arial"/>
          <w:sz w:val="20"/>
          <w:szCs w:val="20"/>
        </w:rPr>
      </w:pPr>
      <w:r w:rsidRPr="00A506E6">
        <w:rPr>
          <w:rFonts w:ascii="Arial" w:hAnsi="Arial" w:cs="Arial"/>
          <w:sz w:val="20"/>
          <w:szCs w:val="20"/>
        </w:rPr>
        <w:t xml:space="preserve">Descrivere il tipo di </w:t>
      </w:r>
      <w:r w:rsidRPr="007552AA">
        <w:rPr>
          <w:rFonts w:ascii="Arial" w:hAnsi="Arial" w:cs="Arial"/>
          <w:b/>
          <w:bCs/>
          <w:sz w:val="20"/>
          <w:szCs w:val="20"/>
        </w:rPr>
        <w:t xml:space="preserve">copertura </w:t>
      </w:r>
      <w:r w:rsidR="00700546" w:rsidRPr="007552AA">
        <w:rPr>
          <w:rFonts w:ascii="Arial" w:hAnsi="Arial" w:cs="Arial"/>
          <w:b/>
          <w:bCs/>
          <w:sz w:val="20"/>
          <w:szCs w:val="20"/>
        </w:rPr>
        <w:t xml:space="preserve">di ricerca è </w:t>
      </w:r>
      <w:r w:rsidRPr="007552AA">
        <w:rPr>
          <w:rFonts w:ascii="Arial" w:hAnsi="Arial" w:cs="Arial"/>
          <w:b/>
          <w:bCs/>
          <w:sz w:val="20"/>
          <w:szCs w:val="20"/>
        </w:rPr>
        <w:t>garantita</w:t>
      </w:r>
      <w:r w:rsidRPr="00A506E6">
        <w:rPr>
          <w:rFonts w:ascii="Arial" w:hAnsi="Arial" w:cs="Arial"/>
          <w:sz w:val="20"/>
          <w:szCs w:val="20"/>
        </w:rPr>
        <w:t xml:space="preserve"> dalla </w:t>
      </w:r>
      <w:r>
        <w:rPr>
          <w:rFonts w:ascii="Arial" w:hAnsi="Arial" w:cs="Arial"/>
          <w:sz w:val="20"/>
          <w:szCs w:val="20"/>
        </w:rPr>
        <w:t>v</w:t>
      </w:r>
      <w:r w:rsidRPr="00A506E6">
        <w:rPr>
          <w:rFonts w:ascii="Arial" w:hAnsi="Arial" w:cs="Arial"/>
          <w:sz w:val="20"/>
          <w:szCs w:val="20"/>
        </w:rPr>
        <w:t xml:space="preserve">ostra </w:t>
      </w:r>
      <w:r>
        <w:rPr>
          <w:rFonts w:ascii="Arial" w:hAnsi="Arial" w:cs="Arial"/>
          <w:sz w:val="20"/>
          <w:szCs w:val="20"/>
        </w:rPr>
        <w:t>B</w:t>
      </w:r>
      <w:r w:rsidRPr="00A506E6">
        <w:rPr>
          <w:rFonts w:ascii="Arial" w:hAnsi="Arial" w:cs="Arial"/>
          <w:sz w:val="20"/>
          <w:szCs w:val="20"/>
        </w:rPr>
        <w:t>anca dati (ad esempio: nazionale, europea, internazionale o altra).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17A18" w:rsidRPr="00A506E6" w14:paraId="72233F75" w14:textId="77777777" w:rsidTr="00EF20A0">
        <w:trPr>
          <w:trHeight w:val="1824"/>
        </w:trPr>
        <w:tc>
          <w:tcPr>
            <w:tcW w:w="8494" w:type="dxa"/>
            <w:shd w:val="clear" w:color="auto" w:fill="F2F2F2" w:themeFill="background1" w:themeFillShade="F2"/>
          </w:tcPr>
          <w:p w14:paraId="2D88BF65" w14:textId="77777777" w:rsidR="00017A18" w:rsidRPr="00A506E6" w:rsidRDefault="00017A18" w:rsidP="00EF20A0">
            <w:pPr>
              <w:spacing w:line="276" w:lineRule="auto"/>
              <w:jc w:val="both"/>
              <w:rPr>
                <w:rFonts w:ascii="Arial" w:hAnsi="Arial" w:cs="Arial"/>
                <w:bCs/>
                <w:sz w:val="20"/>
                <w:szCs w:val="20"/>
              </w:rPr>
            </w:pPr>
          </w:p>
        </w:tc>
      </w:tr>
    </w:tbl>
    <w:p w14:paraId="4D466D6E" w14:textId="77777777" w:rsidR="00017A18" w:rsidRDefault="00017A18" w:rsidP="00017A18">
      <w:pPr>
        <w:pStyle w:val="BodyText21"/>
        <w:spacing w:line="276" w:lineRule="auto"/>
        <w:rPr>
          <w:rFonts w:ascii="Arial" w:hAnsi="Arial" w:cs="Arial"/>
          <w:sz w:val="20"/>
          <w:szCs w:val="20"/>
        </w:rPr>
      </w:pPr>
    </w:p>
    <w:p w14:paraId="608B3EE4" w14:textId="77777777" w:rsidR="007552AA" w:rsidRDefault="007552AA" w:rsidP="00017A18">
      <w:pPr>
        <w:pStyle w:val="BodyText21"/>
        <w:spacing w:line="276" w:lineRule="auto"/>
        <w:rPr>
          <w:rFonts w:ascii="Arial" w:hAnsi="Arial" w:cs="Arial"/>
          <w:sz w:val="20"/>
          <w:szCs w:val="20"/>
        </w:rPr>
      </w:pPr>
    </w:p>
    <w:p w14:paraId="3B8BED19" w14:textId="2B1828DD" w:rsidR="007552AA" w:rsidRDefault="007552AA" w:rsidP="007552AA">
      <w:pPr>
        <w:pStyle w:val="BodyText21"/>
        <w:numPr>
          <w:ilvl w:val="0"/>
          <w:numId w:val="3"/>
        </w:numPr>
        <w:spacing w:line="276" w:lineRule="auto"/>
        <w:rPr>
          <w:rFonts w:ascii="Arial" w:hAnsi="Arial" w:cs="Arial"/>
          <w:sz w:val="20"/>
          <w:szCs w:val="20"/>
        </w:rPr>
      </w:pPr>
      <w:r w:rsidRPr="007552AA">
        <w:rPr>
          <w:rFonts w:ascii="Arial" w:hAnsi="Arial" w:cs="Arial"/>
          <w:sz w:val="20"/>
          <w:szCs w:val="20"/>
        </w:rPr>
        <w:t xml:space="preserve">Quali </w:t>
      </w:r>
      <w:r w:rsidRPr="009331F4">
        <w:rPr>
          <w:rFonts w:ascii="Arial" w:hAnsi="Arial" w:cs="Arial"/>
          <w:b/>
          <w:bCs/>
          <w:sz w:val="20"/>
          <w:szCs w:val="20"/>
        </w:rPr>
        <w:t>misure di sicurezza, protezione dati e compliance normativa</w:t>
      </w:r>
      <w:r w:rsidRPr="007552AA">
        <w:rPr>
          <w:rFonts w:ascii="Arial" w:hAnsi="Arial" w:cs="Arial"/>
          <w:sz w:val="20"/>
          <w:szCs w:val="20"/>
        </w:rPr>
        <w:t xml:space="preserve"> (GDPR, sicurezza ICT, eventuale AI Act) sono integrate nativamente nel servizio?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552AA" w:rsidRPr="00A506E6" w14:paraId="47196DDD" w14:textId="77777777" w:rsidTr="00EF20A0">
        <w:trPr>
          <w:trHeight w:val="1824"/>
        </w:trPr>
        <w:tc>
          <w:tcPr>
            <w:tcW w:w="8494" w:type="dxa"/>
            <w:shd w:val="clear" w:color="auto" w:fill="F2F2F2" w:themeFill="background1" w:themeFillShade="F2"/>
          </w:tcPr>
          <w:p w14:paraId="0213A7CF" w14:textId="77777777" w:rsidR="007552AA" w:rsidRPr="00A506E6" w:rsidRDefault="007552AA" w:rsidP="00EF20A0">
            <w:pPr>
              <w:spacing w:line="276" w:lineRule="auto"/>
              <w:jc w:val="both"/>
              <w:rPr>
                <w:rFonts w:ascii="Arial" w:hAnsi="Arial" w:cs="Arial"/>
                <w:bCs/>
                <w:sz w:val="20"/>
                <w:szCs w:val="20"/>
              </w:rPr>
            </w:pPr>
          </w:p>
        </w:tc>
      </w:tr>
    </w:tbl>
    <w:p w14:paraId="53D25DF0" w14:textId="0DFCEFE5" w:rsidR="007552AA" w:rsidRDefault="007552AA" w:rsidP="00017A18">
      <w:pPr>
        <w:pStyle w:val="BodyText21"/>
        <w:spacing w:line="276" w:lineRule="auto"/>
        <w:rPr>
          <w:rFonts w:ascii="Arial" w:hAnsi="Arial" w:cs="Arial"/>
          <w:sz w:val="20"/>
          <w:szCs w:val="20"/>
        </w:rPr>
      </w:pPr>
    </w:p>
    <w:p w14:paraId="0B0FB578" w14:textId="77777777" w:rsidR="00FF503D" w:rsidRDefault="00FF503D" w:rsidP="00FF503D">
      <w:pPr>
        <w:pStyle w:val="Paragrafoelenco"/>
        <w:spacing w:line="276" w:lineRule="auto"/>
        <w:ind w:left="360"/>
        <w:jc w:val="both"/>
        <w:rPr>
          <w:rFonts w:ascii="Arial" w:hAnsi="Arial" w:cs="Arial"/>
          <w:sz w:val="20"/>
          <w:szCs w:val="20"/>
        </w:rPr>
      </w:pPr>
    </w:p>
    <w:p w14:paraId="0DBFB2AD" w14:textId="623AF682" w:rsidR="00FF503D" w:rsidRPr="00FF503D" w:rsidRDefault="00FF503D" w:rsidP="00FF503D">
      <w:pPr>
        <w:pStyle w:val="Paragrafoelenco"/>
        <w:numPr>
          <w:ilvl w:val="0"/>
          <w:numId w:val="3"/>
        </w:numPr>
        <w:spacing w:line="276" w:lineRule="auto"/>
        <w:jc w:val="both"/>
        <w:rPr>
          <w:rFonts w:ascii="Arial" w:hAnsi="Arial" w:cs="Arial"/>
          <w:sz w:val="20"/>
          <w:szCs w:val="20"/>
        </w:rPr>
      </w:pPr>
      <w:r w:rsidRPr="00FF503D">
        <w:rPr>
          <w:rFonts w:ascii="Arial" w:hAnsi="Arial" w:cs="Arial"/>
          <w:sz w:val="20"/>
          <w:szCs w:val="20"/>
        </w:rPr>
        <w:t xml:space="preserve">L’Azienda ha </w:t>
      </w:r>
      <w:r w:rsidRPr="00FF503D">
        <w:rPr>
          <w:rFonts w:ascii="Arial" w:hAnsi="Arial" w:cs="Arial"/>
          <w:b/>
          <w:bCs/>
          <w:sz w:val="20"/>
          <w:szCs w:val="20"/>
        </w:rPr>
        <w:t>sedi operative</w:t>
      </w:r>
      <w:r w:rsidRPr="00FF503D">
        <w:rPr>
          <w:rFonts w:ascii="Arial" w:hAnsi="Arial" w:cs="Arial"/>
          <w:sz w:val="20"/>
          <w:szCs w:val="20"/>
        </w:rPr>
        <w:t>, e non meramente commerciali, sul territorio italiano? Indicare le sedi operative e dove sono ubicate.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FF503D" w:rsidRPr="00A506E6" w14:paraId="55693154" w14:textId="77777777" w:rsidTr="00EF20A0">
        <w:trPr>
          <w:trHeight w:val="1824"/>
        </w:trPr>
        <w:tc>
          <w:tcPr>
            <w:tcW w:w="8494" w:type="dxa"/>
            <w:shd w:val="clear" w:color="auto" w:fill="F2F2F2" w:themeFill="background1" w:themeFillShade="F2"/>
          </w:tcPr>
          <w:p w14:paraId="0E36550B" w14:textId="77777777" w:rsidR="00FF503D" w:rsidRPr="00A506E6" w:rsidRDefault="00FF503D" w:rsidP="00EF20A0">
            <w:pPr>
              <w:spacing w:line="276" w:lineRule="auto"/>
              <w:jc w:val="both"/>
              <w:rPr>
                <w:rFonts w:ascii="Arial" w:hAnsi="Arial" w:cs="Arial"/>
                <w:bCs/>
                <w:sz w:val="20"/>
                <w:szCs w:val="20"/>
              </w:rPr>
            </w:pPr>
          </w:p>
        </w:tc>
      </w:tr>
    </w:tbl>
    <w:p w14:paraId="3F965568" w14:textId="77777777" w:rsidR="00FF503D" w:rsidRPr="00A506E6" w:rsidRDefault="00FF503D" w:rsidP="00FF503D">
      <w:pPr>
        <w:pStyle w:val="Paragrafoelenco"/>
        <w:spacing w:line="276" w:lineRule="auto"/>
        <w:ind w:left="0"/>
        <w:jc w:val="both"/>
        <w:rPr>
          <w:rFonts w:ascii="Arial" w:hAnsi="Arial" w:cs="Arial"/>
          <w:sz w:val="20"/>
          <w:szCs w:val="20"/>
        </w:rPr>
      </w:pPr>
    </w:p>
    <w:p w14:paraId="775AF701" w14:textId="77777777" w:rsidR="00ED0507" w:rsidRPr="00A506E6" w:rsidRDefault="00ED0507" w:rsidP="00A506E6">
      <w:pPr>
        <w:pStyle w:val="BodyText21"/>
        <w:spacing w:line="276" w:lineRule="auto"/>
        <w:rPr>
          <w:rFonts w:ascii="Arial" w:hAnsi="Arial" w:cs="Arial"/>
          <w:sz w:val="20"/>
          <w:szCs w:val="20"/>
        </w:rPr>
      </w:pPr>
    </w:p>
    <w:p w14:paraId="0FF3F539" w14:textId="75827A03" w:rsidR="00DC69C7" w:rsidRPr="00A506E6" w:rsidRDefault="00522FB0" w:rsidP="00FF503D">
      <w:pPr>
        <w:pStyle w:val="BodyText21"/>
        <w:numPr>
          <w:ilvl w:val="0"/>
          <w:numId w:val="3"/>
        </w:numPr>
        <w:spacing w:line="276" w:lineRule="auto"/>
        <w:ind w:left="298" w:hangingChars="149" w:hanging="298"/>
        <w:rPr>
          <w:rFonts w:ascii="Arial" w:hAnsi="Arial" w:cs="Arial"/>
          <w:sz w:val="20"/>
          <w:szCs w:val="20"/>
        </w:rPr>
      </w:pPr>
      <w:r w:rsidRPr="00A506E6">
        <w:rPr>
          <w:rFonts w:ascii="Arial" w:hAnsi="Arial" w:cs="Arial"/>
          <w:sz w:val="20"/>
          <w:szCs w:val="20"/>
        </w:rPr>
        <w:t xml:space="preserve">Anche ai fini </w:t>
      </w:r>
      <w:r w:rsidRPr="00A506E6">
        <w:rPr>
          <w:rFonts w:ascii="Arial" w:hAnsi="Arial" w:cs="Arial"/>
          <w:b/>
          <w:bCs/>
          <w:sz w:val="20"/>
          <w:szCs w:val="20"/>
        </w:rPr>
        <w:t xml:space="preserve">dell’art. </w:t>
      </w:r>
      <w:r w:rsidR="0019661C" w:rsidRPr="00A506E6">
        <w:rPr>
          <w:rFonts w:ascii="Arial" w:hAnsi="Arial" w:cs="Arial"/>
          <w:b/>
          <w:bCs/>
          <w:sz w:val="20"/>
          <w:szCs w:val="20"/>
        </w:rPr>
        <w:t>41</w:t>
      </w:r>
      <w:r w:rsidRPr="00A506E6">
        <w:rPr>
          <w:rFonts w:ascii="Arial" w:hAnsi="Arial" w:cs="Arial"/>
          <w:b/>
          <w:bCs/>
          <w:sz w:val="20"/>
          <w:szCs w:val="20"/>
        </w:rPr>
        <w:t>, comma 1</w:t>
      </w:r>
      <w:r w:rsidR="0019661C" w:rsidRPr="00A506E6">
        <w:rPr>
          <w:rFonts w:ascii="Arial" w:hAnsi="Arial" w:cs="Arial"/>
          <w:b/>
          <w:bCs/>
          <w:sz w:val="20"/>
          <w:szCs w:val="20"/>
        </w:rPr>
        <w:t>4</w:t>
      </w:r>
      <w:r w:rsidRPr="00A506E6">
        <w:rPr>
          <w:rFonts w:ascii="Arial" w:hAnsi="Arial" w:cs="Arial"/>
          <w:b/>
          <w:bCs/>
          <w:sz w:val="20"/>
          <w:szCs w:val="20"/>
        </w:rPr>
        <w:t xml:space="preserve">, del D. Lgs. n. </w:t>
      </w:r>
      <w:r w:rsidR="0019661C" w:rsidRPr="00A506E6">
        <w:rPr>
          <w:rFonts w:ascii="Arial" w:hAnsi="Arial" w:cs="Arial"/>
          <w:b/>
          <w:bCs/>
          <w:sz w:val="20"/>
          <w:szCs w:val="20"/>
        </w:rPr>
        <w:t>36</w:t>
      </w:r>
      <w:r w:rsidRPr="00A506E6">
        <w:rPr>
          <w:rFonts w:ascii="Arial" w:hAnsi="Arial" w:cs="Arial"/>
          <w:b/>
          <w:bCs/>
          <w:sz w:val="20"/>
          <w:szCs w:val="20"/>
        </w:rPr>
        <w:t>/20</w:t>
      </w:r>
      <w:r w:rsidR="0019661C" w:rsidRPr="00A506E6">
        <w:rPr>
          <w:rFonts w:ascii="Arial" w:hAnsi="Arial" w:cs="Arial"/>
          <w:b/>
          <w:bCs/>
          <w:sz w:val="20"/>
          <w:szCs w:val="20"/>
        </w:rPr>
        <w:t>23</w:t>
      </w:r>
      <w:r w:rsidRPr="00A506E6">
        <w:rPr>
          <w:rFonts w:ascii="Arial" w:hAnsi="Arial" w:cs="Arial"/>
          <w:sz w:val="20"/>
          <w:szCs w:val="20"/>
        </w:rPr>
        <w:t xml:space="preserve"> si chiede di precisare, con </w:t>
      </w:r>
      <w:r w:rsidRPr="00A506E6">
        <w:rPr>
          <w:rFonts w:ascii="Arial" w:hAnsi="Arial" w:cs="Arial"/>
          <w:b/>
          <w:bCs/>
          <w:sz w:val="20"/>
          <w:szCs w:val="20"/>
        </w:rPr>
        <w:t>riferimento alle risorse impiegate</w:t>
      </w:r>
      <w:r w:rsidRPr="00A506E6">
        <w:rPr>
          <w:rFonts w:ascii="Arial" w:hAnsi="Arial" w:cs="Arial"/>
          <w:sz w:val="20"/>
          <w:szCs w:val="20"/>
        </w:rPr>
        <w:t xml:space="preserve">, da parte della </w:t>
      </w:r>
      <w:r w:rsidR="00F64654">
        <w:rPr>
          <w:rFonts w:ascii="Arial" w:hAnsi="Arial" w:cs="Arial"/>
          <w:sz w:val="20"/>
          <w:szCs w:val="20"/>
        </w:rPr>
        <w:t>V</w:t>
      </w:r>
      <w:r w:rsidRPr="00A506E6">
        <w:rPr>
          <w:rFonts w:ascii="Arial" w:hAnsi="Arial" w:cs="Arial"/>
          <w:sz w:val="20"/>
          <w:szCs w:val="20"/>
        </w:rPr>
        <w:t xml:space="preserve">ostra </w:t>
      </w:r>
      <w:r w:rsidR="00017A18">
        <w:rPr>
          <w:rFonts w:ascii="Arial" w:hAnsi="Arial" w:cs="Arial"/>
          <w:sz w:val="20"/>
          <w:szCs w:val="20"/>
        </w:rPr>
        <w:t>A</w:t>
      </w:r>
      <w:r w:rsidRPr="00A506E6">
        <w:rPr>
          <w:rFonts w:ascii="Arial" w:hAnsi="Arial" w:cs="Arial"/>
          <w:sz w:val="20"/>
          <w:szCs w:val="20"/>
        </w:rPr>
        <w:t>zienda, nell’erogazione di servizi della medesima tipologia di quelli descritti nel presente documento:</w:t>
      </w:r>
    </w:p>
    <w:p w14:paraId="545AA89F" w14:textId="77777777" w:rsidR="005B3ECE" w:rsidRPr="00A506E6" w:rsidRDefault="00522FB0" w:rsidP="00295AD1">
      <w:pPr>
        <w:pStyle w:val="Paragrafoelenco"/>
        <w:numPr>
          <w:ilvl w:val="0"/>
          <w:numId w:val="5"/>
        </w:numPr>
        <w:spacing w:line="276" w:lineRule="auto"/>
        <w:jc w:val="both"/>
        <w:rPr>
          <w:rFonts w:ascii="Arial" w:hAnsi="Arial" w:cs="Arial"/>
          <w:sz w:val="20"/>
          <w:szCs w:val="20"/>
        </w:rPr>
      </w:pPr>
      <w:r w:rsidRPr="00A506E6">
        <w:rPr>
          <w:rFonts w:ascii="Arial" w:hAnsi="Arial" w:cs="Arial"/>
          <w:sz w:val="20"/>
          <w:szCs w:val="20"/>
        </w:rPr>
        <w:t>il contratto collettivo applicato, specificando il relativo settore merceologico;</w:t>
      </w:r>
    </w:p>
    <w:p w14:paraId="35BC5998" w14:textId="77777777" w:rsidR="005B3ECE" w:rsidRPr="00A506E6" w:rsidRDefault="00522FB0" w:rsidP="00295AD1">
      <w:pPr>
        <w:pStyle w:val="Paragrafoelenco"/>
        <w:numPr>
          <w:ilvl w:val="0"/>
          <w:numId w:val="5"/>
        </w:numPr>
        <w:spacing w:line="276" w:lineRule="auto"/>
        <w:jc w:val="both"/>
        <w:rPr>
          <w:rFonts w:ascii="Arial" w:hAnsi="Arial" w:cs="Arial"/>
          <w:sz w:val="20"/>
          <w:szCs w:val="20"/>
        </w:rPr>
      </w:pPr>
      <w:r w:rsidRPr="00A506E6">
        <w:rPr>
          <w:rFonts w:ascii="Arial" w:hAnsi="Arial" w:cs="Arial"/>
          <w:sz w:val="20"/>
          <w:szCs w:val="20"/>
        </w:rPr>
        <w:t>il/i livello/i di inquadramento;</w:t>
      </w:r>
    </w:p>
    <w:p w14:paraId="2B66AD4D" w14:textId="77777777" w:rsidR="005B3ECE" w:rsidRPr="00A506E6" w:rsidRDefault="00522FB0" w:rsidP="00295AD1">
      <w:pPr>
        <w:pStyle w:val="Paragrafoelenco"/>
        <w:numPr>
          <w:ilvl w:val="0"/>
          <w:numId w:val="5"/>
        </w:numPr>
        <w:spacing w:line="276" w:lineRule="auto"/>
        <w:jc w:val="both"/>
        <w:rPr>
          <w:rFonts w:ascii="Arial" w:hAnsi="Arial" w:cs="Arial"/>
          <w:sz w:val="20"/>
          <w:szCs w:val="20"/>
        </w:rPr>
      </w:pPr>
      <w:r w:rsidRPr="00A506E6">
        <w:rPr>
          <w:rFonts w:ascii="Arial" w:hAnsi="Arial" w:cs="Arial"/>
          <w:sz w:val="20"/>
          <w:szCs w:val="20"/>
        </w:rPr>
        <w:lastRenderedPageBreak/>
        <w:t>l’anzianità di servizio;</w:t>
      </w:r>
    </w:p>
    <w:p w14:paraId="13944CB8" w14:textId="59B5B828" w:rsidR="00DC69C7" w:rsidRPr="00A506E6" w:rsidRDefault="00522FB0" w:rsidP="00295AD1">
      <w:pPr>
        <w:pStyle w:val="Paragrafoelenco"/>
        <w:numPr>
          <w:ilvl w:val="0"/>
          <w:numId w:val="5"/>
        </w:numPr>
        <w:spacing w:line="276" w:lineRule="auto"/>
        <w:jc w:val="both"/>
        <w:rPr>
          <w:rFonts w:ascii="Arial" w:hAnsi="Arial" w:cs="Arial"/>
          <w:sz w:val="20"/>
          <w:szCs w:val="20"/>
        </w:rPr>
      </w:pPr>
      <w:r w:rsidRPr="00A506E6">
        <w:rPr>
          <w:rFonts w:ascii="Arial" w:hAnsi="Arial" w:cs="Arial"/>
          <w:sz w:val="20"/>
          <w:szCs w:val="20"/>
        </w:rPr>
        <w:t>le retribuzioni medie e/o (per esempio in caso di incarichi di lavoro autonomo a partita IVA) i compensi medi, corrisposti per ciascuna figura professionale.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A506E6" w14:paraId="050B9A0C" w14:textId="77777777" w:rsidTr="00D13CFD">
        <w:trPr>
          <w:trHeight w:val="1987"/>
        </w:trPr>
        <w:tc>
          <w:tcPr>
            <w:tcW w:w="8494" w:type="dxa"/>
            <w:shd w:val="clear" w:color="auto" w:fill="F2F2F2" w:themeFill="background1" w:themeFillShade="F2"/>
          </w:tcPr>
          <w:p w14:paraId="3B4FF234" w14:textId="77777777" w:rsidR="00DC69C7" w:rsidRPr="00A506E6" w:rsidRDefault="00DC69C7" w:rsidP="00A506E6">
            <w:pPr>
              <w:spacing w:line="276" w:lineRule="auto"/>
              <w:jc w:val="both"/>
              <w:rPr>
                <w:rFonts w:ascii="Arial" w:hAnsi="Arial" w:cs="Arial"/>
                <w:bCs/>
                <w:sz w:val="20"/>
                <w:szCs w:val="20"/>
              </w:rPr>
            </w:pPr>
          </w:p>
        </w:tc>
      </w:tr>
    </w:tbl>
    <w:p w14:paraId="1B103F88" w14:textId="77777777" w:rsidR="00FF503D" w:rsidRDefault="00FF503D" w:rsidP="00FF503D">
      <w:pPr>
        <w:pStyle w:val="Paragrafoelenco"/>
        <w:spacing w:line="276" w:lineRule="auto"/>
        <w:ind w:left="360"/>
        <w:jc w:val="both"/>
        <w:rPr>
          <w:rFonts w:ascii="Arial" w:hAnsi="Arial" w:cs="Arial"/>
          <w:sz w:val="20"/>
          <w:szCs w:val="20"/>
        </w:rPr>
      </w:pPr>
    </w:p>
    <w:p w14:paraId="0DE510AD" w14:textId="77777777" w:rsidR="00FF503D" w:rsidRPr="00A506E6" w:rsidRDefault="00FF503D" w:rsidP="00FF503D">
      <w:pPr>
        <w:spacing w:line="276" w:lineRule="auto"/>
        <w:jc w:val="both"/>
        <w:rPr>
          <w:rFonts w:ascii="Arial" w:hAnsi="Arial" w:cs="Arial"/>
          <w:i/>
          <w:color w:val="000000"/>
          <w:sz w:val="20"/>
          <w:szCs w:val="20"/>
          <w:lang w:val="x-none"/>
        </w:rPr>
      </w:pPr>
    </w:p>
    <w:p w14:paraId="1DA9A6C5" w14:textId="686E202A" w:rsidR="00FF503D" w:rsidRDefault="00FF503D" w:rsidP="00FF503D">
      <w:pPr>
        <w:pStyle w:val="Paragrafoelenco"/>
        <w:numPr>
          <w:ilvl w:val="0"/>
          <w:numId w:val="3"/>
        </w:numPr>
        <w:spacing w:line="276" w:lineRule="auto"/>
        <w:jc w:val="both"/>
        <w:rPr>
          <w:rFonts w:ascii="Arial" w:hAnsi="Arial" w:cs="Arial"/>
          <w:b/>
          <w:bCs/>
          <w:sz w:val="20"/>
          <w:szCs w:val="20"/>
        </w:rPr>
      </w:pPr>
      <w:r w:rsidRPr="00FF503D">
        <w:rPr>
          <w:rFonts w:ascii="Arial" w:hAnsi="Arial" w:cs="Arial"/>
          <w:sz w:val="20"/>
          <w:szCs w:val="20"/>
        </w:rPr>
        <w:t xml:space="preserve">Descrivere gli </w:t>
      </w:r>
      <w:r w:rsidRPr="00FF503D">
        <w:rPr>
          <w:rFonts w:ascii="Arial" w:hAnsi="Arial" w:cs="Arial"/>
          <w:b/>
          <w:bCs/>
          <w:sz w:val="20"/>
          <w:szCs w:val="20"/>
        </w:rPr>
        <w:t xml:space="preserve">eventuali </w:t>
      </w:r>
      <w:r>
        <w:rPr>
          <w:rFonts w:ascii="Arial" w:hAnsi="Arial" w:cs="Arial"/>
          <w:b/>
          <w:bCs/>
          <w:sz w:val="20"/>
          <w:szCs w:val="20"/>
        </w:rPr>
        <w:t>politiche e st</w:t>
      </w:r>
      <w:r w:rsidRPr="00FF503D">
        <w:rPr>
          <w:rFonts w:ascii="Arial" w:hAnsi="Arial" w:cs="Arial"/>
          <w:b/>
          <w:bCs/>
          <w:sz w:val="20"/>
          <w:szCs w:val="20"/>
        </w:rPr>
        <w:t>rumenti di conciliazione delle esigenze di cura, di inclusione sociale</w:t>
      </w:r>
      <w:r>
        <w:rPr>
          <w:rFonts w:ascii="Arial" w:hAnsi="Arial" w:cs="Arial"/>
          <w:b/>
          <w:bCs/>
          <w:sz w:val="20"/>
          <w:szCs w:val="20"/>
        </w:rPr>
        <w:t>,</w:t>
      </w:r>
      <w:r w:rsidRPr="00FF503D">
        <w:rPr>
          <w:rFonts w:ascii="Arial" w:hAnsi="Arial" w:cs="Arial"/>
          <w:b/>
          <w:bCs/>
          <w:sz w:val="20"/>
          <w:szCs w:val="20"/>
        </w:rPr>
        <w:t xml:space="preserve"> di vita e di lavoro</w:t>
      </w:r>
      <w:r w:rsidRPr="00FF503D">
        <w:rPr>
          <w:rFonts w:ascii="Arial" w:hAnsi="Arial" w:cs="Arial"/>
          <w:sz w:val="20"/>
          <w:szCs w:val="20"/>
        </w:rPr>
        <w:t xml:space="preserve"> per</w:t>
      </w:r>
      <w:r>
        <w:rPr>
          <w:rFonts w:ascii="Arial" w:hAnsi="Arial" w:cs="Arial"/>
          <w:sz w:val="20"/>
          <w:szCs w:val="20"/>
        </w:rPr>
        <w:t xml:space="preserve"> i </w:t>
      </w:r>
      <w:r w:rsidRPr="00FF503D">
        <w:rPr>
          <w:rFonts w:ascii="Arial" w:hAnsi="Arial" w:cs="Arial"/>
          <w:sz w:val="20"/>
          <w:szCs w:val="20"/>
        </w:rPr>
        <w:t>propri dipendenti, nonché le modalità innovative di organizzazione del lavoro utilizzate o che l’Azienda ha intenzione di implementare</w:t>
      </w:r>
      <w:r>
        <w:rPr>
          <w:rFonts w:ascii="Arial" w:hAnsi="Arial" w:cs="Arial"/>
          <w:sz w:val="20"/>
          <w:szCs w:val="20"/>
        </w:rPr>
        <w:t xml:space="preserve"> </w:t>
      </w:r>
      <w:r w:rsidRPr="00FF503D">
        <w:rPr>
          <w:rFonts w:ascii="Arial" w:hAnsi="Arial" w:cs="Arial"/>
          <w:b/>
          <w:bCs/>
          <w:sz w:val="20"/>
          <w:szCs w:val="20"/>
        </w:rPr>
        <w:t>anche in termini di benefici per i clienti</w:t>
      </w:r>
      <w:r>
        <w:rPr>
          <w:rFonts w:ascii="Arial" w:hAnsi="Arial" w:cs="Arial"/>
          <w:b/>
          <w:bCs/>
          <w:sz w:val="20"/>
          <w:szCs w:val="20"/>
        </w:rPr>
        <w:t xml:space="preserve"> e per </w:t>
      </w:r>
      <w:r w:rsidRPr="00FF503D">
        <w:rPr>
          <w:rFonts w:ascii="Arial" w:hAnsi="Arial" w:cs="Arial"/>
          <w:b/>
          <w:bCs/>
          <w:sz w:val="20"/>
          <w:szCs w:val="20"/>
        </w:rPr>
        <w:t>la collettività.</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FF503D" w:rsidRPr="00A506E6" w14:paraId="232650F4" w14:textId="77777777" w:rsidTr="00EF20A0">
        <w:trPr>
          <w:trHeight w:val="1987"/>
        </w:trPr>
        <w:tc>
          <w:tcPr>
            <w:tcW w:w="8494" w:type="dxa"/>
            <w:shd w:val="clear" w:color="auto" w:fill="F2F2F2" w:themeFill="background1" w:themeFillShade="F2"/>
          </w:tcPr>
          <w:p w14:paraId="106F9150" w14:textId="77777777" w:rsidR="00FF503D" w:rsidRPr="00A506E6" w:rsidRDefault="00FF503D" w:rsidP="00EF20A0">
            <w:pPr>
              <w:spacing w:line="276" w:lineRule="auto"/>
              <w:jc w:val="both"/>
              <w:rPr>
                <w:rFonts w:ascii="Arial" w:hAnsi="Arial" w:cs="Arial"/>
                <w:bCs/>
                <w:sz w:val="20"/>
                <w:szCs w:val="20"/>
              </w:rPr>
            </w:pPr>
          </w:p>
        </w:tc>
      </w:tr>
    </w:tbl>
    <w:p w14:paraId="6D5D34C7" w14:textId="77777777" w:rsidR="00FF503D" w:rsidRDefault="00FF503D" w:rsidP="00A506E6">
      <w:pPr>
        <w:pStyle w:val="Paragrafoelenco"/>
        <w:spacing w:line="276" w:lineRule="auto"/>
        <w:ind w:left="0"/>
        <w:jc w:val="both"/>
        <w:rPr>
          <w:rFonts w:ascii="Arial" w:hAnsi="Arial" w:cs="Arial"/>
          <w:sz w:val="20"/>
          <w:szCs w:val="20"/>
        </w:rPr>
      </w:pPr>
    </w:p>
    <w:p w14:paraId="74ECCA3B" w14:textId="77777777" w:rsidR="00700546" w:rsidRPr="00A506E6" w:rsidRDefault="00700546" w:rsidP="00A506E6">
      <w:pPr>
        <w:pStyle w:val="Paragrafoelenco"/>
        <w:spacing w:line="276" w:lineRule="auto"/>
        <w:ind w:left="0"/>
        <w:jc w:val="both"/>
        <w:rPr>
          <w:rFonts w:ascii="Arial" w:hAnsi="Arial" w:cs="Arial"/>
          <w:sz w:val="20"/>
          <w:szCs w:val="20"/>
        </w:rPr>
      </w:pPr>
    </w:p>
    <w:p w14:paraId="4CC82988" w14:textId="4C88EC51" w:rsidR="00FF503D" w:rsidRPr="00D51EF0" w:rsidRDefault="00FF503D" w:rsidP="00D51EF0">
      <w:pPr>
        <w:pStyle w:val="Paragrafoelenco"/>
        <w:numPr>
          <w:ilvl w:val="0"/>
          <w:numId w:val="3"/>
        </w:numPr>
        <w:spacing w:line="276" w:lineRule="auto"/>
        <w:jc w:val="both"/>
        <w:rPr>
          <w:rFonts w:ascii="Arial" w:hAnsi="Arial" w:cs="Arial"/>
          <w:sz w:val="20"/>
          <w:szCs w:val="20"/>
        </w:rPr>
      </w:pPr>
      <w:r w:rsidRPr="00A506E6">
        <w:rPr>
          <w:rFonts w:ascii="Arial" w:hAnsi="Arial" w:cs="Arial"/>
          <w:sz w:val="20"/>
          <w:szCs w:val="20"/>
        </w:rPr>
        <w:t xml:space="preserve">Descrivere, sulla base della Vostra esperienza operativa, quali </w:t>
      </w:r>
      <w:r w:rsidRPr="00D51EF0">
        <w:rPr>
          <w:rFonts w:ascii="Arial" w:hAnsi="Arial" w:cs="Arial"/>
          <w:b/>
          <w:bCs/>
          <w:sz w:val="20"/>
          <w:szCs w:val="20"/>
        </w:rPr>
        <w:t xml:space="preserve">servizi connessi, complementari o accessori </w:t>
      </w:r>
      <w:r w:rsidR="00D51EF0">
        <w:rPr>
          <w:rFonts w:ascii="Arial" w:hAnsi="Arial" w:cs="Arial"/>
          <w:b/>
          <w:bCs/>
          <w:sz w:val="20"/>
          <w:szCs w:val="20"/>
        </w:rPr>
        <w:t>al servizio</w:t>
      </w:r>
      <w:r w:rsidRPr="00D51EF0">
        <w:rPr>
          <w:rFonts w:ascii="Arial" w:hAnsi="Arial" w:cs="Arial"/>
          <w:b/>
          <w:bCs/>
          <w:sz w:val="20"/>
          <w:szCs w:val="20"/>
        </w:rPr>
        <w:t xml:space="preserve"> principale riteniate imprescindibili</w:t>
      </w:r>
      <w:r w:rsidRPr="00A506E6">
        <w:rPr>
          <w:rFonts w:ascii="Arial" w:hAnsi="Arial" w:cs="Arial"/>
          <w:sz w:val="20"/>
          <w:szCs w:val="20"/>
        </w:rPr>
        <w:t xml:space="preserve"> per assicurare la piena funzionalità e la continuità d’uso dei servizi oggetto del presente questionario. Specificare inoltre in quale misura tali servizi siano già ricompresi in un’offerta integrata oppure </w:t>
      </w:r>
      <w:r w:rsidRPr="009C6A43">
        <w:rPr>
          <w:rFonts w:ascii="Arial" w:hAnsi="Arial" w:cs="Arial"/>
          <w:sz w:val="20"/>
          <w:szCs w:val="20"/>
          <w:u w:val="single"/>
        </w:rPr>
        <w:t>debbano essere oggetto di negoziazione separata</w:t>
      </w:r>
      <w:r w:rsidRPr="00A506E6">
        <w:rPr>
          <w:rFonts w:ascii="Arial" w:hAnsi="Arial" w:cs="Arial"/>
          <w:sz w:val="20"/>
          <w:szCs w:val="20"/>
        </w:rPr>
        <w:t>, nonché quale durata contrattuale riteniate opportuno prevedere.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FF503D" w:rsidRPr="00A506E6" w14:paraId="0BA85EF1" w14:textId="77777777" w:rsidTr="00EF20A0">
        <w:trPr>
          <w:trHeight w:val="1987"/>
        </w:trPr>
        <w:tc>
          <w:tcPr>
            <w:tcW w:w="8494" w:type="dxa"/>
            <w:shd w:val="clear" w:color="auto" w:fill="F2F2F2" w:themeFill="background1" w:themeFillShade="F2"/>
          </w:tcPr>
          <w:p w14:paraId="35EE2258" w14:textId="77777777" w:rsidR="00FF503D" w:rsidRPr="00A506E6" w:rsidRDefault="00FF503D" w:rsidP="00EF20A0">
            <w:pPr>
              <w:spacing w:line="276" w:lineRule="auto"/>
              <w:jc w:val="both"/>
              <w:rPr>
                <w:rFonts w:ascii="Arial" w:hAnsi="Arial" w:cs="Arial"/>
                <w:bCs/>
                <w:sz w:val="20"/>
                <w:szCs w:val="20"/>
              </w:rPr>
            </w:pPr>
          </w:p>
        </w:tc>
      </w:tr>
    </w:tbl>
    <w:p w14:paraId="49039250" w14:textId="77777777" w:rsidR="00FF503D" w:rsidRDefault="00FF503D" w:rsidP="00FF503D">
      <w:pPr>
        <w:pStyle w:val="Paragrafoelenco"/>
        <w:spacing w:line="276" w:lineRule="auto"/>
        <w:ind w:left="0"/>
        <w:jc w:val="both"/>
        <w:rPr>
          <w:rFonts w:ascii="Arial" w:hAnsi="Arial" w:cs="Arial"/>
          <w:sz w:val="20"/>
          <w:szCs w:val="20"/>
        </w:rPr>
      </w:pPr>
    </w:p>
    <w:p w14:paraId="427AC14A" w14:textId="77777777" w:rsidR="00FF503D" w:rsidRDefault="00FF503D" w:rsidP="00FF503D">
      <w:pPr>
        <w:pStyle w:val="Paragrafoelenco"/>
        <w:spacing w:line="276" w:lineRule="auto"/>
        <w:ind w:left="0"/>
        <w:jc w:val="both"/>
        <w:rPr>
          <w:rFonts w:ascii="Arial" w:hAnsi="Arial" w:cs="Arial"/>
          <w:sz w:val="20"/>
          <w:szCs w:val="20"/>
        </w:rPr>
      </w:pPr>
    </w:p>
    <w:p w14:paraId="3C55D0E4" w14:textId="1907F0FA" w:rsidR="00944FFA" w:rsidRPr="00A506E6" w:rsidRDefault="00944FFA" w:rsidP="00FF503D">
      <w:pPr>
        <w:pStyle w:val="Paragrafoelenco"/>
        <w:numPr>
          <w:ilvl w:val="0"/>
          <w:numId w:val="3"/>
        </w:numPr>
        <w:spacing w:line="276" w:lineRule="auto"/>
        <w:jc w:val="both"/>
        <w:rPr>
          <w:rFonts w:ascii="Arial" w:hAnsi="Arial" w:cs="Arial"/>
          <w:kern w:val="2"/>
          <w:sz w:val="20"/>
          <w:szCs w:val="20"/>
          <w14:ligatures w14:val="standardContextual"/>
        </w:rPr>
      </w:pPr>
      <w:r w:rsidRPr="00A506E6">
        <w:rPr>
          <w:rFonts w:ascii="Arial" w:hAnsi="Arial" w:cs="Arial"/>
          <w:sz w:val="20"/>
          <w:szCs w:val="20"/>
        </w:rPr>
        <w:t xml:space="preserve">Illustrare il </w:t>
      </w:r>
      <w:r w:rsidRPr="00A506E6">
        <w:rPr>
          <w:rFonts w:ascii="Arial" w:hAnsi="Arial" w:cs="Arial"/>
          <w:b/>
          <w:bCs/>
          <w:sz w:val="20"/>
          <w:szCs w:val="20"/>
        </w:rPr>
        <w:t>contenuto innovativo della Vostra offerta</w:t>
      </w:r>
      <w:r w:rsidRPr="00A506E6">
        <w:rPr>
          <w:rFonts w:ascii="Arial" w:hAnsi="Arial" w:cs="Arial"/>
          <w:sz w:val="20"/>
          <w:szCs w:val="20"/>
        </w:rPr>
        <w:t xml:space="preserve"> con riferimento alla merceologia oggetto dell’indagine, evidenziando l’eventuale disponibilità di </w:t>
      </w:r>
      <w:r w:rsidRPr="001E7F29">
        <w:rPr>
          <w:rFonts w:ascii="Arial" w:hAnsi="Arial" w:cs="Arial"/>
          <w:b/>
          <w:bCs/>
          <w:sz w:val="20"/>
          <w:szCs w:val="20"/>
        </w:rPr>
        <w:t>nuovi prodotti, soluzioni o servizi idonei a soddisfare</w:t>
      </w:r>
      <w:r w:rsidRPr="00A506E6">
        <w:rPr>
          <w:rFonts w:ascii="Arial" w:hAnsi="Arial" w:cs="Arial"/>
          <w:sz w:val="20"/>
          <w:szCs w:val="20"/>
        </w:rPr>
        <w:t xml:space="preserve"> le esigenze dell’iniziativa. Si invita inoltre a descrivere gli elementi di </w:t>
      </w:r>
      <w:r w:rsidRPr="001E7F29">
        <w:rPr>
          <w:rFonts w:ascii="Arial" w:hAnsi="Arial" w:cs="Arial"/>
          <w:b/>
          <w:bCs/>
          <w:sz w:val="20"/>
          <w:szCs w:val="20"/>
        </w:rPr>
        <w:t xml:space="preserve">innovazione </w:t>
      </w:r>
      <w:r w:rsidRPr="00A506E6">
        <w:rPr>
          <w:rFonts w:ascii="Arial" w:hAnsi="Arial" w:cs="Arial"/>
          <w:sz w:val="20"/>
          <w:szCs w:val="20"/>
        </w:rPr>
        <w:t xml:space="preserve">che possano generare benefici in termini di efficacia ed efficienza </w:t>
      </w:r>
      <w:r w:rsidRPr="00A506E6">
        <w:rPr>
          <w:rFonts w:ascii="Arial" w:hAnsi="Arial" w:cs="Arial"/>
          <w:sz w:val="20"/>
          <w:szCs w:val="20"/>
        </w:rPr>
        <w:lastRenderedPageBreak/>
        <w:t>della soluzione proposta, nonché eventuali vantaggi o riduzioni degli impatti ambientali e sociali a favore dei dipendenti, dei clienti o della collettività.</w:t>
      </w:r>
    </w:p>
    <w:tbl>
      <w:tblPr>
        <w:tblStyle w:val="Grigliatabella"/>
        <w:tblpPr w:leftFromText="141" w:rightFromText="141" w:vertAnchor="text" w:horzAnchor="margin" w:tblpY="80"/>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13CFD" w:rsidRPr="00A506E6" w14:paraId="7B0BEAA9" w14:textId="77777777" w:rsidTr="00D13CFD">
        <w:trPr>
          <w:trHeight w:val="2117"/>
        </w:trPr>
        <w:tc>
          <w:tcPr>
            <w:tcW w:w="8494" w:type="dxa"/>
            <w:shd w:val="clear" w:color="auto" w:fill="F2F2F2" w:themeFill="background1" w:themeFillShade="F2"/>
          </w:tcPr>
          <w:p w14:paraId="34E2C77E" w14:textId="77777777" w:rsidR="00D13CFD" w:rsidRPr="00A506E6" w:rsidRDefault="00D13CFD" w:rsidP="00A506E6">
            <w:pPr>
              <w:spacing w:line="276" w:lineRule="auto"/>
              <w:jc w:val="both"/>
              <w:rPr>
                <w:rFonts w:ascii="Arial" w:hAnsi="Arial" w:cs="Arial"/>
                <w:bCs/>
                <w:sz w:val="20"/>
                <w:szCs w:val="20"/>
              </w:rPr>
            </w:pPr>
          </w:p>
        </w:tc>
      </w:tr>
    </w:tbl>
    <w:p w14:paraId="4085E399" w14:textId="77777777" w:rsidR="00D13CFD" w:rsidRPr="00A506E6" w:rsidRDefault="00D13CFD" w:rsidP="00A506E6">
      <w:pPr>
        <w:spacing w:line="276" w:lineRule="auto"/>
        <w:jc w:val="both"/>
        <w:rPr>
          <w:rFonts w:ascii="Arial" w:hAnsi="Arial" w:cs="Arial"/>
          <w:bCs/>
          <w:sz w:val="20"/>
          <w:szCs w:val="20"/>
        </w:rPr>
      </w:pPr>
    </w:p>
    <w:p w14:paraId="2020E492" w14:textId="77777777" w:rsidR="00D20221" w:rsidRPr="00A506E6" w:rsidRDefault="00D20221" w:rsidP="00A506E6">
      <w:pPr>
        <w:spacing w:line="276" w:lineRule="auto"/>
        <w:jc w:val="both"/>
        <w:rPr>
          <w:rFonts w:ascii="Arial" w:hAnsi="Arial" w:cs="Arial"/>
          <w:bCs/>
          <w:sz w:val="20"/>
          <w:szCs w:val="20"/>
        </w:rPr>
      </w:pPr>
    </w:p>
    <w:p w14:paraId="6BAD9722" w14:textId="77777777" w:rsidR="00DC69C7" w:rsidRPr="00A506E6" w:rsidRDefault="00522FB0" w:rsidP="00FF503D">
      <w:pPr>
        <w:pStyle w:val="Paragrafoelenco"/>
        <w:numPr>
          <w:ilvl w:val="0"/>
          <w:numId w:val="3"/>
        </w:numPr>
        <w:spacing w:line="276" w:lineRule="auto"/>
        <w:ind w:left="0" w:hanging="357"/>
        <w:jc w:val="both"/>
        <w:rPr>
          <w:rFonts w:ascii="Arial" w:hAnsi="Arial" w:cs="Arial"/>
          <w:sz w:val="20"/>
          <w:szCs w:val="20"/>
        </w:rPr>
      </w:pPr>
      <w:r w:rsidRPr="00A506E6">
        <w:rPr>
          <w:rFonts w:ascii="Arial" w:hAnsi="Arial" w:cs="Arial"/>
          <w:sz w:val="20"/>
          <w:szCs w:val="20"/>
        </w:rPr>
        <w:t xml:space="preserve">Descrivere le soluzioni e/o politiche aziendali adottate dall’Azienda per </w:t>
      </w:r>
      <w:r w:rsidRPr="00A506E6">
        <w:rPr>
          <w:rFonts w:ascii="Arial" w:hAnsi="Arial" w:cs="Arial"/>
          <w:b/>
          <w:bCs/>
          <w:sz w:val="20"/>
          <w:szCs w:val="20"/>
        </w:rPr>
        <w:t>ridurre l’impatto ambientale</w:t>
      </w:r>
      <w:r w:rsidRPr="00A506E6">
        <w:rPr>
          <w:rFonts w:ascii="Arial" w:hAnsi="Arial" w:cs="Arial"/>
          <w:sz w:val="20"/>
          <w:szCs w:val="20"/>
        </w:rPr>
        <w:t xml:space="preserve"> in termini di dematerializzazione delle risorse (inclusa l’energia), riduzione o eliminazione delle sostanze pericolose, riduzione dei rifiuti in un’ottica di ciclo di vita.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A506E6" w14:paraId="72339647" w14:textId="77777777">
        <w:trPr>
          <w:trHeight w:val="1824"/>
        </w:trPr>
        <w:tc>
          <w:tcPr>
            <w:tcW w:w="8494" w:type="dxa"/>
            <w:shd w:val="clear" w:color="auto" w:fill="F2F2F2" w:themeFill="background1" w:themeFillShade="F2"/>
          </w:tcPr>
          <w:p w14:paraId="7970A9EB" w14:textId="77777777" w:rsidR="00DC69C7" w:rsidRPr="00A506E6" w:rsidRDefault="00DC69C7" w:rsidP="00A506E6">
            <w:pPr>
              <w:spacing w:line="276" w:lineRule="auto"/>
              <w:jc w:val="both"/>
              <w:rPr>
                <w:rFonts w:ascii="Arial" w:hAnsi="Arial" w:cs="Arial"/>
                <w:bCs/>
                <w:sz w:val="20"/>
                <w:szCs w:val="20"/>
              </w:rPr>
            </w:pPr>
          </w:p>
        </w:tc>
      </w:tr>
    </w:tbl>
    <w:p w14:paraId="2AABCFE7" w14:textId="276D079C" w:rsidR="00DC69C7" w:rsidRPr="00A506E6" w:rsidRDefault="00DC69C7" w:rsidP="00A506E6">
      <w:pPr>
        <w:spacing w:line="276" w:lineRule="auto"/>
        <w:jc w:val="both"/>
        <w:rPr>
          <w:rFonts w:ascii="Arial" w:hAnsi="Arial" w:cs="Arial"/>
          <w:bCs/>
          <w:color w:val="0070C0"/>
          <w:sz w:val="20"/>
          <w:szCs w:val="20"/>
        </w:rPr>
      </w:pPr>
    </w:p>
    <w:p w14:paraId="69E2FB2B" w14:textId="77777777" w:rsidR="008C1162" w:rsidRPr="00A506E6" w:rsidRDefault="008C1162" w:rsidP="00A506E6">
      <w:pPr>
        <w:pStyle w:val="Paragrafoelenco"/>
        <w:spacing w:line="276" w:lineRule="auto"/>
        <w:ind w:left="0"/>
        <w:jc w:val="both"/>
        <w:rPr>
          <w:rFonts w:ascii="Arial" w:hAnsi="Arial" w:cs="Arial"/>
          <w:sz w:val="20"/>
          <w:szCs w:val="20"/>
        </w:rPr>
      </w:pPr>
    </w:p>
    <w:p w14:paraId="603D6A34" w14:textId="1E5B46B3" w:rsidR="00944FFA" w:rsidRPr="00A506E6" w:rsidRDefault="00944FFA" w:rsidP="00FF503D">
      <w:pPr>
        <w:pStyle w:val="Paragrafoelenco"/>
        <w:numPr>
          <w:ilvl w:val="0"/>
          <w:numId w:val="3"/>
        </w:numPr>
        <w:spacing w:line="276" w:lineRule="auto"/>
        <w:ind w:left="0"/>
        <w:jc w:val="both"/>
        <w:rPr>
          <w:rFonts w:ascii="Arial" w:hAnsi="Arial" w:cs="Arial"/>
          <w:kern w:val="2"/>
          <w:sz w:val="20"/>
          <w:szCs w:val="20"/>
          <w14:ligatures w14:val="standardContextual"/>
        </w:rPr>
      </w:pPr>
      <w:r w:rsidRPr="00A506E6">
        <w:rPr>
          <w:rFonts w:ascii="Arial" w:hAnsi="Arial" w:cs="Arial"/>
          <w:sz w:val="20"/>
          <w:szCs w:val="20"/>
        </w:rPr>
        <w:t xml:space="preserve">Specificare se tra le attività della </w:t>
      </w:r>
      <w:r w:rsidR="00F64654">
        <w:rPr>
          <w:rFonts w:ascii="Arial" w:hAnsi="Arial" w:cs="Arial"/>
          <w:sz w:val="20"/>
          <w:szCs w:val="20"/>
        </w:rPr>
        <w:t>V</w:t>
      </w:r>
      <w:r w:rsidRPr="00A506E6">
        <w:rPr>
          <w:rFonts w:ascii="Arial" w:hAnsi="Arial" w:cs="Arial"/>
          <w:sz w:val="20"/>
          <w:szCs w:val="20"/>
        </w:rPr>
        <w:t>ostra Azienda rientrino</w:t>
      </w:r>
      <w:r w:rsidR="00FF503D">
        <w:rPr>
          <w:rFonts w:ascii="Arial" w:hAnsi="Arial" w:cs="Arial"/>
          <w:sz w:val="20"/>
          <w:szCs w:val="20"/>
        </w:rPr>
        <w:t xml:space="preserve"> anche dei</w:t>
      </w:r>
      <w:r w:rsidRPr="00A506E6">
        <w:rPr>
          <w:rFonts w:ascii="Arial" w:hAnsi="Arial" w:cs="Arial"/>
          <w:sz w:val="20"/>
          <w:szCs w:val="20"/>
        </w:rPr>
        <w:t xml:space="preserve"> </w:t>
      </w:r>
      <w:r w:rsidR="00FF503D">
        <w:rPr>
          <w:rFonts w:ascii="Arial" w:hAnsi="Arial" w:cs="Arial"/>
          <w:b/>
          <w:bCs/>
          <w:sz w:val="20"/>
          <w:szCs w:val="20"/>
        </w:rPr>
        <w:t>S</w:t>
      </w:r>
      <w:r w:rsidRPr="00A506E6">
        <w:rPr>
          <w:rFonts w:ascii="Arial" w:hAnsi="Arial" w:cs="Arial"/>
          <w:b/>
          <w:bCs/>
          <w:sz w:val="20"/>
          <w:szCs w:val="20"/>
        </w:rPr>
        <w:t>ervizi di supporto alle figure manageriali</w:t>
      </w:r>
      <w:r w:rsidRPr="00A506E6">
        <w:rPr>
          <w:rFonts w:ascii="Arial" w:hAnsi="Arial" w:cs="Arial"/>
          <w:sz w:val="20"/>
          <w:szCs w:val="20"/>
        </w:rPr>
        <w:t>. In caso affermativo, fornirne una sintetica descrizione.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E4193" w:rsidRPr="00A506E6" w14:paraId="78108072" w14:textId="77777777" w:rsidTr="00094E41">
        <w:trPr>
          <w:trHeight w:val="1824"/>
        </w:trPr>
        <w:tc>
          <w:tcPr>
            <w:tcW w:w="8494" w:type="dxa"/>
            <w:shd w:val="clear" w:color="auto" w:fill="F2F2F2" w:themeFill="background1" w:themeFillShade="F2"/>
          </w:tcPr>
          <w:p w14:paraId="3AFF87FB" w14:textId="77777777" w:rsidR="002E4193" w:rsidRPr="00A506E6" w:rsidRDefault="002E4193" w:rsidP="00A506E6">
            <w:pPr>
              <w:spacing w:line="276" w:lineRule="auto"/>
              <w:jc w:val="both"/>
              <w:rPr>
                <w:rFonts w:ascii="Arial" w:hAnsi="Arial" w:cs="Arial"/>
                <w:bCs/>
                <w:sz w:val="20"/>
                <w:szCs w:val="20"/>
              </w:rPr>
            </w:pPr>
          </w:p>
        </w:tc>
      </w:tr>
    </w:tbl>
    <w:p w14:paraId="39E0DB4C" w14:textId="77777777" w:rsidR="00F056DB" w:rsidRPr="00A506E6" w:rsidRDefault="00F056DB" w:rsidP="00A506E6">
      <w:pPr>
        <w:pStyle w:val="Paragrafoelenco"/>
        <w:spacing w:line="276" w:lineRule="auto"/>
        <w:ind w:left="0"/>
        <w:jc w:val="both"/>
        <w:rPr>
          <w:rFonts w:ascii="Arial" w:hAnsi="Arial" w:cs="Arial"/>
          <w:sz w:val="20"/>
          <w:szCs w:val="20"/>
        </w:rPr>
      </w:pPr>
    </w:p>
    <w:p w14:paraId="4F71915C" w14:textId="77777777" w:rsidR="008C1162" w:rsidRPr="00A506E6" w:rsidRDefault="008C1162" w:rsidP="00A506E6">
      <w:pPr>
        <w:pStyle w:val="Paragrafoelenco"/>
        <w:spacing w:line="276" w:lineRule="auto"/>
        <w:ind w:left="0"/>
        <w:jc w:val="both"/>
        <w:rPr>
          <w:rFonts w:ascii="Arial" w:hAnsi="Arial" w:cs="Arial"/>
          <w:sz w:val="20"/>
          <w:szCs w:val="20"/>
        </w:rPr>
      </w:pPr>
    </w:p>
    <w:p w14:paraId="7B29A00D" w14:textId="3D4A4983" w:rsidR="002E4193" w:rsidRPr="00A506E6" w:rsidRDefault="002E4193" w:rsidP="00FF503D">
      <w:pPr>
        <w:pStyle w:val="Paragrafoelenco"/>
        <w:numPr>
          <w:ilvl w:val="0"/>
          <w:numId w:val="3"/>
        </w:numPr>
        <w:spacing w:line="276" w:lineRule="auto"/>
        <w:ind w:left="0" w:hanging="357"/>
        <w:jc w:val="both"/>
        <w:rPr>
          <w:rFonts w:ascii="Arial" w:hAnsi="Arial" w:cs="Arial"/>
          <w:sz w:val="20"/>
          <w:szCs w:val="20"/>
        </w:rPr>
      </w:pPr>
      <w:r w:rsidRPr="00A506E6">
        <w:rPr>
          <w:rFonts w:ascii="Arial" w:hAnsi="Arial" w:cs="Arial"/>
          <w:sz w:val="20"/>
          <w:szCs w:val="20"/>
        </w:rPr>
        <w:t xml:space="preserve">L’accesso </w:t>
      </w:r>
      <w:r w:rsidR="00F056DB" w:rsidRPr="00A506E6">
        <w:rPr>
          <w:rFonts w:ascii="Arial" w:hAnsi="Arial" w:cs="Arial"/>
          <w:sz w:val="20"/>
          <w:szCs w:val="20"/>
        </w:rPr>
        <w:t>alla</w:t>
      </w:r>
      <w:r w:rsidRPr="00A506E6">
        <w:rPr>
          <w:rFonts w:ascii="Arial" w:hAnsi="Arial" w:cs="Arial"/>
          <w:sz w:val="20"/>
          <w:szCs w:val="20"/>
        </w:rPr>
        <w:t xml:space="preserve"> </w:t>
      </w:r>
      <w:r w:rsidR="00F056DB" w:rsidRPr="00A506E6">
        <w:rPr>
          <w:rFonts w:ascii="Arial" w:hAnsi="Arial" w:cs="Arial"/>
          <w:sz w:val="20"/>
          <w:szCs w:val="20"/>
        </w:rPr>
        <w:t>B</w:t>
      </w:r>
      <w:r w:rsidRPr="00A506E6">
        <w:rPr>
          <w:rFonts w:ascii="Arial" w:hAnsi="Arial" w:cs="Arial"/>
          <w:sz w:val="20"/>
          <w:szCs w:val="20"/>
        </w:rPr>
        <w:t xml:space="preserve">anca dati permette la </w:t>
      </w:r>
      <w:r w:rsidRPr="00A506E6">
        <w:rPr>
          <w:rFonts w:ascii="Arial" w:hAnsi="Arial" w:cs="Arial"/>
          <w:b/>
          <w:bCs/>
          <w:sz w:val="20"/>
          <w:szCs w:val="20"/>
        </w:rPr>
        <w:t>personalizzazione della “home page”</w:t>
      </w:r>
      <w:r w:rsidRPr="00A506E6">
        <w:rPr>
          <w:rFonts w:ascii="Arial" w:hAnsi="Arial" w:cs="Arial"/>
          <w:sz w:val="20"/>
          <w:szCs w:val="20"/>
        </w:rPr>
        <w:t xml:space="preserve"> a seconda dei ruoli svolti dall’utente?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E4193" w:rsidRPr="00A506E6" w14:paraId="6E7B8ACC" w14:textId="77777777" w:rsidTr="00C05A58">
        <w:trPr>
          <w:trHeight w:val="1998"/>
        </w:trPr>
        <w:tc>
          <w:tcPr>
            <w:tcW w:w="8494" w:type="dxa"/>
            <w:shd w:val="clear" w:color="auto" w:fill="F2F2F2" w:themeFill="background1" w:themeFillShade="F2"/>
          </w:tcPr>
          <w:p w14:paraId="45CD4276" w14:textId="77777777" w:rsidR="002E4193" w:rsidRPr="00A506E6" w:rsidRDefault="002E4193" w:rsidP="00A506E6">
            <w:pPr>
              <w:spacing w:line="276" w:lineRule="auto"/>
              <w:jc w:val="both"/>
              <w:rPr>
                <w:rFonts w:ascii="Arial" w:hAnsi="Arial" w:cs="Arial"/>
                <w:bCs/>
                <w:sz w:val="20"/>
                <w:szCs w:val="20"/>
              </w:rPr>
            </w:pPr>
          </w:p>
        </w:tc>
      </w:tr>
    </w:tbl>
    <w:p w14:paraId="14889D76" w14:textId="77777777" w:rsidR="002E4193" w:rsidRPr="00A506E6" w:rsidRDefault="002E4193" w:rsidP="00A506E6">
      <w:pPr>
        <w:spacing w:line="276" w:lineRule="auto"/>
        <w:jc w:val="both"/>
        <w:rPr>
          <w:rFonts w:ascii="Arial" w:hAnsi="Arial" w:cs="Arial"/>
          <w:sz w:val="20"/>
          <w:szCs w:val="20"/>
        </w:rPr>
      </w:pPr>
    </w:p>
    <w:p w14:paraId="4E4DB619" w14:textId="77777777" w:rsidR="008C1162" w:rsidRPr="00A506E6" w:rsidRDefault="008C1162" w:rsidP="00A506E6">
      <w:pPr>
        <w:spacing w:line="276" w:lineRule="auto"/>
        <w:jc w:val="both"/>
        <w:rPr>
          <w:rFonts w:ascii="Arial" w:hAnsi="Arial" w:cs="Arial"/>
          <w:sz w:val="20"/>
          <w:szCs w:val="20"/>
        </w:rPr>
      </w:pPr>
    </w:p>
    <w:p w14:paraId="04C04605" w14:textId="36D6BE65" w:rsidR="002E4193" w:rsidRPr="00A506E6" w:rsidRDefault="002E4193" w:rsidP="00FF503D">
      <w:pPr>
        <w:numPr>
          <w:ilvl w:val="0"/>
          <w:numId w:val="3"/>
        </w:numPr>
        <w:spacing w:line="276" w:lineRule="auto"/>
        <w:ind w:left="0"/>
        <w:jc w:val="both"/>
        <w:rPr>
          <w:rFonts w:ascii="Arial" w:hAnsi="Arial" w:cs="Arial"/>
          <w:sz w:val="20"/>
          <w:szCs w:val="20"/>
        </w:rPr>
      </w:pPr>
      <w:r w:rsidRPr="00A506E6">
        <w:rPr>
          <w:rFonts w:ascii="Arial" w:hAnsi="Arial" w:cs="Arial"/>
          <w:sz w:val="20"/>
          <w:szCs w:val="20"/>
        </w:rPr>
        <w:lastRenderedPageBreak/>
        <w:t xml:space="preserve">Il </w:t>
      </w:r>
      <w:r w:rsidRPr="00A506E6">
        <w:rPr>
          <w:rFonts w:ascii="Arial" w:hAnsi="Arial" w:cs="Arial"/>
          <w:b/>
          <w:bCs/>
          <w:sz w:val="20"/>
          <w:szCs w:val="20"/>
        </w:rPr>
        <w:t>motore di ricerca</w:t>
      </w:r>
      <w:r w:rsidRPr="00A506E6">
        <w:rPr>
          <w:rFonts w:ascii="Arial" w:hAnsi="Arial" w:cs="Arial"/>
          <w:sz w:val="20"/>
          <w:szCs w:val="20"/>
        </w:rPr>
        <w:t xml:space="preserve"> della </w:t>
      </w:r>
      <w:r w:rsidR="00252349" w:rsidRPr="00A506E6">
        <w:rPr>
          <w:rFonts w:ascii="Arial" w:hAnsi="Arial" w:cs="Arial"/>
          <w:sz w:val="20"/>
          <w:szCs w:val="20"/>
        </w:rPr>
        <w:t>B</w:t>
      </w:r>
      <w:r w:rsidRPr="00A506E6">
        <w:rPr>
          <w:rFonts w:ascii="Arial" w:hAnsi="Arial" w:cs="Arial"/>
          <w:sz w:val="20"/>
          <w:szCs w:val="20"/>
        </w:rPr>
        <w:t>anca</w:t>
      </w:r>
      <w:r w:rsidR="00F224A7" w:rsidRPr="00A506E6">
        <w:rPr>
          <w:rFonts w:ascii="Arial" w:hAnsi="Arial" w:cs="Arial"/>
          <w:sz w:val="20"/>
          <w:szCs w:val="20"/>
        </w:rPr>
        <w:t xml:space="preserve"> dati</w:t>
      </w:r>
      <w:r w:rsidRPr="00A506E6">
        <w:rPr>
          <w:rFonts w:ascii="Arial" w:hAnsi="Arial" w:cs="Arial"/>
          <w:sz w:val="20"/>
          <w:szCs w:val="20"/>
        </w:rPr>
        <w:t xml:space="preserve"> integrato nel portale permette la personalizzazione di contenuti basati su </w:t>
      </w:r>
      <w:r w:rsidRPr="00A506E6">
        <w:rPr>
          <w:rFonts w:ascii="Arial" w:hAnsi="Arial" w:cs="Arial"/>
          <w:b/>
          <w:bCs/>
          <w:sz w:val="20"/>
          <w:szCs w:val="20"/>
        </w:rPr>
        <w:t>comportamento di accesso e/o di lettura dei documenti</w:t>
      </w:r>
      <w:r w:rsidRPr="00A506E6">
        <w:rPr>
          <w:rFonts w:ascii="Arial" w:hAnsi="Arial" w:cs="Arial"/>
          <w:sz w:val="20"/>
          <w:szCs w:val="20"/>
        </w:rPr>
        <w:t xml:space="preserv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E4193" w:rsidRPr="00A506E6" w14:paraId="7FC5E21D" w14:textId="77777777" w:rsidTr="00C05A58">
        <w:trPr>
          <w:trHeight w:val="1688"/>
        </w:trPr>
        <w:tc>
          <w:tcPr>
            <w:tcW w:w="8494" w:type="dxa"/>
            <w:shd w:val="clear" w:color="auto" w:fill="F2F2F2" w:themeFill="background1" w:themeFillShade="F2"/>
          </w:tcPr>
          <w:p w14:paraId="1F6EFBFD" w14:textId="77777777" w:rsidR="002E4193" w:rsidRPr="00A506E6" w:rsidRDefault="002E4193" w:rsidP="00A506E6">
            <w:pPr>
              <w:spacing w:line="276" w:lineRule="auto"/>
              <w:jc w:val="both"/>
              <w:rPr>
                <w:rFonts w:ascii="Arial" w:hAnsi="Arial" w:cs="Arial"/>
                <w:sz w:val="20"/>
                <w:szCs w:val="20"/>
              </w:rPr>
            </w:pPr>
          </w:p>
        </w:tc>
      </w:tr>
    </w:tbl>
    <w:p w14:paraId="5D251AB4" w14:textId="77777777" w:rsidR="002E4193" w:rsidRPr="00A506E6" w:rsidRDefault="002E4193" w:rsidP="00A506E6">
      <w:pPr>
        <w:spacing w:line="276" w:lineRule="auto"/>
        <w:jc w:val="both"/>
        <w:rPr>
          <w:rFonts w:ascii="Arial" w:hAnsi="Arial" w:cs="Arial"/>
          <w:sz w:val="20"/>
          <w:szCs w:val="20"/>
        </w:rPr>
      </w:pPr>
    </w:p>
    <w:p w14:paraId="0D45B519" w14:textId="77777777" w:rsidR="008C1162" w:rsidRPr="00A506E6" w:rsidRDefault="008C1162" w:rsidP="00A506E6">
      <w:pPr>
        <w:spacing w:line="276" w:lineRule="auto"/>
        <w:jc w:val="both"/>
        <w:rPr>
          <w:rFonts w:ascii="Arial" w:hAnsi="Arial" w:cs="Arial"/>
          <w:sz w:val="20"/>
          <w:szCs w:val="20"/>
        </w:rPr>
      </w:pPr>
    </w:p>
    <w:p w14:paraId="1369A930" w14:textId="54551C63" w:rsidR="002E4193" w:rsidRPr="00A506E6" w:rsidRDefault="002E4193" w:rsidP="00FF503D">
      <w:pPr>
        <w:numPr>
          <w:ilvl w:val="0"/>
          <w:numId w:val="3"/>
        </w:numPr>
        <w:spacing w:line="276" w:lineRule="auto"/>
        <w:ind w:left="0"/>
        <w:jc w:val="both"/>
        <w:rPr>
          <w:rFonts w:ascii="Arial" w:hAnsi="Arial" w:cs="Arial"/>
          <w:sz w:val="20"/>
          <w:szCs w:val="20"/>
        </w:rPr>
      </w:pPr>
      <w:r w:rsidRPr="00A506E6">
        <w:rPr>
          <w:rFonts w:ascii="Arial" w:hAnsi="Arial" w:cs="Arial"/>
          <w:sz w:val="20"/>
          <w:szCs w:val="20"/>
        </w:rPr>
        <w:t xml:space="preserve">All’interno del portale esiste un </w:t>
      </w:r>
      <w:r w:rsidRPr="00A506E6">
        <w:rPr>
          <w:rFonts w:ascii="Arial" w:hAnsi="Arial" w:cs="Arial"/>
          <w:b/>
          <w:bCs/>
          <w:sz w:val="20"/>
          <w:szCs w:val="20"/>
        </w:rPr>
        <w:t>motore di alerting</w:t>
      </w:r>
      <w:r w:rsidRPr="00A506E6">
        <w:rPr>
          <w:rFonts w:ascii="Arial" w:hAnsi="Arial" w:cs="Arial"/>
          <w:sz w:val="20"/>
          <w:szCs w:val="20"/>
        </w:rPr>
        <w:t xml:space="preserve">, basato su iniziative e criteri personalizzabili, che avvisa </w:t>
      </w:r>
      <w:r w:rsidRPr="00A506E6">
        <w:rPr>
          <w:rFonts w:ascii="Arial" w:hAnsi="Arial" w:cs="Arial"/>
          <w:b/>
          <w:bCs/>
          <w:sz w:val="20"/>
          <w:szCs w:val="20"/>
        </w:rPr>
        <w:t xml:space="preserve">l’utente sulla nuova ricerca </w:t>
      </w:r>
      <w:r w:rsidR="00BD2EB1" w:rsidRPr="00A506E6">
        <w:rPr>
          <w:rFonts w:ascii="Arial" w:hAnsi="Arial" w:cs="Arial"/>
          <w:b/>
          <w:bCs/>
          <w:sz w:val="20"/>
          <w:szCs w:val="20"/>
        </w:rPr>
        <w:t>disponibile</w:t>
      </w:r>
      <w:r w:rsidR="00BD2EB1" w:rsidRPr="00A506E6">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E4193" w:rsidRPr="00A506E6" w14:paraId="110AFC2C" w14:textId="77777777" w:rsidTr="00C05A58">
        <w:trPr>
          <w:trHeight w:val="1811"/>
        </w:trPr>
        <w:tc>
          <w:tcPr>
            <w:tcW w:w="8494" w:type="dxa"/>
            <w:shd w:val="clear" w:color="auto" w:fill="F2F2F2" w:themeFill="background1" w:themeFillShade="F2"/>
          </w:tcPr>
          <w:p w14:paraId="2DD2F4ED" w14:textId="77777777" w:rsidR="002E4193" w:rsidRPr="00A506E6" w:rsidRDefault="002E4193" w:rsidP="00A506E6">
            <w:pPr>
              <w:spacing w:line="276" w:lineRule="auto"/>
              <w:jc w:val="both"/>
              <w:rPr>
                <w:rFonts w:ascii="Arial" w:hAnsi="Arial" w:cs="Arial"/>
                <w:color w:val="000000"/>
                <w:sz w:val="20"/>
                <w:szCs w:val="20"/>
              </w:rPr>
            </w:pPr>
          </w:p>
        </w:tc>
      </w:tr>
    </w:tbl>
    <w:p w14:paraId="6D78CFD1" w14:textId="77777777" w:rsidR="002E4193" w:rsidRPr="00A506E6" w:rsidRDefault="002E4193" w:rsidP="00A506E6">
      <w:pPr>
        <w:spacing w:line="276" w:lineRule="auto"/>
        <w:jc w:val="both"/>
        <w:rPr>
          <w:rFonts w:ascii="Arial" w:hAnsi="Arial" w:cs="Arial"/>
          <w:color w:val="000000"/>
          <w:sz w:val="20"/>
          <w:szCs w:val="20"/>
        </w:rPr>
      </w:pPr>
    </w:p>
    <w:p w14:paraId="4D331454" w14:textId="77777777" w:rsidR="008C1162" w:rsidRPr="00A506E6" w:rsidRDefault="008C1162" w:rsidP="00A506E6">
      <w:pPr>
        <w:spacing w:line="276" w:lineRule="auto"/>
        <w:jc w:val="both"/>
        <w:rPr>
          <w:rFonts w:ascii="Arial" w:hAnsi="Arial" w:cs="Arial"/>
          <w:color w:val="000000"/>
          <w:sz w:val="20"/>
          <w:szCs w:val="20"/>
        </w:rPr>
      </w:pPr>
    </w:p>
    <w:p w14:paraId="4094E2A8" w14:textId="516AAC50" w:rsidR="002E4193" w:rsidRPr="00A506E6" w:rsidRDefault="00442AB8" w:rsidP="00FF503D">
      <w:pPr>
        <w:numPr>
          <w:ilvl w:val="0"/>
          <w:numId w:val="3"/>
        </w:numPr>
        <w:spacing w:line="276" w:lineRule="auto"/>
        <w:ind w:left="0"/>
        <w:jc w:val="both"/>
        <w:rPr>
          <w:rFonts w:ascii="Arial" w:hAnsi="Arial" w:cs="Arial"/>
          <w:sz w:val="20"/>
          <w:szCs w:val="20"/>
        </w:rPr>
      </w:pPr>
      <w:r w:rsidRPr="00A506E6">
        <w:rPr>
          <w:rFonts w:ascii="Arial" w:hAnsi="Arial" w:cs="Arial"/>
          <w:sz w:val="20"/>
          <w:szCs w:val="20"/>
        </w:rPr>
        <w:t>È</w:t>
      </w:r>
      <w:r w:rsidR="002E4193" w:rsidRPr="00A506E6">
        <w:rPr>
          <w:rFonts w:ascii="Arial" w:hAnsi="Arial" w:cs="Arial"/>
          <w:sz w:val="20"/>
          <w:szCs w:val="20"/>
        </w:rPr>
        <w:t xml:space="preserve"> disponibile negli “App store” una applicazione “mobile” con funzioni di </w:t>
      </w:r>
      <w:r w:rsidR="002E4193" w:rsidRPr="00A506E6">
        <w:rPr>
          <w:rFonts w:ascii="Arial" w:hAnsi="Arial" w:cs="Arial"/>
          <w:b/>
          <w:bCs/>
          <w:sz w:val="20"/>
          <w:szCs w:val="20"/>
        </w:rPr>
        <w:t>ascolto</w:t>
      </w:r>
      <w:r w:rsidR="00C05A58" w:rsidRPr="00A506E6">
        <w:rPr>
          <w:rFonts w:ascii="Arial" w:hAnsi="Arial" w:cs="Arial"/>
          <w:b/>
          <w:bCs/>
          <w:sz w:val="20"/>
          <w:szCs w:val="20"/>
        </w:rPr>
        <w:t xml:space="preserve">, </w:t>
      </w:r>
      <w:r w:rsidR="002E4193" w:rsidRPr="00A506E6">
        <w:rPr>
          <w:rFonts w:ascii="Arial" w:hAnsi="Arial" w:cs="Arial"/>
          <w:b/>
          <w:bCs/>
          <w:sz w:val="20"/>
          <w:szCs w:val="20"/>
        </w:rPr>
        <w:t xml:space="preserve">webinar video integrati, annotazione singole ricerche, libreria personalizzabile, </w:t>
      </w:r>
      <w:r w:rsidR="00C05A58" w:rsidRPr="00A506E6">
        <w:rPr>
          <w:rFonts w:ascii="Arial" w:hAnsi="Arial" w:cs="Arial"/>
          <w:b/>
          <w:bCs/>
          <w:sz w:val="20"/>
          <w:szCs w:val="20"/>
        </w:rPr>
        <w:t>ecc.?</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E4193" w:rsidRPr="00A506E6" w14:paraId="3456E066" w14:textId="77777777" w:rsidTr="00C05A58">
        <w:trPr>
          <w:trHeight w:val="1857"/>
        </w:trPr>
        <w:tc>
          <w:tcPr>
            <w:tcW w:w="8494" w:type="dxa"/>
            <w:shd w:val="clear" w:color="auto" w:fill="F2F2F2" w:themeFill="background1" w:themeFillShade="F2"/>
          </w:tcPr>
          <w:p w14:paraId="2FB7AC39" w14:textId="77777777" w:rsidR="002E4193" w:rsidRPr="00A506E6" w:rsidRDefault="002E4193" w:rsidP="00A506E6">
            <w:pPr>
              <w:spacing w:line="276" w:lineRule="auto"/>
              <w:jc w:val="both"/>
              <w:rPr>
                <w:rFonts w:ascii="Arial" w:hAnsi="Arial" w:cs="Arial"/>
                <w:bCs/>
                <w:sz w:val="20"/>
                <w:szCs w:val="20"/>
              </w:rPr>
            </w:pPr>
          </w:p>
        </w:tc>
      </w:tr>
    </w:tbl>
    <w:p w14:paraId="03EB6CCB" w14:textId="77777777" w:rsidR="002E4193" w:rsidRPr="00A506E6" w:rsidRDefault="002E4193" w:rsidP="00A506E6">
      <w:pPr>
        <w:spacing w:line="276" w:lineRule="auto"/>
        <w:jc w:val="both"/>
        <w:rPr>
          <w:rFonts w:ascii="Arial" w:hAnsi="Arial" w:cs="Arial"/>
          <w:bCs/>
          <w:sz w:val="20"/>
          <w:szCs w:val="20"/>
        </w:rPr>
      </w:pPr>
    </w:p>
    <w:p w14:paraId="7AFEBFE6" w14:textId="77777777" w:rsidR="008C1162" w:rsidRPr="00A506E6" w:rsidRDefault="008C1162" w:rsidP="00A506E6">
      <w:pPr>
        <w:spacing w:line="276" w:lineRule="auto"/>
        <w:jc w:val="both"/>
        <w:rPr>
          <w:rFonts w:ascii="Arial" w:hAnsi="Arial" w:cs="Arial"/>
          <w:bCs/>
          <w:sz w:val="20"/>
          <w:szCs w:val="20"/>
        </w:rPr>
      </w:pPr>
    </w:p>
    <w:p w14:paraId="3CAA3519" w14:textId="13FDF55B" w:rsidR="005E323E" w:rsidRPr="00A506E6" w:rsidRDefault="00A723B7" w:rsidP="00FF503D">
      <w:pPr>
        <w:numPr>
          <w:ilvl w:val="0"/>
          <w:numId w:val="3"/>
        </w:numPr>
        <w:spacing w:line="276" w:lineRule="auto"/>
        <w:ind w:left="0"/>
        <w:jc w:val="both"/>
        <w:rPr>
          <w:rFonts w:ascii="Arial" w:hAnsi="Arial" w:cs="Arial"/>
          <w:sz w:val="20"/>
          <w:szCs w:val="20"/>
        </w:rPr>
      </w:pPr>
      <w:r w:rsidRPr="00A506E6">
        <w:rPr>
          <w:rFonts w:ascii="Arial" w:hAnsi="Arial" w:cs="Arial"/>
          <w:sz w:val="20"/>
          <w:szCs w:val="20"/>
        </w:rPr>
        <w:t xml:space="preserve">All’interno del portale on line, è disponibile </w:t>
      </w:r>
      <w:r w:rsidRPr="00A506E6">
        <w:rPr>
          <w:rFonts w:ascii="Arial" w:hAnsi="Arial" w:cs="Arial"/>
          <w:b/>
          <w:bCs/>
          <w:sz w:val="20"/>
          <w:szCs w:val="20"/>
        </w:rPr>
        <w:t>un traduttore di lingua</w:t>
      </w:r>
      <w:r w:rsidRPr="00A506E6">
        <w:rPr>
          <w:rFonts w:ascii="Arial" w:hAnsi="Arial" w:cs="Arial"/>
          <w:sz w:val="20"/>
          <w:szCs w:val="20"/>
        </w:rPr>
        <w:t xml:space="preserve"> che consenta la traduzione dei contenuti della ricerca in italiano</w:t>
      </w:r>
      <w:r w:rsidR="005E323E" w:rsidRPr="00A506E6">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5E323E" w:rsidRPr="00A506E6" w14:paraId="3D5AFB18" w14:textId="77777777" w:rsidTr="00BD746E">
        <w:trPr>
          <w:trHeight w:val="1811"/>
        </w:trPr>
        <w:tc>
          <w:tcPr>
            <w:tcW w:w="8494" w:type="dxa"/>
            <w:shd w:val="clear" w:color="auto" w:fill="F2F2F2" w:themeFill="background1" w:themeFillShade="F2"/>
          </w:tcPr>
          <w:p w14:paraId="68C3DF50" w14:textId="77777777" w:rsidR="005E323E" w:rsidRPr="00A506E6" w:rsidRDefault="005E323E" w:rsidP="00A506E6">
            <w:pPr>
              <w:spacing w:line="276" w:lineRule="auto"/>
              <w:jc w:val="both"/>
              <w:rPr>
                <w:rFonts w:ascii="Arial" w:hAnsi="Arial" w:cs="Arial"/>
                <w:color w:val="000000"/>
                <w:sz w:val="20"/>
                <w:szCs w:val="20"/>
              </w:rPr>
            </w:pPr>
          </w:p>
        </w:tc>
      </w:tr>
    </w:tbl>
    <w:p w14:paraId="6AF2D131" w14:textId="77777777" w:rsidR="00994EA4" w:rsidRPr="00A506E6" w:rsidRDefault="00994EA4" w:rsidP="00A506E6">
      <w:pPr>
        <w:spacing w:line="276" w:lineRule="auto"/>
        <w:jc w:val="both"/>
        <w:rPr>
          <w:rFonts w:ascii="Arial" w:hAnsi="Arial" w:cs="Arial"/>
          <w:bCs/>
          <w:sz w:val="20"/>
          <w:szCs w:val="20"/>
        </w:rPr>
      </w:pPr>
    </w:p>
    <w:p w14:paraId="3ABD807C" w14:textId="77777777" w:rsidR="003D0F6F" w:rsidRPr="00A506E6" w:rsidRDefault="003D0F6F" w:rsidP="00A506E6">
      <w:pPr>
        <w:spacing w:line="276" w:lineRule="auto"/>
        <w:jc w:val="both"/>
        <w:rPr>
          <w:rFonts w:ascii="Arial" w:hAnsi="Arial" w:cs="Arial"/>
          <w:sz w:val="20"/>
          <w:szCs w:val="20"/>
        </w:rPr>
      </w:pPr>
    </w:p>
    <w:p w14:paraId="60549D12" w14:textId="5AF9879C" w:rsidR="00E15773" w:rsidRPr="00A506E6" w:rsidRDefault="00E15773" w:rsidP="00FF503D">
      <w:pPr>
        <w:pStyle w:val="Paragrafoelenco"/>
        <w:numPr>
          <w:ilvl w:val="0"/>
          <w:numId w:val="3"/>
        </w:numPr>
        <w:spacing w:line="276" w:lineRule="auto"/>
        <w:ind w:left="0"/>
        <w:jc w:val="both"/>
        <w:rPr>
          <w:rFonts w:ascii="Arial" w:hAnsi="Arial" w:cs="Arial"/>
          <w:kern w:val="2"/>
          <w:sz w:val="20"/>
          <w:szCs w:val="20"/>
          <w14:ligatures w14:val="standardContextual"/>
        </w:rPr>
      </w:pPr>
      <w:r w:rsidRPr="00A506E6">
        <w:rPr>
          <w:rFonts w:ascii="Arial" w:hAnsi="Arial" w:cs="Arial"/>
          <w:sz w:val="20"/>
          <w:szCs w:val="20"/>
        </w:rPr>
        <w:t xml:space="preserve">Indicare quali siano gli specifici ambiti di </w:t>
      </w:r>
      <w:r w:rsidRPr="00A506E6">
        <w:rPr>
          <w:rFonts w:ascii="Arial" w:hAnsi="Arial" w:cs="Arial"/>
          <w:b/>
          <w:bCs/>
          <w:sz w:val="20"/>
          <w:szCs w:val="20"/>
        </w:rPr>
        <w:t>ricerca ICT on line</w:t>
      </w:r>
      <w:r w:rsidRPr="00A506E6">
        <w:rPr>
          <w:rFonts w:ascii="Arial" w:hAnsi="Arial" w:cs="Arial"/>
          <w:sz w:val="20"/>
          <w:szCs w:val="20"/>
        </w:rPr>
        <w:t xml:space="preserve"> che la </w:t>
      </w:r>
      <w:r w:rsidR="00126B56">
        <w:rPr>
          <w:rFonts w:ascii="Arial" w:hAnsi="Arial" w:cs="Arial"/>
          <w:sz w:val="20"/>
          <w:szCs w:val="20"/>
        </w:rPr>
        <w:t>v</w:t>
      </w:r>
      <w:r w:rsidRPr="00A506E6">
        <w:rPr>
          <w:rFonts w:ascii="Arial" w:hAnsi="Arial" w:cs="Arial"/>
          <w:sz w:val="20"/>
          <w:szCs w:val="20"/>
        </w:rPr>
        <w:t xml:space="preserve">ostra </w:t>
      </w:r>
      <w:r w:rsidR="00126B56">
        <w:rPr>
          <w:rFonts w:ascii="Arial" w:hAnsi="Arial" w:cs="Arial"/>
          <w:sz w:val="20"/>
          <w:szCs w:val="20"/>
        </w:rPr>
        <w:t>B</w:t>
      </w:r>
      <w:r w:rsidRPr="00A506E6">
        <w:rPr>
          <w:rFonts w:ascii="Arial" w:hAnsi="Arial" w:cs="Arial"/>
          <w:sz w:val="20"/>
          <w:szCs w:val="20"/>
        </w:rPr>
        <w:t>anca dati è in grado di coprire.</w:t>
      </w:r>
    </w:p>
    <w:p w14:paraId="58185DEE" w14:textId="2FBF3EAB" w:rsidR="002E4193" w:rsidRPr="00A506E6" w:rsidRDefault="002E4193" w:rsidP="00A506E6">
      <w:pPr>
        <w:pStyle w:val="Titolo1"/>
        <w:numPr>
          <w:ilvl w:val="0"/>
          <w:numId w:val="0"/>
        </w:numPr>
        <w:spacing w:before="0" w:after="0" w:line="276" w:lineRule="auto"/>
        <w:jc w:val="both"/>
        <w:rPr>
          <w:rFonts w:cs="Arial"/>
          <w:i/>
          <w:iCs/>
          <w:sz w:val="20"/>
          <w:szCs w:val="20"/>
        </w:rPr>
      </w:pPr>
      <w:r w:rsidRPr="00A506E6">
        <w:rPr>
          <w:rFonts w:cs="Arial"/>
          <w:sz w:val="20"/>
          <w:szCs w:val="20"/>
        </w:rPr>
        <w:lastRenderedPageBreak/>
        <w:t xml:space="preserve">Risposta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30"/>
        <w:gridCol w:w="2455"/>
        <w:gridCol w:w="764"/>
        <w:gridCol w:w="773"/>
        <w:gridCol w:w="1772"/>
      </w:tblGrid>
      <w:tr w:rsidR="00E535D4" w:rsidRPr="00A506E6" w14:paraId="28677D78" w14:textId="77777777" w:rsidTr="009D525A">
        <w:trPr>
          <w:trHeight w:val="770"/>
          <w:tblHeader/>
        </w:trPr>
        <w:tc>
          <w:tcPr>
            <w:tcW w:w="1607" w:type="pct"/>
            <w:vMerge w:val="restart"/>
            <w:shd w:val="clear" w:color="auto" w:fill="EEECE1" w:themeFill="background2"/>
            <w:vAlign w:val="center"/>
            <w:hideMark/>
          </w:tcPr>
          <w:p w14:paraId="47FBD194" w14:textId="2249684D" w:rsidR="00E535D4" w:rsidRPr="00A506E6" w:rsidRDefault="00E535D4" w:rsidP="009D525A">
            <w:pPr>
              <w:spacing w:line="276" w:lineRule="auto"/>
              <w:jc w:val="center"/>
              <w:rPr>
                <w:rFonts w:ascii="Arial" w:hAnsi="Arial" w:cs="Arial"/>
                <w:b/>
                <w:bCs/>
                <w:color w:val="000000"/>
                <w:sz w:val="20"/>
                <w:szCs w:val="20"/>
              </w:rPr>
            </w:pPr>
            <w:r w:rsidRPr="00A506E6">
              <w:rPr>
                <w:rFonts w:ascii="Arial" w:hAnsi="Arial" w:cs="Arial"/>
                <w:b/>
                <w:bCs/>
                <w:color w:val="000000"/>
                <w:sz w:val="20"/>
                <w:szCs w:val="20"/>
              </w:rPr>
              <w:t xml:space="preserve">MACRO AMBITI </w:t>
            </w:r>
            <w:r w:rsidRPr="00A506E6">
              <w:rPr>
                <w:rFonts w:ascii="Arial" w:hAnsi="Arial" w:cs="Arial"/>
                <w:b/>
                <w:bCs/>
                <w:color w:val="000000"/>
                <w:sz w:val="20"/>
                <w:szCs w:val="20"/>
              </w:rPr>
              <w:br/>
              <w:t xml:space="preserve">Contenuti della Ricerca </w:t>
            </w:r>
            <w:r w:rsidR="008C1162" w:rsidRPr="00A506E6">
              <w:rPr>
                <w:rFonts w:ascii="Arial" w:hAnsi="Arial" w:cs="Arial"/>
                <w:b/>
                <w:bCs/>
                <w:color w:val="000000"/>
                <w:sz w:val="20"/>
                <w:szCs w:val="20"/>
              </w:rPr>
              <w:t xml:space="preserve">on </w:t>
            </w:r>
            <w:r w:rsidR="00D327E9" w:rsidRPr="00A506E6">
              <w:rPr>
                <w:rFonts w:ascii="Arial" w:hAnsi="Arial" w:cs="Arial"/>
                <w:b/>
                <w:bCs/>
                <w:color w:val="000000"/>
                <w:sz w:val="20"/>
                <w:szCs w:val="20"/>
              </w:rPr>
              <w:t xml:space="preserve">line - </w:t>
            </w:r>
            <w:r w:rsidRPr="00A506E6">
              <w:rPr>
                <w:rFonts w:ascii="Arial" w:hAnsi="Arial" w:cs="Arial"/>
                <w:b/>
                <w:bCs/>
                <w:color w:val="000000"/>
                <w:sz w:val="20"/>
                <w:szCs w:val="20"/>
              </w:rPr>
              <w:t>ICT</w:t>
            </w:r>
          </w:p>
        </w:tc>
        <w:tc>
          <w:tcPr>
            <w:tcW w:w="1445" w:type="pct"/>
            <w:vMerge w:val="restart"/>
            <w:shd w:val="clear" w:color="auto" w:fill="EEECE1" w:themeFill="background2"/>
            <w:vAlign w:val="center"/>
            <w:hideMark/>
          </w:tcPr>
          <w:p w14:paraId="22A3F5A8" w14:textId="77777777" w:rsidR="00E535D4" w:rsidRPr="00A506E6" w:rsidRDefault="00E535D4" w:rsidP="009D525A">
            <w:pPr>
              <w:spacing w:line="276" w:lineRule="auto"/>
              <w:jc w:val="center"/>
              <w:rPr>
                <w:rFonts w:ascii="Arial" w:hAnsi="Arial" w:cs="Arial"/>
                <w:b/>
                <w:bCs/>
                <w:color w:val="000000"/>
                <w:sz w:val="20"/>
                <w:szCs w:val="20"/>
              </w:rPr>
            </w:pPr>
            <w:r w:rsidRPr="00A506E6">
              <w:rPr>
                <w:rFonts w:ascii="Arial" w:hAnsi="Arial" w:cs="Arial"/>
                <w:b/>
                <w:bCs/>
                <w:color w:val="000000"/>
                <w:sz w:val="20"/>
                <w:szCs w:val="20"/>
              </w:rPr>
              <w:t>Dettaglio Contenuti</w:t>
            </w:r>
          </w:p>
        </w:tc>
        <w:tc>
          <w:tcPr>
            <w:tcW w:w="905" w:type="pct"/>
            <w:gridSpan w:val="2"/>
            <w:shd w:val="clear" w:color="auto" w:fill="EEECE1" w:themeFill="background2"/>
            <w:vAlign w:val="center"/>
            <w:hideMark/>
          </w:tcPr>
          <w:p w14:paraId="18319178" w14:textId="77777777" w:rsidR="00E535D4" w:rsidRDefault="00E535D4" w:rsidP="009D525A">
            <w:pPr>
              <w:spacing w:line="276" w:lineRule="auto"/>
              <w:jc w:val="center"/>
              <w:rPr>
                <w:rFonts w:ascii="Arial" w:hAnsi="Arial" w:cs="Arial"/>
                <w:b/>
                <w:bCs/>
                <w:color w:val="000000"/>
                <w:sz w:val="20"/>
                <w:szCs w:val="20"/>
              </w:rPr>
            </w:pPr>
            <w:r w:rsidRPr="00A506E6">
              <w:rPr>
                <w:rFonts w:ascii="Arial" w:hAnsi="Arial" w:cs="Arial"/>
                <w:b/>
                <w:bCs/>
                <w:color w:val="000000"/>
                <w:sz w:val="20"/>
                <w:szCs w:val="20"/>
              </w:rPr>
              <w:t>POSSIBILITA' DI OFFERTA</w:t>
            </w:r>
          </w:p>
          <w:p w14:paraId="0713EE2C" w14:textId="56D40282" w:rsidR="009D525A" w:rsidRPr="009D525A" w:rsidRDefault="009D525A" w:rsidP="009D525A">
            <w:pPr>
              <w:spacing w:line="276" w:lineRule="auto"/>
              <w:jc w:val="center"/>
              <w:rPr>
                <w:rFonts w:ascii="Arial" w:hAnsi="Arial" w:cs="Arial"/>
                <w:b/>
                <w:bCs/>
                <w:color w:val="000000"/>
                <w:sz w:val="20"/>
                <w:szCs w:val="20"/>
              </w:rPr>
            </w:pPr>
            <w:r w:rsidRPr="009D525A">
              <w:rPr>
                <w:rFonts w:ascii="Arial" w:hAnsi="Arial" w:cs="Arial"/>
                <w:i/>
                <w:iCs/>
                <w:sz w:val="20"/>
                <w:szCs w:val="20"/>
              </w:rPr>
              <w:t>(barrare con una X nel campo SI o NO</w:t>
            </w:r>
            <w:r>
              <w:rPr>
                <w:rFonts w:ascii="Arial" w:hAnsi="Arial" w:cs="Arial"/>
                <w:i/>
                <w:iCs/>
                <w:sz w:val="20"/>
                <w:szCs w:val="20"/>
              </w:rPr>
              <w:t>)</w:t>
            </w:r>
          </w:p>
        </w:tc>
        <w:tc>
          <w:tcPr>
            <w:tcW w:w="1043" w:type="pct"/>
            <w:vMerge w:val="restart"/>
            <w:shd w:val="clear" w:color="auto" w:fill="EEECE1" w:themeFill="background2"/>
            <w:vAlign w:val="center"/>
            <w:hideMark/>
          </w:tcPr>
          <w:p w14:paraId="22A4D40B" w14:textId="1E3C1BD9" w:rsidR="00E535D4" w:rsidRPr="00A506E6" w:rsidRDefault="00381279" w:rsidP="009D525A">
            <w:pPr>
              <w:spacing w:line="276" w:lineRule="auto"/>
              <w:jc w:val="center"/>
              <w:rPr>
                <w:rFonts w:ascii="Arial" w:hAnsi="Arial" w:cs="Arial"/>
                <w:b/>
                <w:bCs/>
                <w:color w:val="000000"/>
                <w:sz w:val="20"/>
                <w:szCs w:val="20"/>
              </w:rPr>
            </w:pPr>
            <w:r w:rsidRPr="00A506E6">
              <w:rPr>
                <w:rFonts w:ascii="Arial" w:hAnsi="Arial" w:cs="Arial"/>
                <w:b/>
                <w:bCs/>
                <w:color w:val="000000"/>
                <w:sz w:val="20"/>
                <w:szCs w:val="20"/>
              </w:rPr>
              <w:t xml:space="preserve">INDICARE </w:t>
            </w:r>
            <w:r w:rsidR="0094458A" w:rsidRPr="00A506E6">
              <w:rPr>
                <w:rFonts w:ascii="Arial" w:hAnsi="Arial" w:cs="Arial"/>
                <w:b/>
                <w:bCs/>
                <w:color w:val="000000"/>
                <w:sz w:val="20"/>
                <w:szCs w:val="20"/>
              </w:rPr>
              <w:t>LE DECLINAZIONI DEI CONTENUTI</w:t>
            </w:r>
            <w:r w:rsidR="009E722B" w:rsidRPr="00A506E6">
              <w:rPr>
                <w:rFonts w:ascii="Arial" w:hAnsi="Arial" w:cs="Arial"/>
                <w:b/>
                <w:bCs/>
                <w:color w:val="000000"/>
                <w:sz w:val="20"/>
                <w:szCs w:val="20"/>
              </w:rPr>
              <w:t xml:space="preserve"> E LA RELATIVA TIPOLOGIA DI RICERCA</w:t>
            </w:r>
          </w:p>
        </w:tc>
      </w:tr>
      <w:tr w:rsidR="00E535D4" w:rsidRPr="00A506E6" w14:paraId="6156FB03" w14:textId="77777777" w:rsidTr="009D525A">
        <w:trPr>
          <w:trHeight w:val="350"/>
        </w:trPr>
        <w:tc>
          <w:tcPr>
            <w:tcW w:w="1607" w:type="pct"/>
            <w:vMerge/>
            <w:vAlign w:val="center"/>
            <w:hideMark/>
          </w:tcPr>
          <w:p w14:paraId="25452569" w14:textId="77777777" w:rsidR="00E535D4" w:rsidRPr="00A506E6" w:rsidRDefault="00E535D4" w:rsidP="00A506E6">
            <w:pPr>
              <w:spacing w:line="276" w:lineRule="auto"/>
              <w:jc w:val="both"/>
              <w:rPr>
                <w:rFonts w:ascii="Arial" w:hAnsi="Arial" w:cs="Arial"/>
                <w:b/>
                <w:bCs/>
                <w:color w:val="000000"/>
                <w:sz w:val="20"/>
                <w:szCs w:val="20"/>
              </w:rPr>
            </w:pPr>
          </w:p>
        </w:tc>
        <w:tc>
          <w:tcPr>
            <w:tcW w:w="1445" w:type="pct"/>
            <w:vMerge/>
            <w:shd w:val="clear" w:color="auto" w:fill="EEECE1" w:themeFill="background2"/>
            <w:vAlign w:val="center"/>
            <w:hideMark/>
          </w:tcPr>
          <w:p w14:paraId="68B8E530" w14:textId="77777777" w:rsidR="00E535D4" w:rsidRPr="00A506E6" w:rsidRDefault="00E535D4" w:rsidP="00A506E6">
            <w:pPr>
              <w:spacing w:line="276" w:lineRule="auto"/>
              <w:jc w:val="both"/>
              <w:rPr>
                <w:rFonts w:ascii="Arial" w:hAnsi="Arial" w:cs="Arial"/>
                <w:b/>
                <w:bCs/>
                <w:color w:val="000000"/>
                <w:sz w:val="20"/>
                <w:szCs w:val="20"/>
              </w:rPr>
            </w:pPr>
          </w:p>
        </w:tc>
        <w:tc>
          <w:tcPr>
            <w:tcW w:w="450" w:type="pct"/>
            <w:shd w:val="clear" w:color="auto" w:fill="EEECE1" w:themeFill="background2"/>
            <w:vAlign w:val="center"/>
            <w:hideMark/>
          </w:tcPr>
          <w:p w14:paraId="183D5D8C" w14:textId="77777777" w:rsidR="00E535D4" w:rsidRPr="00A506E6" w:rsidRDefault="00E535D4" w:rsidP="009D525A">
            <w:pPr>
              <w:spacing w:line="276" w:lineRule="auto"/>
              <w:jc w:val="center"/>
              <w:rPr>
                <w:rFonts w:ascii="Arial" w:hAnsi="Arial" w:cs="Arial"/>
                <w:b/>
                <w:bCs/>
                <w:color w:val="000000"/>
                <w:sz w:val="20"/>
                <w:szCs w:val="20"/>
              </w:rPr>
            </w:pPr>
            <w:r w:rsidRPr="00A506E6">
              <w:rPr>
                <w:rFonts w:ascii="Arial" w:hAnsi="Arial" w:cs="Arial"/>
                <w:b/>
                <w:bCs/>
                <w:color w:val="000000"/>
                <w:sz w:val="20"/>
                <w:szCs w:val="20"/>
              </w:rPr>
              <w:t>SI</w:t>
            </w:r>
          </w:p>
        </w:tc>
        <w:tc>
          <w:tcPr>
            <w:tcW w:w="455" w:type="pct"/>
            <w:shd w:val="clear" w:color="auto" w:fill="EEECE1" w:themeFill="background2"/>
            <w:vAlign w:val="center"/>
            <w:hideMark/>
          </w:tcPr>
          <w:p w14:paraId="053A880C" w14:textId="77777777" w:rsidR="00E535D4" w:rsidRPr="00A506E6" w:rsidRDefault="00E535D4" w:rsidP="009D525A">
            <w:pPr>
              <w:spacing w:line="276" w:lineRule="auto"/>
              <w:jc w:val="center"/>
              <w:rPr>
                <w:rFonts w:ascii="Arial" w:hAnsi="Arial" w:cs="Arial"/>
                <w:b/>
                <w:bCs/>
                <w:color w:val="000000"/>
                <w:sz w:val="20"/>
                <w:szCs w:val="20"/>
              </w:rPr>
            </w:pPr>
            <w:r w:rsidRPr="00A506E6">
              <w:rPr>
                <w:rFonts w:ascii="Arial" w:hAnsi="Arial" w:cs="Arial"/>
                <w:b/>
                <w:bCs/>
                <w:color w:val="000000"/>
                <w:sz w:val="20"/>
                <w:szCs w:val="20"/>
              </w:rPr>
              <w:t>NO</w:t>
            </w:r>
          </w:p>
        </w:tc>
        <w:tc>
          <w:tcPr>
            <w:tcW w:w="1043" w:type="pct"/>
            <w:vMerge/>
            <w:vAlign w:val="center"/>
            <w:hideMark/>
          </w:tcPr>
          <w:p w14:paraId="3181F313" w14:textId="77777777" w:rsidR="00E535D4" w:rsidRPr="00A506E6" w:rsidRDefault="00E535D4" w:rsidP="00A506E6">
            <w:pPr>
              <w:spacing w:line="276" w:lineRule="auto"/>
              <w:jc w:val="both"/>
              <w:rPr>
                <w:rFonts w:ascii="Arial" w:hAnsi="Arial" w:cs="Arial"/>
                <w:b/>
                <w:bCs/>
                <w:color w:val="000000"/>
                <w:sz w:val="20"/>
                <w:szCs w:val="20"/>
              </w:rPr>
            </w:pPr>
          </w:p>
        </w:tc>
      </w:tr>
      <w:tr w:rsidR="00E535D4" w:rsidRPr="00A506E6" w14:paraId="2C528E81" w14:textId="77777777" w:rsidTr="009D525A">
        <w:trPr>
          <w:trHeight w:val="1000"/>
        </w:trPr>
        <w:tc>
          <w:tcPr>
            <w:tcW w:w="1607" w:type="pct"/>
            <w:vMerge w:val="restart"/>
            <w:shd w:val="clear" w:color="000000" w:fill="FFFFFF"/>
            <w:vAlign w:val="center"/>
            <w:hideMark/>
          </w:tcPr>
          <w:p w14:paraId="60E89D7F" w14:textId="77777777" w:rsidR="00E535D4" w:rsidRPr="00A506E6" w:rsidRDefault="00E535D4" w:rsidP="00B94E19">
            <w:pPr>
              <w:spacing w:line="276" w:lineRule="auto"/>
              <w:rPr>
                <w:rFonts w:ascii="Arial" w:hAnsi="Arial" w:cs="Arial"/>
                <w:b/>
                <w:bCs/>
                <w:color w:val="000000"/>
                <w:sz w:val="20"/>
                <w:szCs w:val="20"/>
              </w:rPr>
            </w:pPr>
            <w:r w:rsidRPr="00A506E6">
              <w:rPr>
                <w:rFonts w:ascii="Arial" w:hAnsi="Arial" w:cs="Arial"/>
                <w:b/>
                <w:bCs/>
                <w:color w:val="000000"/>
                <w:sz w:val="20"/>
                <w:szCs w:val="20"/>
              </w:rPr>
              <w:t xml:space="preserve">1.1 Supporto alla definizione della strategia digitale e ICT - 1.2 Allineamento con Piano Triennale, PIAO e programmazione triennale </w:t>
            </w:r>
          </w:p>
        </w:tc>
        <w:tc>
          <w:tcPr>
            <w:tcW w:w="1445" w:type="pct"/>
            <w:shd w:val="clear" w:color="000000" w:fill="FFFFFF"/>
            <w:vAlign w:val="center"/>
            <w:hideMark/>
          </w:tcPr>
          <w:p w14:paraId="56EEF132" w14:textId="77777777" w:rsidR="00E535D4" w:rsidRPr="00A506E6" w:rsidRDefault="00E535D4" w:rsidP="003C2C68">
            <w:pPr>
              <w:spacing w:line="276" w:lineRule="auto"/>
              <w:rPr>
                <w:rFonts w:ascii="Arial" w:hAnsi="Arial" w:cs="Arial"/>
                <w:color w:val="000000"/>
                <w:sz w:val="20"/>
                <w:szCs w:val="20"/>
              </w:rPr>
            </w:pPr>
            <w:r w:rsidRPr="00A506E6">
              <w:rPr>
                <w:rFonts w:ascii="Arial" w:hAnsi="Arial" w:cs="Arial"/>
                <w:color w:val="000000"/>
                <w:sz w:val="20"/>
                <w:szCs w:val="20"/>
              </w:rPr>
              <w:t xml:space="preserve">Modello per la analisi delle opportunità e lo sviluppo della Digital Strategy </w:t>
            </w:r>
          </w:p>
        </w:tc>
        <w:tc>
          <w:tcPr>
            <w:tcW w:w="450" w:type="pct"/>
            <w:shd w:val="clear" w:color="000000" w:fill="FFFFFF"/>
            <w:vAlign w:val="center"/>
            <w:hideMark/>
          </w:tcPr>
          <w:p w14:paraId="27A7DFC3" w14:textId="77777777" w:rsidR="00E535D4" w:rsidRPr="00A506E6" w:rsidRDefault="00E535D4" w:rsidP="00A506E6">
            <w:pPr>
              <w:spacing w:line="276" w:lineRule="auto"/>
              <w:jc w:val="both"/>
              <w:rPr>
                <w:rFonts w:ascii="Arial" w:hAnsi="Arial" w:cs="Arial"/>
                <w:b/>
                <w:bCs/>
                <w:color w:val="FF0000"/>
                <w:sz w:val="20"/>
                <w:szCs w:val="20"/>
              </w:rPr>
            </w:pPr>
            <w:r w:rsidRPr="00A506E6">
              <w:rPr>
                <w:rFonts w:ascii="Arial" w:hAnsi="Arial" w:cs="Arial"/>
                <w:b/>
                <w:bCs/>
                <w:color w:val="FF0000"/>
                <w:sz w:val="20"/>
                <w:szCs w:val="20"/>
              </w:rPr>
              <w:t> </w:t>
            </w:r>
          </w:p>
        </w:tc>
        <w:tc>
          <w:tcPr>
            <w:tcW w:w="455" w:type="pct"/>
            <w:shd w:val="clear" w:color="000000" w:fill="FFFFFF"/>
            <w:vAlign w:val="center"/>
            <w:hideMark/>
          </w:tcPr>
          <w:p w14:paraId="6E3FF216" w14:textId="77777777" w:rsidR="00E535D4" w:rsidRPr="00A506E6" w:rsidRDefault="00E535D4" w:rsidP="00A506E6">
            <w:pPr>
              <w:spacing w:line="276" w:lineRule="auto"/>
              <w:jc w:val="both"/>
              <w:rPr>
                <w:rFonts w:ascii="Arial" w:hAnsi="Arial" w:cs="Arial"/>
                <w:b/>
                <w:bCs/>
                <w:color w:val="000000"/>
                <w:sz w:val="20"/>
                <w:szCs w:val="20"/>
              </w:rPr>
            </w:pPr>
            <w:r w:rsidRPr="00A506E6">
              <w:rPr>
                <w:rFonts w:ascii="Arial" w:hAnsi="Arial" w:cs="Arial"/>
                <w:b/>
                <w:bCs/>
                <w:color w:val="000000"/>
                <w:sz w:val="20"/>
                <w:szCs w:val="20"/>
              </w:rPr>
              <w:t> </w:t>
            </w:r>
          </w:p>
        </w:tc>
        <w:tc>
          <w:tcPr>
            <w:tcW w:w="1043" w:type="pct"/>
            <w:shd w:val="clear" w:color="000000" w:fill="FFFFFF"/>
            <w:vAlign w:val="center"/>
            <w:hideMark/>
          </w:tcPr>
          <w:p w14:paraId="26372351" w14:textId="77777777" w:rsidR="00E535D4" w:rsidRPr="00A506E6" w:rsidRDefault="00E535D4" w:rsidP="00A506E6">
            <w:pPr>
              <w:spacing w:line="276" w:lineRule="auto"/>
              <w:jc w:val="both"/>
              <w:rPr>
                <w:rFonts w:ascii="Arial" w:hAnsi="Arial" w:cs="Arial"/>
                <w:color w:val="000000"/>
                <w:sz w:val="20"/>
                <w:szCs w:val="20"/>
              </w:rPr>
            </w:pPr>
            <w:r w:rsidRPr="00A506E6">
              <w:rPr>
                <w:rFonts w:ascii="Arial" w:hAnsi="Arial" w:cs="Arial"/>
                <w:color w:val="000000"/>
                <w:sz w:val="20"/>
                <w:szCs w:val="20"/>
              </w:rPr>
              <w:t> </w:t>
            </w:r>
          </w:p>
        </w:tc>
      </w:tr>
      <w:tr w:rsidR="00E535D4" w:rsidRPr="00A506E6" w14:paraId="3C23E53E" w14:textId="77777777" w:rsidTr="009D525A">
        <w:trPr>
          <w:trHeight w:val="1250"/>
        </w:trPr>
        <w:tc>
          <w:tcPr>
            <w:tcW w:w="1607" w:type="pct"/>
            <w:vMerge/>
            <w:vAlign w:val="center"/>
            <w:hideMark/>
          </w:tcPr>
          <w:p w14:paraId="7631A78D" w14:textId="77777777" w:rsidR="00E535D4" w:rsidRPr="00A506E6" w:rsidRDefault="00E535D4" w:rsidP="00B94E19">
            <w:pPr>
              <w:spacing w:line="276" w:lineRule="auto"/>
              <w:rPr>
                <w:rFonts w:ascii="Arial" w:hAnsi="Arial" w:cs="Arial"/>
                <w:b/>
                <w:bCs/>
                <w:color w:val="000000"/>
                <w:sz w:val="20"/>
                <w:szCs w:val="20"/>
              </w:rPr>
            </w:pPr>
          </w:p>
        </w:tc>
        <w:tc>
          <w:tcPr>
            <w:tcW w:w="1445" w:type="pct"/>
            <w:shd w:val="clear" w:color="000000" w:fill="FFFFFF"/>
            <w:vAlign w:val="center"/>
            <w:hideMark/>
          </w:tcPr>
          <w:p w14:paraId="69F5D15E" w14:textId="77777777" w:rsidR="00E535D4" w:rsidRPr="00A506E6" w:rsidRDefault="00E535D4" w:rsidP="003C2C68">
            <w:pPr>
              <w:spacing w:line="276" w:lineRule="auto"/>
              <w:rPr>
                <w:rFonts w:ascii="Arial" w:hAnsi="Arial" w:cs="Arial"/>
                <w:color w:val="000000"/>
                <w:sz w:val="20"/>
                <w:szCs w:val="20"/>
              </w:rPr>
            </w:pPr>
            <w:r w:rsidRPr="00A506E6">
              <w:rPr>
                <w:rFonts w:ascii="Arial" w:hAnsi="Arial" w:cs="Arial"/>
                <w:color w:val="000000"/>
                <w:sz w:val="20"/>
                <w:szCs w:val="20"/>
              </w:rPr>
              <w:t xml:space="preserve">Modello strutturato di rappresentazione logica della strategia IT a supporto della Digital Strategy  </w:t>
            </w:r>
          </w:p>
        </w:tc>
        <w:tc>
          <w:tcPr>
            <w:tcW w:w="450" w:type="pct"/>
            <w:shd w:val="clear" w:color="000000" w:fill="FFFFFF"/>
            <w:vAlign w:val="center"/>
            <w:hideMark/>
          </w:tcPr>
          <w:p w14:paraId="166DFAD0" w14:textId="77777777" w:rsidR="00E535D4" w:rsidRPr="00A506E6" w:rsidRDefault="00E535D4" w:rsidP="00A506E6">
            <w:pPr>
              <w:spacing w:line="276" w:lineRule="auto"/>
              <w:jc w:val="both"/>
              <w:rPr>
                <w:rFonts w:ascii="Arial" w:hAnsi="Arial" w:cs="Arial"/>
                <w:b/>
                <w:bCs/>
                <w:color w:val="FF0000"/>
                <w:sz w:val="20"/>
                <w:szCs w:val="20"/>
              </w:rPr>
            </w:pPr>
            <w:r w:rsidRPr="00A506E6">
              <w:rPr>
                <w:rFonts w:ascii="Arial" w:hAnsi="Arial" w:cs="Arial"/>
                <w:b/>
                <w:bCs/>
                <w:color w:val="FF0000"/>
                <w:sz w:val="20"/>
                <w:szCs w:val="20"/>
              </w:rPr>
              <w:t> </w:t>
            </w:r>
          </w:p>
        </w:tc>
        <w:tc>
          <w:tcPr>
            <w:tcW w:w="455" w:type="pct"/>
            <w:shd w:val="clear" w:color="000000" w:fill="FFFFFF"/>
            <w:vAlign w:val="center"/>
            <w:hideMark/>
          </w:tcPr>
          <w:p w14:paraId="143BB41D" w14:textId="77777777" w:rsidR="00E535D4" w:rsidRPr="00A506E6" w:rsidRDefault="00E535D4" w:rsidP="00A506E6">
            <w:pPr>
              <w:spacing w:line="276" w:lineRule="auto"/>
              <w:jc w:val="both"/>
              <w:rPr>
                <w:rFonts w:ascii="Arial" w:hAnsi="Arial" w:cs="Arial"/>
                <w:b/>
                <w:bCs/>
                <w:color w:val="000000"/>
                <w:sz w:val="20"/>
                <w:szCs w:val="20"/>
              </w:rPr>
            </w:pPr>
            <w:r w:rsidRPr="00A506E6">
              <w:rPr>
                <w:rFonts w:ascii="Arial" w:hAnsi="Arial" w:cs="Arial"/>
                <w:b/>
                <w:bCs/>
                <w:color w:val="000000"/>
                <w:sz w:val="20"/>
                <w:szCs w:val="20"/>
              </w:rPr>
              <w:t> </w:t>
            </w:r>
          </w:p>
        </w:tc>
        <w:tc>
          <w:tcPr>
            <w:tcW w:w="1043" w:type="pct"/>
            <w:shd w:val="clear" w:color="000000" w:fill="FFFFFF"/>
            <w:vAlign w:val="center"/>
            <w:hideMark/>
          </w:tcPr>
          <w:p w14:paraId="51797900" w14:textId="77777777" w:rsidR="00E535D4" w:rsidRPr="00A506E6" w:rsidRDefault="00E535D4" w:rsidP="00A506E6">
            <w:pPr>
              <w:spacing w:line="276" w:lineRule="auto"/>
              <w:jc w:val="both"/>
              <w:rPr>
                <w:rFonts w:ascii="Arial" w:hAnsi="Arial" w:cs="Arial"/>
                <w:color w:val="000000"/>
                <w:sz w:val="20"/>
                <w:szCs w:val="20"/>
              </w:rPr>
            </w:pPr>
            <w:r w:rsidRPr="00A506E6">
              <w:rPr>
                <w:rFonts w:ascii="Arial" w:hAnsi="Arial" w:cs="Arial"/>
                <w:color w:val="000000"/>
                <w:sz w:val="20"/>
                <w:szCs w:val="20"/>
              </w:rPr>
              <w:t> </w:t>
            </w:r>
          </w:p>
        </w:tc>
      </w:tr>
      <w:tr w:rsidR="00E535D4" w:rsidRPr="00A506E6" w14:paraId="2E50596D" w14:textId="77777777" w:rsidTr="009D525A">
        <w:trPr>
          <w:trHeight w:val="500"/>
        </w:trPr>
        <w:tc>
          <w:tcPr>
            <w:tcW w:w="1607" w:type="pct"/>
            <w:vMerge/>
            <w:vAlign w:val="center"/>
            <w:hideMark/>
          </w:tcPr>
          <w:p w14:paraId="481E591C" w14:textId="77777777" w:rsidR="00E535D4" w:rsidRPr="00A506E6" w:rsidRDefault="00E535D4" w:rsidP="00B94E19">
            <w:pPr>
              <w:spacing w:line="276" w:lineRule="auto"/>
              <w:rPr>
                <w:rFonts w:ascii="Arial" w:hAnsi="Arial" w:cs="Arial"/>
                <w:b/>
                <w:bCs/>
                <w:color w:val="000000"/>
                <w:sz w:val="20"/>
                <w:szCs w:val="20"/>
              </w:rPr>
            </w:pPr>
          </w:p>
        </w:tc>
        <w:tc>
          <w:tcPr>
            <w:tcW w:w="1445" w:type="pct"/>
            <w:shd w:val="clear" w:color="000000" w:fill="FFFFFF"/>
            <w:vAlign w:val="center"/>
            <w:hideMark/>
          </w:tcPr>
          <w:p w14:paraId="4F4D5BFD" w14:textId="77777777" w:rsidR="00E535D4" w:rsidRPr="00A506E6" w:rsidRDefault="00E535D4" w:rsidP="003C2C68">
            <w:pPr>
              <w:spacing w:line="276" w:lineRule="auto"/>
              <w:rPr>
                <w:rFonts w:ascii="Arial" w:hAnsi="Arial" w:cs="Arial"/>
                <w:color w:val="000000"/>
                <w:sz w:val="20"/>
                <w:szCs w:val="20"/>
              </w:rPr>
            </w:pPr>
            <w:r w:rsidRPr="00A506E6">
              <w:rPr>
                <w:rFonts w:ascii="Arial" w:hAnsi="Arial" w:cs="Arial"/>
                <w:color w:val="000000"/>
                <w:sz w:val="20"/>
                <w:szCs w:val="20"/>
              </w:rPr>
              <w:t xml:space="preserve">Modello di misurazione KPI Scorecard Digitale  </w:t>
            </w:r>
          </w:p>
        </w:tc>
        <w:tc>
          <w:tcPr>
            <w:tcW w:w="450" w:type="pct"/>
            <w:shd w:val="clear" w:color="000000" w:fill="FFFFFF"/>
            <w:vAlign w:val="center"/>
            <w:hideMark/>
          </w:tcPr>
          <w:p w14:paraId="65CEEA6D" w14:textId="77777777" w:rsidR="00E535D4" w:rsidRPr="00A506E6" w:rsidRDefault="00E535D4" w:rsidP="00A506E6">
            <w:pPr>
              <w:spacing w:line="276" w:lineRule="auto"/>
              <w:jc w:val="both"/>
              <w:rPr>
                <w:rFonts w:ascii="Arial" w:hAnsi="Arial" w:cs="Arial"/>
                <w:b/>
                <w:bCs/>
                <w:color w:val="FF0000"/>
                <w:sz w:val="20"/>
                <w:szCs w:val="20"/>
              </w:rPr>
            </w:pPr>
            <w:r w:rsidRPr="00A506E6">
              <w:rPr>
                <w:rFonts w:ascii="Arial" w:hAnsi="Arial" w:cs="Arial"/>
                <w:b/>
                <w:bCs/>
                <w:color w:val="FF0000"/>
                <w:sz w:val="20"/>
                <w:szCs w:val="20"/>
              </w:rPr>
              <w:t> </w:t>
            </w:r>
          </w:p>
        </w:tc>
        <w:tc>
          <w:tcPr>
            <w:tcW w:w="455" w:type="pct"/>
            <w:shd w:val="clear" w:color="000000" w:fill="FFFFFF"/>
            <w:vAlign w:val="center"/>
            <w:hideMark/>
          </w:tcPr>
          <w:p w14:paraId="4E04388E" w14:textId="77777777" w:rsidR="00E535D4" w:rsidRPr="00A506E6" w:rsidRDefault="00E535D4" w:rsidP="00A506E6">
            <w:pPr>
              <w:spacing w:line="276" w:lineRule="auto"/>
              <w:jc w:val="both"/>
              <w:rPr>
                <w:rFonts w:ascii="Arial" w:hAnsi="Arial" w:cs="Arial"/>
                <w:b/>
                <w:bCs/>
                <w:color w:val="000000"/>
                <w:sz w:val="20"/>
                <w:szCs w:val="20"/>
              </w:rPr>
            </w:pPr>
            <w:r w:rsidRPr="00A506E6">
              <w:rPr>
                <w:rFonts w:ascii="Arial" w:hAnsi="Arial" w:cs="Arial"/>
                <w:b/>
                <w:bCs/>
                <w:color w:val="000000"/>
                <w:sz w:val="20"/>
                <w:szCs w:val="20"/>
              </w:rPr>
              <w:t> </w:t>
            </w:r>
          </w:p>
        </w:tc>
        <w:tc>
          <w:tcPr>
            <w:tcW w:w="1043" w:type="pct"/>
            <w:shd w:val="clear" w:color="000000" w:fill="FFFFFF"/>
            <w:vAlign w:val="center"/>
            <w:hideMark/>
          </w:tcPr>
          <w:p w14:paraId="12FA7B14" w14:textId="77777777" w:rsidR="00E535D4" w:rsidRPr="00A506E6" w:rsidRDefault="00E535D4" w:rsidP="00A506E6">
            <w:pPr>
              <w:spacing w:line="276" w:lineRule="auto"/>
              <w:jc w:val="both"/>
              <w:rPr>
                <w:rFonts w:ascii="Arial" w:hAnsi="Arial" w:cs="Arial"/>
                <w:color w:val="000000"/>
                <w:sz w:val="20"/>
                <w:szCs w:val="20"/>
              </w:rPr>
            </w:pPr>
            <w:r w:rsidRPr="00A506E6">
              <w:rPr>
                <w:rFonts w:ascii="Arial" w:hAnsi="Arial" w:cs="Arial"/>
                <w:color w:val="000000"/>
                <w:sz w:val="20"/>
                <w:szCs w:val="20"/>
              </w:rPr>
              <w:t> </w:t>
            </w:r>
          </w:p>
        </w:tc>
      </w:tr>
      <w:tr w:rsidR="00E535D4" w:rsidRPr="00A506E6" w14:paraId="52CDA2A8" w14:textId="77777777" w:rsidTr="009D525A">
        <w:trPr>
          <w:trHeight w:val="750"/>
        </w:trPr>
        <w:tc>
          <w:tcPr>
            <w:tcW w:w="1607" w:type="pct"/>
            <w:vMerge/>
            <w:vAlign w:val="center"/>
            <w:hideMark/>
          </w:tcPr>
          <w:p w14:paraId="5B83760D" w14:textId="77777777" w:rsidR="00E535D4" w:rsidRPr="00A506E6" w:rsidRDefault="00E535D4" w:rsidP="00B94E19">
            <w:pPr>
              <w:spacing w:line="276" w:lineRule="auto"/>
              <w:rPr>
                <w:rFonts w:ascii="Arial" w:hAnsi="Arial" w:cs="Arial"/>
                <w:b/>
                <w:bCs/>
                <w:color w:val="000000"/>
                <w:sz w:val="20"/>
                <w:szCs w:val="20"/>
              </w:rPr>
            </w:pPr>
          </w:p>
        </w:tc>
        <w:tc>
          <w:tcPr>
            <w:tcW w:w="1445" w:type="pct"/>
            <w:shd w:val="clear" w:color="000000" w:fill="FFFFFF"/>
            <w:vAlign w:val="center"/>
            <w:hideMark/>
          </w:tcPr>
          <w:p w14:paraId="5D54A730" w14:textId="77777777" w:rsidR="00E535D4" w:rsidRPr="00A506E6" w:rsidRDefault="00E535D4" w:rsidP="003C2C68">
            <w:pPr>
              <w:spacing w:line="276" w:lineRule="auto"/>
              <w:rPr>
                <w:rFonts w:ascii="Arial" w:hAnsi="Arial" w:cs="Arial"/>
                <w:color w:val="000000"/>
                <w:sz w:val="20"/>
                <w:szCs w:val="20"/>
              </w:rPr>
            </w:pPr>
            <w:r w:rsidRPr="00A506E6">
              <w:rPr>
                <w:rFonts w:ascii="Arial" w:hAnsi="Arial" w:cs="Arial"/>
                <w:color w:val="000000"/>
                <w:sz w:val="20"/>
                <w:szCs w:val="20"/>
              </w:rPr>
              <w:t xml:space="preserve">Modelli di Digital Spending in industrie affini </w:t>
            </w:r>
          </w:p>
        </w:tc>
        <w:tc>
          <w:tcPr>
            <w:tcW w:w="450" w:type="pct"/>
            <w:shd w:val="clear" w:color="000000" w:fill="FFFFFF"/>
            <w:vAlign w:val="center"/>
            <w:hideMark/>
          </w:tcPr>
          <w:p w14:paraId="139ECDCF" w14:textId="77777777" w:rsidR="00E535D4" w:rsidRPr="00A506E6" w:rsidRDefault="00E535D4" w:rsidP="00A506E6">
            <w:pPr>
              <w:spacing w:line="276" w:lineRule="auto"/>
              <w:jc w:val="both"/>
              <w:rPr>
                <w:rFonts w:ascii="Arial" w:hAnsi="Arial" w:cs="Arial"/>
                <w:b/>
                <w:bCs/>
                <w:color w:val="FF0000"/>
                <w:sz w:val="20"/>
                <w:szCs w:val="20"/>
              </w:rPr>
            </w:pPr>
            <w:r w:rsidRPr="00A506E6">
              <w:rPr>
                <w:rFonts w:ascii="Arial" w:hAnsi="Arial" w:cs="Arial"/>
                <w:b/>
                <w:bCs/>
                <w:color w:val="FF0000"/>
                <w:sz w:val="20"/>
                <w:szCs w:val="20"/>
              </w:rPr>
              <w:t> </w:t>
            </w:r>
          </w:p>
        </w:tc>
        <w:tc>
          <w:tcPr>
            <w:tcW w:w="455" w:type="pct"/>
            <w:shd w:val="clear" w:color="000000" w:fill="FFFFFF"/>
            <w:vAlign w:val="center"/>
            <w:hideMark/>
          </w:tcPr>
          <w:p w14:paraId="4E4A2ADB" w14:textId="77777777" w:rsidR="00E535D4" w:rsidRPr="00A506E6" w:rsidRDefault="00E535D4" w:rsidP="00A506E6">
            <w:pPr>
              <w:spacing w:line="276" w:lineRule="auto"/>
              <w:jc w:val="both"/>
              <w:rPr>
                <w:rFonts w:ascii="Arial" w:hAnsi="Arial" w:cs="Arial"/>
                <w:b/>
                <w:bCs/>
                <w:color w:val="000000"/>
                <w:sz w:val="20"/>
                <w:szCs w:val="20"/>
              </w:rPr>
            </w:pPr>
            <w:r w:rsidRPr="00A506E6">
              <w:rPr>
                <w:rFonts w:ascii="Arial" w:hAnsi="Arial" w:cs="Arial"/>
                <w:b/>
                <w:bCs/>
                <w:color w:val="000000"/>
                <w:sz w:val="20"/>
                <w:szCs w:val="20"/>
              </w:rPr>
              <w:t> </w:t>
            </w:r>
          </w:p>
        </w:tc>
        <w:tc>
          <w:tcPr>
            <w:tcW w:w="1043" w:type="pct"/>
            <w:shd w:val="clear" w:color="000000" w:fill="FFFFFF"/>
            <w:vAlign w:val="center"/>
            <w:hideMark/>
          </w:tcPr>
          <w:p w14:paraId="0E5AF74B" w14:textId="77777777" w:rsidR="00E535D4" w:rsidRPr="00A506E6" w:rsidRDefault="00E535D4" w:rsidP="00A506E6">
            <w:pPr>
              <w:spacing w:line="276" w:lineRule="auto"/>
              <w:jc w:val="both"/>
              <w:rPr>
                <w:rFonts w:ascii="Arial" w:hAnsi="Arial" w:cs="Arial"/>
                <w:color w:val="000000"/>
                <w:sz w:val="20"/>
                <w:szCs w:val="20"/>
              </w:rPr>
            </w:pPr>
            <w:r w:rsidRPr="00A506E6">
              <w:rPr>
                <w:rFonts w:ascii="Arial" w:hAnsi="Arial" w:cs="Arial"/>
                <w:color w:val="000000"/>
                <w:sz w:val="20"/>
                <w:szCs w:val="20"/>
              </w:rPr>
              <w:t> </w:t>
            </w:r>
          </w:p>
        </w:tc>
      </w:tr>
      <w:tr w:rsidR="00E535D4" w:rsidRPr="00A506E6" w14:paraId="53BD4A9F" w14:textId="77777777" w:rsidTr="009D525A">
        <w:trPr>
          <w:trHeight w:val="1250"/>
        </w:trPr>
        <w:tc>
          <w:tcPr>
            <w:tcW w:w="1607" w:type="pct"/>
            <w:vMerge/>
            <w:vAlign w:val="center"/>
            <w:hideMark/>
          </w:tcPr>
          <w:p w14:paraId="35E5D987" w14:textId="77777777" w:rsidR="00E535D4" w:rsidRPr="00A506E6" w:rsidRDefault="00E535D4" w:rsidP="00B94E19">
            <w:pPr>
              <w:spacing w:line="276" w:lineRule="auto"/>
              <w:rPr>
                <w:rFonts w:ascii="Arial" w:hAnsi="Arial" w:cs="Arial"/>
                <w:b/>
                <w:bCs/>
                <w:color w:val="000000"/>
                <w:sz w:val="20"/>
                <w:szCs w:val="20"/>
              </w:rPr>
            </w:pPr>
          </w:p>
        </w:tc>
        <w:tc>
          <w:tcPr>
            <w:tcW w:w="1445" w:type="pct"/>
            <w:shd w:val="clear" w:color="000000" w:fill="FFFFFF"/>
            <w:vAlign w:val="center"/>
            <w:hideMark/>
          </w:tcPr>
          <w:p w14:paraId="4DD6E95B" w14:textId="77777777" w:rsidR="00E535D4" w:rsidRPr="00A506E6" w:rsidRDefault="00E535D4" w:rsidP="003C2C68">
            <w:pPr>
              <w:spacing w:line="276" w:lineRule="auto"/>
              <w:rPr>
                <w:rFonts w:ascii="Arial" w:hAnsi="Arial" w:cs="Arial"/>
                <w:color w:val="000000"/>
                <w:sz w:val="20"/>
                <w:szCs w:val="20"/>
              </w:rPr>
            </w:pPr>
            <w:r w:rsidRPr="00A506E6">
              <w:rPr>
                <w:rFonts w:ascii="Arial" w:hAnsi="Arial" w:cs="Arial"/>
                <w:color w:val="000000"/>
                <w:sz w:val="20"/>
                <w:szCs w:val="20"/>
              </w:rPr>
              <w:t xml:space="preserve">Strumenti di valutazione strutturata della maturità delle capability digitali per il settore pubblico  </w:t>
            </w:r>
          </w:p>
        </w:tc>
        <w:tc>
          <w:tcPr>
            <w:tcW w:w="450" w:type="pct"/>
            <w:shd w:val="clear" w:color="000000" w:fill="FFFFFF"/>
            <w:vAlign w:val="center"/>
            <w:hideMark/>
          </w:tcPr>
          <w:p w14:paraId="48C335AE" w14:textId="77777777" w:rsidR="00E535D4" w:rsidRPr="00A506E6" w:rsidRDefault="00E535D4" w:rsidP="00A506E6">
            <w:pPr>
              <w:spacing w:line="276" w:lineRule="auto"/>
              <w:jc w:val="both"/>
              <w:rPr>
                <w:rFonts w:ascii="Arial" w:hAnsi="Arial" w:cs="Arial"/>
                <w:b/>
                <w:bCs/>
                <w:color w:val="FF0000"/>
                <w:sz w:val="20"/>
                <w:szCs w:val="20"/>
              </w:rPr>
            </w:pPr>
            <w:r w:rsidRPr="00A506E6">
              <w:rPr>
                <w:rFonts w:ascii="Arial" w:hAnsi="Arial" w:cs="Arial"/>
                <w:b/>
                <w:bCs/>
                <w:color w:val="FF0000"/>
                <w:sz w:val="20"/>
                <w:szCs w:val="20"/>
              </w:rPr>
              <w:t> </w:t>
            </w:r>
          </w:p>
        </w:tc>
        <w:tc>
          <w:tcPr>
            <w:tcW w:w="455" w:type="pct"/>
            <w:shd w:val="clear" w:color="000000" w:fill="FFFFFF"/>
            <w:vAlign w:val="center"/>
            <w:hideMark/>
          </w:tcPr>
          <w:p w14:paraId="03EF2417" w14:textId="77777777" w:rsidR="00E535D4" w:rsidRPr="00A506E6" w:rsidRDefault="00E535D4" w:rsidP="00A506E6">
            <w:pPr>
              <w:spacing w:line="276" w:lineRule="auto"/>
              <w:jc w:val="both"/>
              <w:rPr>
                <w:rFonts w:ascii="Arial" w:hAnsi="Arial" w:cs="Arial"/>
                <w:b/>
                <w:bCs/>
                <w:color w:val="000000"/>
                <w:sz w:val="20"/>
                <w:szCs w:val="20"/>
              </w:rPr>
            </w:pPr>
            <w:r w:rsidRPr="00A506E6">
              <w:rPr>
                <w:rFonts w:ascii="Arial" w:hAnsi="Arial" w:cs="Arial"/>
                <w:b/>
                <w:bCs/>
                <w:color w:val="000000"/>
                <w:sz w:val="20"/>
                <w:szCs w:val="20"/>
              </w:rPr>
              <w:t> </w:t>
            </w:r>
          </w:p>
        </w:tc>
        <w:tc>
          <w:tcPr>
            <w:tcW w:w="1043" w:type="pct"/>
            <w:shd w:val="clear" w:color="000000" w:fill="FFFFFF"/>
            <w:vAlign w:val="center"/>
            <w:hideMark/>
          </w:tcPr>
          <w:p w14:paraId="08482B99" w14:textId="77777777" w:rsidR="00E535D4" w:rsidRPr="00A506E6" w:rsidRDefault="00E535D4" w:rsidP="00A506E6">
            <w:pPr>
              <w:spacing w:line="276" w:lineRule="auto"/>
              <w:jc w:val="both"/>
              <w:rPr>
                <w:rFonts w:ascii="Arial" w:hAnsi="Arial" w:cs="Arial"/>
                <w:color w:val="000000"/>
                <w:sz w:val="20"/>
                <w:szCs w:val="20"/>
              </w:rPr>
            </w:pPr>
            <w:r w:rsidRPr="00A506E6">
              <w:rPr>
                <w:rFonts w:ascii="Arial" w:hAnsi="Arial" w:cs="Arial"/>
                <w:color w:val="000000"/>
                <w:sz w:val="20"/>
                <w:szCs w:val="20"/>
              </w:rPr>
              <w:t> </w:t>
            </w:r>
          </w:p>
        </w:tc>
      </w:tr>
      <w:tr w:rsidR="00E535D4" w:rsidRPr="00A506E6" w14:paraId="23934F7E" w14:textId="77777777" w:rsidTr="009D525A">
        <w:trPr>
          <w:trHeight w:val="750"/>
        </w:trPr>
        <w:tc>
          <w:tcPr>
            <w:tcW w:w="1607" w:type="pct"/>
            <w:vMerge/>
            <w:vAlign w:val="center"/>
            <w:hideMark/>
          </w:tcPr>
          <w:p w14:paraId="1FE49EE3" w14:textId="77777777" w:rsidR="00E535D4" w:rsidRPr="00A506E6" w:rsidRDefault="00E535D4" w:rsidP="00B94E19">
            <w:pPr>
              <w:spacing w:line="276" w:lineRule="auto"/>
              <w:rPr>
                <w:rFonts w:ascii="Arial" w:hAnsi="Arial" w:cs="Arial"/>
                <w:b/>
                <w:bCs/>
                <w:color w:val="000000"/>
                <w:sz w:val="20"/>
                <w:szCs w:val="20"/>
              </w:rPr>
            </w:pPr>
          </w:p>
        </w:tc>
        <w:tc>
          <w:tcPr>
            <w:tcW w:w="1445" w:type="pct"/>
            <w:shd w:val="clear" w:color="000000" w:fill="FFFFFF"/>
            <w:vAlign w:val="center"/>
            <w:hideMark/>
          </w:tcPr>
          <w:p w14:paraId="20B03E3D" w14:textId="77777777" w:rsidR="00E535D4" w:rsidRPr="00A506E6" w:rsidRDefault="00E535D4" w:rsidP="003C2C68">
            <w:pPr>
              <w:spacing w:line="276" w:lineRule="auto"/>
              <w:rPr>
                <w:rFonts w:ascii="Arial" w:hAnsi="Arial" w:cs="Arial"/>
                <w:color w:val="000000"/>
                <w:sz w:val="20"/>
                <w:szCs w:val="20"/>
              </w:rPr>
            </w:pPr>
            <w:r w:rsidRPr="00A506E6">
              <w:rPr>
                <w:rFonts w:ascii="Arial" w:hAnsi="Arial" w:cs="Arial"/>
                <w:color w:val="000000"/>
                <w:sz w:val="20"/>
                <w:szCs w:val="20"/>
              </w:rPr>
              <w:t xml:space="preserve">Piattaforma condivisione competenze e polling </w:t>
            </w:r>
          </w:p>
        </w:tc>
        <w:tc>
          <w:tcPr>
            <w:tcW w:w="450" w:type="pct"/>
            <w:shd w:val="clear" w:color="000000" w:fill="FFFFFF"/>
            <w:vAlign w:val="center"/>
            <w:hideMark/>
          </w:tcPr>
          <w:p w14:paraId="2450607C" w14:textId="77777777" w:rsidR="00E535D4" w:rsidRPr="00A506E6" w:rsidRDefault="00E535D4" w:rsidP="00A506E6">
            <w:pPr>
              <w:spacing w:line="276" w:lineRule="auto"/>
              <w:jc w:val="both"/>
              <w:rPr>
                <w:rFonts w:ascii="Arial" w:hAnsi="Arial" w:cs="Arial"/>
                <w:b/>
                <w:bCs/>
                <w:color w:val="FF0000"/>
                <w:sz w:val="20"/>
                <w:szCs w:val="20"/>
              </w:rPr>
            </w:pPr>
            <w:r w:rsidRPr="00A506E6">
              <w:rPr>
                <w:rFonts w:ascii="Arial" w:hAnsi="Arial" w:cs="Arial"/>
                <w:b/>
                <w:bCs/>
                <w:color w:val="FF0000"/>
                <w:sz w:val="20"/>
                <w:szCs w:val="20"/>
              </w:rPr>
              <w:t> </w:t>
            </w:r>
          </w:p>
        </w:tc>
        <w:tc>
          <w:tcPr>
            <w:tcW w:w="455" w:type="pct"/>
            <w:shd w:val="clear" w:color="000000" w:fill="FFFFFF"/>
            <w:vAlign w:val="center"/>
            <w:hideMark/>
          </w:tcPr>
          <w:p w14:paraId="3A9242F9" w14:textId="77777777" w:rsidR="00E535D4" w:rsidRPr="00A506E6" w:rsidRDefault="00E535D4" w:rsidP="00A506E6">
            <w:pPr>
              <w:spacing w:line="276" w:lineRule="auto"/>
              <w:jc w:val="both"/>
              <w:rPr>
                <w:rFonts w:ascii="Arial" w:hAnsi="Arial" w:cs="Arial"/>
                <w:b/>
                <w:bCs/>
                <w:color w:val="000000"/>
                <w:sz w:val="20"/>
                <w:szCs w:val="20"/>
              </w:rPr>
            </w:pPr>
            <w:r w:rsidRPr="00A506E6">
              <w:rPr>
                <w:rFonts w:ascii="Arial" w:hAnsi="Arial" w:cs="Arial"/>
                <w:b/>
                <w:bCs/>
                <w:color w:val="000000"/>
                <w:sz w:val="20"/>
                <w:szCs w:val="20"/>
              </w:rPr>
              <w:t> </w:t>
            </w:r>
          </w:p>
        </w:tc>
        <w:tc>
          <w:tcPr>
            <w:tcW w:w="1043" w:type="pct"/>
            <w:shd w:val="clear" w:color="000000" w:fill="FFFFFF"/>
            <w:vAlign w:val="center"/>
            <w:hideMark/>
          </w:tcPr>
          <w:p w14:paraId="182020B4" w14:textId="77777777" w:rsidR="00E535D4" w:rsidRPr="00A506E6" w:rsidRDefault="00E535D4" w:rsidP="00A506E6">
            <w:pPr>
              <w:spacing w:line="276" w:lineRule="auto"/>
              <w:jc w:val="both"/>
              <w:rPr>
                <w:rFonts w:ascii="Arial" w:hAnsi="Arial" w:cs="Arial"/>
                <w:color w:val="000000"/>
                <w:sz w:val="20"/>
                <w:szCs w:val="20"/>
              </w:rPr>
            </w:pPr>
            <w:r w:rsidRPr="00A506E6">
              <w:rPr>
                <w:rFonts w:ascii="Arial" w:hAnsi="Arial" w:cs="Arial"/>
                <w:color w:val="000000"/>
                <w:sz w:val="20"/>
                <w:szCs w:val="20"/>
              </w:rPr>
              <w:t> </w:t>
            </w:r>
          </w:p>
        </w:tc>
      </w:tr>
      <w:tr w:rsidR="00E535D4" w:rsidRPr="00A506E6" w14:paraId="7ED62F54" w14:textId="77777777" w:rsidTr="009D525A">
        <w:trPr>
          <w:trHeight w:val="1500"/>
        </w:trPr>
        <w:tc>
          <w:tcPr>
            <w:tcW w:w="1607" w:type="pct"/>
            <w:vMerge w:val="restart"/>
            <w:shd w:val="clear" w:color="000000" w:fill="FFFFFF"/>
            <w:vAlign w:val="center"/>
            <w:hideMark/>
          </w:tcPr>
          <w:p w14:paraId="655D4DCB" w14:textId="77777777" w:rsidR="00E535D4" w:rsidRPr="00A506E6" w:rsidRDefault="00E535D4" w:rsidP="00B94E19">
            <w:pPr>
              <w:spacing w:line="276" w:lineRule="auto"/>
              <w:rPr>
                <w:rFonts w:ascii="Arial" w:hAnsi="Arial" w:cs="Arial"/>
                <w:b/>
                <w:bCs/>
                <w:color w:val="000000"/>
                <w:sz w:val="20"/>
                <w:szCs w:val="20"/>
              </w:rPr>
            </w:pPr>
            <w:r w:rsidRPr="00A506E6">
              <w:rPr>
                <w:rFonts w:ascii="Arial" w:hAnsi="Arial" w:cs="Arial"/>
                <w:b/>
                <w:bCs/>
                <w:color w:val="000000"/>
                <w:sz w:val="20"/>
                <w:szCs w:val="20"/>
              </w:rPr>
              <w:t>2.1 Valutazione della maturità digitale ICT - 2.2 Valutazione della maturità organizzativa e delle competenze</w:t>
            </w:r>
          </w:p>
        </w:tc>
        <w:tc>
          <w:tcPr>
            <w:tcW w:w="1445" w:type="pct"/>
            <w:shd w:val="clear" w:color="000000" w:fill="FFFFFF"/>
            <w:vAlign w:val="center"/>
            <w:hideMark/>
          </w:tcPr>
          <w:p w14:paraId="477E475A" w14:textId="77777777" w:rsidR="00E535D4" w:rsidRPr="00A506E6" w:rsidRDefault="00E535D4" w:rsidP="003C2C68">
            <w:pPr>
              <w:spacing w:line="276" w:lineRule="auto"/>
              <w:rPr>
                <w:rFonts w:ascii="Arial" w:hAnsi="Arial" w:cs="Arial"/>
                <w:color w:val="000000"/>
                <w:sz w:val="20"/>
                <w:szCs w:val="20"/>
              </w:rPr>
            </w:pPr>
            <w:r w:rsidRPr="00A506E6">
              <w:rPr>
                <w:rFonts w:ascii="Arial" w:hAnsi="Arial" w:cs="Arial"/>
                <w:color w:val="000000"/>
                <w:sz w:val="20"/>
                <w:szCs w:val="20"/>
              </w:rPr>
              <w:t xml:space="preserve">Strumenti di valutazione della maturità per le componenti IT che supportano la realizzazione del piano digital  </w:t>
            </w:r>
          </w:p>
        </w:tc>
        <w:tc>
          <w:tcPr>
            <w:tcW w:w="450" w:type="pct"/>
            <w:shd w:val="clear" w:color="000000" w:fill="FFFFFF"/>
            <w:vAlign w:val="center"/>
            <w:hideMark/>
          </w:tcPr>
          <w:p w14:paraId="52842308" w14:textId="77777777" w:rsidR="00E535D4" w:rsidRPr="00A506E6" w:rsidRDefault="00E535D4" w:rsidP="00A506E6">
            <w:pPr>
              <w:spacing w:line="276" w:lineRule="auto"/>
              <w:jc w:val="both"/>
              <w:rPr>
                <w:rFonts w:ascii="Arial" w:hAnsi="Arial" w:cs="Arial"/>
                <w:b/>
                <w:bCs/>
                <w:color w:val="FF0000"/>
                <w:sz w:val="20"/>
                <w:szCs w:val="20"/>
              </w:rPr>
            </w:pPr>
            <w:r w:rsidRPr="00A506E6">
              <w:rPr>
                <w:rFonts w:ascii="Arial" w:hAnsi="Arial" w:cs="Arial"/>
                <w:b/>
                <w:bCs/>
                <w:color w:val="FF0000"/>
                <w:sz w:val="20"/>
                <w:szCs w:val="20"/>
              </w:rPr>
              <w:t> </w:t>
            </w:r>
          </w:p>
        </w:tc>
        <w:tc>
          <w:tcPr>
            <w:tcW w:w="455" w:type="pct"/>
            <w:shd w:val="clear" w:color="000000" w:fill="FFFFFF"/>
            <w:vAlign w:val="center"/>
            <w:hideMark/>
          </w:tcPr>
          <w:p w14:paraId="3240D3DB" w14:textId="77777777" w:rsidR="00E535D4" w:rsidRPr="00A506E6" w:rsidRDefault="00E535D4" w:rsidP="00A506E6">
            <w:pPr>
              <w:spacing w:line="276" w:lineRule="auto"/>
              <w:jc w:val="both"/>
              <w:rPr>
                <w:rFonts w:ascii="Arial" w:hAnsi="Arial" w:cs="Arial"/>
                <w:b/>
                <w:bCs/>
                <w:color w:val="000000"/>
                <w:sz w:val="20"/>
                <w:szCs w:val="20"/>
              </w:rPr>
            </w:pPr>
            <w:r w:rsidRPr="00A506E6">
              <w:rPr>
                <w:rFonts w:ascii="Arial" w:hAnsi="Arial" w:cs="Arial"/>
                <w:b/>
                <w:bCs/>
                <w:color w:val="000000"/>
                <w:sz w:val="20"/>
                <w:szCs w:val="20"/>
              </w:rPr>
              <w:t> </w:t>
            </w:r>
          </w:p>
        </w:tc>
        <w:tc>
          <w:tcPr>
            <w:tcW w:w="1043" w:type="pct"/>
            <w:shd w:val="clear" w:color="000000" w:fill="FFFFFF"/>
            <w:vAlign w:val="center"/>
            <w:hideMark/>
          </w:tcPr>
          <w:p w14:paraId="7C0C4C40" w14:textId="77777777" w:rsidR="00E535D4" w:rsidRPr="00A506E6" w:rsidRDefault="00E535D4" w:rsidP="00A506E6">
            <w:pPr>
              <w:spacing w:line="276" w:lineRule="auto"/>
              <w:jc w:val="both"/>
              <w:rPr>
                <w:rFonts w:ascii="Arial" w:hAnsi="Arial" w:cs="Arial"/>
                <w:color w:val="000000"/>
                <w:sz w:val="20"/>
                <w:szCs w:val="20"/>
              </w:rPr>
            </w:pPr>
            <w:r w:rsidRPr="00A506E6">
              <w:rPr>
                <w:rFonts w:ascii="Arial" w:hAnsi="Arial" w:cs="Arial"/>
                <w:color w:val="000000"/>
                <w:sz w:val="20"/>
                <w:szCs w:val="20"/>
              </w:rPr>
              <w:t> </w:t>
            </w:r>
          </w:p>
        </w:tc>
      </w:tr>
      <w:tr w:rsidR="00E535D4" w:rsidRPr="00A506E6" w14:paraId="5C482DA6" w14:textId="77777777" w:rsidTr="009D525A">
        <w:trPr>
          <w:trHeight w:val="1500"/>
        </w:trPr>
        <w:tc>
          <w:tcPr>
            <w:tcW w:w="1607" w:type="pct"/>
            <w:vMerge/>
            <w:vAlign w:val="center"/>
            <w:hideMark/>
          </w:tcPr>
          <w:p w14:paraId="79E2A1EC" w14:textId="77777777" w:rsidR="00E535D4" w:rsidRPr="00A506E6" w:rsidRDefault="00E535D4" w:rsidP="00B94E19">
            <w:pPr>
              <w:spacing w:line="276" w:lineRule="auto"/>
              <w:rPr>
                <w:rFonts w:ascii="Arial" w:hAnsi="Arial" w:cs="Arial"/>
                <w:b/>
                <w:bCs/>
                <w:color w:val="000000"/>
                <w:sz w:val="20"/>
                <w:szCs w:val="20"/>
              </w:rPr>
            </w:pPr>
          </w:p>
        </w:tc>
        <w:tc>
          <w:tcPr>
            <w:tcW w:w="1445" w:type="pct"/>
            <w:shd w:val="clear" w:color="000000" w:fill="FFFFFF"/>
            <w:vAlign w:val="center"/>
            <w:hideMark/>
          </w:tcPr>
          <w:p w14:paraId="066AD70B" w14:textId="77777777" w:rsidR="00E535D4" w:rsidRPr="00A506E6" w:rsidRDefault="00E535D4" w:rsidP="003C2C68">
            <w:pPr>
              <w:spacing w:line="276" w:lineRule="auto"/>
              <w:rPr>
                <w:rFonts w:ascii="Arial" w:hAnsi="Arial" w:cs="Arial"/>
                <w:color w:val="000000"/>
                <w:sz w:val="20"/>
                <w:szCs w:val="20"/>
              </w:rPr>
            </w:pPr>
            <w:r w:rsidRPr="00A506E6">
              <w:rPr>
                <w:rFonts w:ascii="Arial" w:hAnsi="Arial" w:cs="Arial"/>
                <w:color w:val="000000"/>
                <w:sz w:val="20"/>
                <w:szCs w:val="20"/>
              </w:rPr>
              <w:t xml:space="preserve">Strumenti di valutazione della maturità per le componenti HR che supportano la realizzazione del piano digital  </w:t>
            </w:r>
          </w:p>
        </w:tc>
        <w:tc>
          <w:tcPr>
            <w:tcW w:w="450" w:type="pct"/>
            <w:shd w:val="clear" w:color="000000" w:fill="FFFFFF"/>
            <w:vAlign w:val="center"/>
            <w:hideMark/>
          </w:tcPr>
          <w:p w14:paraId="4BC881A9" w14:textId="77777777" w:rsidR="00E535D4" w:rsidRPr="00A506E6" w:rsidRDefault="00E535D4" w:rsidP="00A506E6">
            <w:pPr>
              <w:spacing w:line="276" w:lineRule="auto"/>
              <w:jc w:val="both"/>
              <w:rPr>
                <w:rFonts w:ascii="Arial" w:hAnsi="Arial" w:cs="Arial"/>
                <w:b/>
                <w:bCs/>
                <w:color w:val="FF0000"/>
                <w:sz w:val="20"/>
                <w:szCs w:val="20"/>
              </w:rPr>
            </w:pPr>
            <w:r w:rsidRPr="00A506E6">
              <w:rPr>
                <w:rFonts w:ascii="Arial" w:hAnsi="Arial" w:cs="Arial"/>
                <w:b/>
                <w:bCs/>
                <w:color w:val="FF0000"/>
                <w:sz w:val="20"/>
                <w:szCs w:val="20"/>
              </w:rPr>
              <w:t> </w:t>
            </w:r>
          </w:p>
        </w:tc>
        <w:tc>
          <w:tcPr>
            <w:tcW w:w="455" w:type="pct"/>
            <w:shd w:val="clear" w:color="000000" w:fill="FFFFFF"/>
            <w:vAlign w:val="center"/>
            <w:hideMark/>
          </w:tcPr>
          <w:p w14:paraId="662300DE" w14:textId="77777777" w:rsidR="00E535D4" w:rsidRPr="00A506E6" w:rsidRDefault="00E535D4" w:rsidP="00A506E6">
            <w:pPr>
              <w:spacing w:line="276" w:lineRule="auto"/>
              <w:jc w:val="both"/>
              <w:rPr>
                <w:rFonts w:ascii="Arial" w:hAnsi="Arial" w:cs="Arial"/>
                <w:b/>
                <w:bCs/>
                <w:color w:val="000000"/>
                <w:sz w:val="20"/>
                <w:szCs w:val="20"/>
              </w:rPr>
            </w:pPr>
            <w:r w:rsidRPr="00A506E6">
              <w:rPr>
                <w:rFonts w:ascii="Arial" w:hAnsi="Arial" w:cs="Arial"/>
                <w:b/>
                <w:bCs/>
                <w:color w:val="000000"/>
                <w:sz w:val="20"/>
                <w:szCs w:val="20"/>
              </w:rPr>
              <w:t> </w:t>
            </w:r>
          </w:p>
        </w:tc>
        <w:tc>
          <w:tcPr>
            <w:tcW w:w="1043" w:type="pct"/>
            <w:shd w:val="clear" w:color="000000" w:fill="FFFFFF"/>
            <w:vAlign w:val="center"/>
            <w:hideMark/>
          </w:tcPr>
          <w:p w14:paraId="67E521A2" w14:textId="77777777" w:rsidR="00E535D4" w:rsidRPr="00A506E6" w:rsidRDefault="00E535D4" w:rsidP="00A506E6">
            <w:pPr>
              <w:spacing w:line="276" w:lineRule="auto"/>
              <w:jc w:val="both"/>
              <w:rPr>
                <w:rFonts w:ascii="Arial" w:hAnsi="Arial" w:cs="Arial"/>
                <w:color w:val="000000"/>
                <w:sz w:val="20"/>
                <w:szCs w:val="20"/>
              </w:rPr>
            </w:pPr>
            <w:r w:rsidRPr="00A506E6">
              <w:rPr>
                <w:rFonts w:ascii="Arial" w:hAnsi="Arial" w:cs="Arial"/>
                <w:color w:val="000000"/>
                <w:sz w:val="20"/>
                <w:szCs w:val="20"/>
              </w:rPr>
              <w:t> </w:t>
            </w:r>
          </w:p>
        </w:tc>
      </w:tr>
      <w:tr w:rsidR="00E535D4" w:rsidRPr="00A506E6" w14:paraId="28369F6F" w14:textId="77777777" w:rsidTr="009D525A">
        <w:trPr>
          <w:trHeight w:val="1000"/>
        </w:trPr>
        <w:tc>
          <w:tcPr>
            <w:tcW w:w="1607" w:type="pct"/>
            <w:vMerge/>
            <w:vAlign w:val="center"/>
            <w:hideMark/>
          </w:tcPr>
          <w:p w14:paraId="580C256D" w14:textId="77777777" w:rsidR="00E535D4" w:rsidRPr="00A506E6" w:rsidRDefault="00E535D4" w:rsidP="00B94E19">
            <w:pPr>
              <w:spacing w:line="276" w:lineRule="auto"/>
              <w:rPr>
                <w:rFonts w:ascii="Arial" w:hAnsi="Arial" w:cs="Arial"/>
                <w:b/>
                <w:bCs/>
                <w:color w:val="000000"/>
                <w:sz w:val="20"/>
                <w:szCs w:val="20"/>
              </w:rPr>
            </w:pPr>
          </w:p>
        </w:tc>
        <w:tc>
          <w:tcPr>
            <w:tcW w:w="1445" w:type="pct"/>
            <w:shd w:val="clear" w:color="000000" w:fill="FFFFFF"/>
            <w:vAlign w:val="center"/>
            <w:hideMark/>
          </w:tcPr>
          <w:p w14:paraId="6504A48E" w14:textId="6F8F6534" w:rsidR="00E535D4" w:rsidRPr="00A506E6" w:rsidRDefault="00E535D4" w:rsidP="003C2C68">
            <w:pPr>
              <w:spacing w:line="276" w:lineRule="auto"/>
              <w:rPr>
                <w:rFonts w:ascii="Arial" w:hAnsi="Arial" w:cs="Arial"/>
                <w:color w:val="000000"/>
                <w:sz w:val="20"/>
                <w:szCs w:val="20"/>
              </w:rPr>
            </w:pPr>
            <w:r w:rsidRPr="00A506E6">
              <w:rPr>
                <w:rFonts w:ascii="Arial" w:hAnsi="Arial" w:cs="Arial"/>
                <w:color w:val="000000"/>
                <w:sz w:val="20"/>
                <w:szCs w:val="20"/>
              </w:rPr>
              <w:t xml:space="preserve">Strumenti per la pianificazione </w:t>
            </w:r>
            <w:r w:rsidR="00C3078A" w:rsidRPr="00A506E6">
              <w:rPr>
                <w:rFonts w:ascii="Arial" w:hAnsi="Arial" w:cs="Arial"/>
                <w:color w:val="000000"/>
                <w:sz w:val="20"/>
                <w:szCs w:val="20"/>
              </w:rPr>
              <w:t>delle skill</w:t>
            </w:r>
            <w:r w:rsidRPr="00A506E6">
              <w:rPr>
                <w:rFonts w:ascii="Arial" w:hAnsi="Arial" w:cs="Arial"/>
                <w:color w:val="000000"/>
                <w:sz w:val="20"/>
                <w:szCs w:val="20"/>
              </w:rPr>
              <w:t xml:space="preserve"> per la trasformazione digitale (HR)</w:t>
            </w:r>
          </w:p>
        </w:tc>
        <w:tc>
          <w:tcPr>
            <w:tcW w:w="450" w:type="pct"/>
            <w:shd w:val="clear" w:color="000000" w:fill="FFFFFF"/>
            <w:vAlign w:val="center"/>
            <w:hideMark/>
          </w:tcPr>
          <w:p w14:paraId="7E29D33E" w14:textId="77777777" w:rsidR="00E535D4" w:rsidRPr="00A506E6" w:rsidRDefault="00E535D4" w:rsidP="00A506E6">
            <w:pPr>
              <w:spacing w:line="276" w:lineRule="auto"/>
              <w:jc w:val="both"/>
              <w:rPr>
                <w:rFonts w:ascii="Arial" w:hAnsi="Arial" w:cs="Arial"/>
                <w:b/>
                <w:bCs/>
                <w:color w:val="FF0000"/>
                <w:sz w:val="20"/>
                <w:szCs w:val="20"/>
              </w:rPr>
            </w:pPr>
            <w:r w:rsidRPr="00A506E6">
              <w:rPr>
                <w:rFonts w:ascii="Arial" w:hAnsi="Arial" w:cs="Arial"/>
                <w:b/>
                <w:bCs/>
                <w:color w:val="FF0000"/>
                <w:sz w:val="20"/>
                <w:szCs w:val="20"/>
              </w:rPr>
              <w:t> </w:t>
            </w:r>
          </w:p>
        </w:tc>
        <w:tc>
          <w:tcPr>
            <w:tcW w:w="455" w:type="pct"/>
            <w:shd w:val="clear" w:color="000000" w:fill="FFFFFF"/>
            <w:vAlign w:val="center"/>
            <w:hideMark/>
          </w:tcPr>
          <w:p w14:paraId="2599F4CD" w14:textId="77777777" w:rsidR="00E535D4" w:rsidRPr="00A506E6" w:rsidRDefault="00E535D4" w:rsidP="00A506E6">
            <w:pPr>
              <w:spacing w:line="276" w:lineRule="auto"/>
              <w:jc w:val="both"/>
              <w:rPr>
                <w:rFonts w:ascii="Arial" w:hAnsi="Arial" w:cs="Arial"/>
                <w:b/>
                <w:bCs/>
                <w:color w:val="000000"/>
                <w:sz w:val="20"/>
                <w:szCs w:val="20"/>
              </w:rPr>
            </w:pPr>
            <w:r w:rsidRPr="00A506E6">
              <w:rPr>
                <w:rFonts w:ascii="Arial" w:hAnsi="Arial" w:cs="Arial"/>
                <w:b/>
                <w:bCs/>
                <w:color w:val="000000"/>
                <w:sz w:val="20"/>
                <w:szCs w:val="20"/>
              </w:rPr>
              <w:t> </w:t>
            </w:r>
          </w:p>
        </w:tc>
        <w:tc>
          <w:tcPr>
            <w:tcW w:w="1043" w:type="pct"/>
            <w:shd w:val="clear" w:color="000000" w:fill="FFFFFF"/>
            <w:vAlign w:val="center"/>
            <w:hideMark/>
          </w:tcPr>
          <w:p w14:paraId="1E5118F1" w14:textId="77777777" w:rsidR="00E535D4" w:rsidRPr="00A506E6" w:rsidRDefault="00E535D4" w:rsidP="00A506E6">
            <w:pPr>
              <w:spacing w:line="276" w:lineRule="auto"/>
              <w:jc w:val="both"/>
              <w:rPr>
                <w:rFonts w:ascii="Arial" w:hAnsi="Arial" w:cs="Arial"/>
                <w:color w:val="000000"/>
                <w:sz w:val="20"/>
                <w:szCs w:val="20"/>
              </w:rPr>
            </w:pPr>
            <w:r w:rsidRPr="00A506E6">
              <w:rPr>
                <w:rFonts w:ascii="Arial" w:hAnsi="Arial" w:cs="Arial"/>
                <w:color w:val="000000"/>
                <w:sz w:val="20"/>
                <w:szCs w:val="20"/>
              </w:rPr>
              <w:t> </w:t>
            </w:r>
          </w:p>
        </w:tc>
      </w:tr>
      <w:tr w:rsidR="00E535D4" w:rsidRPr="00A506E6" w14:paraId="6E5B882F" w14:textId="77777777" w:rsidTr="009D525A">
        <w:trPr>
          <w:trHeight w:val="2500"/>
        </w:trPr>
        <w:tc>
          <w:tcPr>
            <w:tcW w:w="1607" w:type="pct"/>
            <w:vMerge w:val="restart"/>
            <w:shd w:val="clear" w:color="000000" w:fill="FFFFFF"/>
            <w:vAlign w:val="center"/>
            <w:hideMark/>
          </w:tcPr>
          <w:p w14:paraId="528F1C8C" w14:textId="77777777" w:rsidR="00E535D4" w:rsidRPr="00A506E6" w:rsidRDefault="00E535D4" w:rsidP="00B94E19">
            <w:pPr>
              <w:spacing w:line="276" w:lineRule="auto"/>
              <w:rPr>
                <w:rFonts w:ascii="Arial" w:hAnsi="Arial" w:cs="Arial"/>
                <w:b/>
                <w:bCs/>
                <w:color w:val="000000"/>
                <w:sz w:val="20"/>
                <w:szCs w:val="20"/>
              </w:rPr>
            </w:pPr>
            <w:r w:rsidRPr="00A506E6">
              <w:rPr>
                <w:rFonts w:ascii="Arial" w:hAnsi="Arial" w:cs="Arial"/>
                <w:b/>
                <w:bCs/>
                <w:color w:val="000000"/>
                <w:sz w:val="20"/>
                <w:szCs w:val="20"/>
              </w:rPr>
              <w:lastRenderedPageBreak/>
              <w:t>3.1 Comparazione tecnologica e architetturale - 3.2 Supporto alle scelte architetturali e di interoperabilità</w:t>
            </w:r>
          </w:p>
        </w:tc>
        <w:tc>
          <w:tcPr>
            <w:tcW w:w="1445" w:type="pct"/>
            <w:shd w:val="clear" w:color="000000" w:fill="FFFFFF"/>
            <w:vAlign w:val="center"/>
            <w:hideMark/>
          </w:tcPr>
          <w:p w14:paraId="5746FBAD" w14:textId="77777777" w:rsidR="00E535D4" w:rsidRPr="00A506E6" w:rsidRDefault="00E535D4" w:rsidP="003C2C68">
            <w:pPr>
              <w:spacing w:line="276" w:lineRule="auto"/>
              <w:rPr>
                <w:rFonts w:ascii="Arial" w:hAnsi="Arial" w:cs="Arial"/>
                <w:color w:val="000000"/>
                <w:sz w:val="20"/>
                <w:szCs w:val="20"/>
              </w:rPr>
            </w:pPr>
            <w:r w:rsidRPr="00A506E6">
              <w:rPr>
                <w:rFonts w:ascii="Arial" w:hAnsi="Arial" w:cs="Arial"/>
                <w:color w:val="000000"/>
                <w:sz w:val="20"/>
                <w:szCs w:val="20"/>
              </w:rPr>
              <w:t xml:space="preserve">Modelli organizzativi mirati per lo sviluppo e gestione del Digital, meccanismi di governance ed organizzativi per la gestione bimodale  </w:t>
            </w:r>
          </w:p>
        </w:tc>
        <w:tc>
          <w:tcPr>
            <w:tcW w:w="450" w:type="pct"/>
            <w:shd w:val="clear" w:color="000000" w:fill="FFFFFF"/>
            <w:vAlign w:val="center"/>
            <w:hideMark/>
          </w:tcPr>
          <w:p w14:paraId="59320D5D" w14:textId="77777777" w:rsidR="00E535D4" w:rsidRPr="00A506E6" w:rsidRDefault="00E535D4" w:rsidP="00A506E6">
            <w:pPr>
              <w:spacing w:line="276" w:lineRule="auto"/>
              <w:jc w:val="both"/>
              <w:rPr>
                <w:rFonts w:ascii="Arial" w:hAnsi="Arial" w:cs="Arial"/>
                <w:b/>
                <w:bCs/>
                <w:color w:val="FF0000"/>
                <w:sz w:val="20"/>
                <w:szCs w:val="20"/>
              </w:rPr>
            </w:pPr>
            <w:r w:rsidRPr="00A506E6">
              <w:rPr>
                <w:rFonts w:ascii="Arial" w:hAnsi="Arial" w:cs="Arial"/>
                <w:b/>
                <w:bCs/>
                <w:color w:val="FF0000"/>
                <w:sz w:val="20"/>
                <w:szCs w:val="20"/>
              </w:rPr>
              <w:t> </w:t>
            </w:r>
          </w:p>
        </w:tc>
        <w:tc>
          <w:tcPr>
            <w:tcW w:w="455" w:type="pct"/>
            <w:shd w:val="clear" w:color="000000" w:fill="FFFFFF"/>
            <w:vAlign w:val="center"/>
            <w:hideMark/>
          </w:tcPr>
          <w:p w14:paraId="703789BD" w14:textId="77777777" w:rsidR="00E535D4" w:rsidRPr="00A506E6" w:rsidRDefault="00E535D4" w:rsidP="00A506E6">
            <w:pPr>
              <w:spacing w:line="276" w:lineRule="auto"/>
              <w:jc w:val="both"/>
              <w:rPr>
                <w:rFonts w:ascii="Arial" w:hAnsi="Arial" w:cs="Arial"/>
                <w:b/>
                <w:bCs/>
                <w:color w:val="000000"/>
                <w:sz w:val="20"/>
                <w:szCs w:val="20"/>
              </w:rPr>
            </w:pPr>
            <w:r w:rsidRPr="00A506E6">
              <w:rPr>
                <w:rFonts w:ascii="Arial" w:hAnsi="Arial" w:cs="Arial"/>
                <w:b/>
                <w:bCs/>
                <w:color w:val="000000"/>
                <w:sz w:val="20"/>
                <w:szCs w:val="20"/>
              </w:rPr>
              <w:t> </w:t>
            </w:r>
          </w:p>
        </w:tc>
        <w:tc>
          <w:tcPr>
            <w:tcW w:w="1043" w:type="pct"/>
            <w:shd w:val="clear" w:color="000000" w:fill="FFFFFF"/>
            <w:vAlign w:val="center"/>
            <w:hideMark/>
          </w:tcPr>
          <w:p w14:paraId="1DAC1983" w14:textId="77777777" w:rsidR="00E535D4" w:rsidRPr="00A506E6" w:rsidRDefault="00E535D4" w:rsidP="00A506E6">
            <w:pPr>
              <w:spacing w:line="276" w:lineRule="auto"/>
              <w:jc w:val="both"/>
              <w:rPr>
                <w:rFonts w:ascii="Arial" w:hAnsi="Arial" w:cs="Arial"/>
                <w:color w:val="000000"/>
                <w:sz w:val="20"/>
                <w:szCs w:val="20"/>
              </w:rPr>
            </w:pPr>
            <w:r w:rsidRPr="00A506E6">
              <w:rPr>
                <w:rFonts w:ascii="Arial" w:hAnsi="Arial" w:cs="Arial"/>
                <w:color w:val="000000"/>
                <w:sz w:val="20"/>
                <w:szCs w:val="20"/>
              </w:rPr>
              <w:t> </w:t>
            </w:r>
          </w:p>
        </w:tc>
      </w:tr>
      <w:tr w:rsidR="00E535D4" w:rsidRPr="00A506E6" w14:paraId="2658F200" w14:textId="77777777" w:rsidTr="009D525A">
        <w:trPr>
          <w:trHeight w:val="750"/>
        </w:trPr>
        <w:tc>
          <w:tcPr>
            <w:tcW w:w="1607" w:type="pct"/>
            <w:vMerge/>
            <w:vAlign w:val="center"/>
            <w:hideMark/>
          </w:tcPr>
          <w:p w14:paraId="48846BDC" w14:textId="77777777" w:rsidR="00E535D4" w:rsidRPr="00A506E6" w:rsidRDefault="00E535D4" w:rsidP="00B94E19">
            <w:pPr>
              <w:spacing w:line="276" w:lineRule="auto"/>
              <w:rPr>
                <w:rFonts w:ascii="Arial" w:hAnsi="Arial" w:cs="Arial"/>
                <w:b/>
                <w:bCs/>
                <w:color w:val="000000"/>
                <w:sz w:val="20"/>
                <w:szCs w:val="20"/>
              </w:rPr>
            </w:pPr>
          </w:p>
        </w:tc>
        <w:tc>
          <w:tcPr>
            <w:tcW w:w="1445" w:type="pct"/>
            <w:shd w:val="clear" w:color="000000" w:fill="FFFFFF"/>
            <w:vAlign w:val="center"/>
            <w:hideMark/>
          </w:tcPr>
          <w:p w14:paraId="1B2AA945" w14:textId="77777777" w:rsidR="00E535D4" w:rsidRPr="00A506E6" w:rsidRDefault="00E535D4" w:rsidP="003C2C68">
            <w:pPr>
              <w:spacing w:line="276" w:lineRule="auto"/>
              <w:rPr>
                <w:rFonts w:ascii="Arial" w:hAnsi="Arial" w:cs="Arial"/>
                <w:color w:val="000000"/>
                <w:sz w:val="20"/>
                <w:szCs w:val="20"/>
              </w:rPr>
            </w:pPr>
            <w:r w:rsidRPr="00A506E6">
              <w:rPr>
                <w:rFonts w:ascii="Arial" w:hAnsi="Arial" w:cs="Arial"/>
                <w:color w:val="000000"/>
                <w:sz w:val="20"/>
                <w:szCs w:val="20"/>
              </w:rPr>
              <w:t>Misurazione delle performance delle strutture ICT</w:t>
            </w:r>
          </w:p>
        </w:tc>
        <w:tc>
          <w:tcPr>
            <w:tcW w:w="450" w:type="pct"/>
            <w:shd w:val="clear" w:color="000000" w:fill="FFFFFF"/>
            <w:vAlign w:val="center"/>
            <w:hideMark/>
          </w:tcPr>
          <w:p w14:paraId="4EAC8772" w14:textId="77777777" w:rsidR="00E535D4" w:rsidRPr="00A506E6" w:rsidRDefault="00E535D4" w:rsidP="00A506E6">
            <w:pPr>
              <w:spacing w:line="276" w:lineRule="auto"/>
              <w:jc w:val="both"/>
              <w:rPr>
                <w:rFonts w:ascii="Arial" w:hAnsi="Arial" w:cs="Arial"/>
                <w:b/>
                <w:bCs/>
                <w:color w:val="FF0000"/>
                <w:sz w:val="20"/>
                <w:szCs w:val="20"/>
              </w:rPr>
            </w:pPr>
            <w:r w:rsidRPr="00A506E6">
              <w:rPr>
                <w:rFonts w:ascii="Arial" w:hAnsi="Arial" w:cs="Arial"/>
                <w:b/>
                <w:bCs/>
                <w:color w:val="FF0000"/>
                <w:sz w:val="20"/>
                <w:szCs w:val="20"/>
              </w:rPr>
              <w:t> </w:t>
            </w:r>
          </w:p>
        </w:tc>
        <w:tc>
          <w:tcPr>
            <w:tcW w:w="455" w:type="pct"/>
            <w:shd w:val="clear" w:color="000000" w:fill="FFFFFF"/>
            <w:vAlign w:val="center"/>
            <w:hideMark/>
          </w:tcPr>
          <w:p w14:paraId="4BD4EFEA" w14:textId="77777777" w:rsidR="00E535D4" w:rsidRPr="00A506E6" w:rsidRDefault="00E535D4" w:rsidP="00A506E6">
            <w:pPr>
              <w:spacing w:line="276" w:lineRule="auto"/>
              <w:jc w:val="both"/>
              <w:rPr>
                <w:rFonts w:ascii="Arial" w:hAnsi="Arial" w:cs="Arial"/>
                <w:b/>
                <w:bCs/>
                <w:color w:val="000000"/>
                <w:sz w:val="20"/>
                <w:szCs w:val="20"/>
              </w:rPr>
            </w:pPr>
            <w:r w:rsidRPr="00A506E6">
              <w:rPr>
                <w:rFonts w:ascii="Arial" w:hAnsi="Arial" w:cs="Arial"/>
                <w:b/>
                <w:bCs/>
                <w:color w:val="000000"/>
                <w:sz w:val="20"/>
                <w:szCs w:val="20"/>
              </w:rPr>
              <w:t> </w:t>
            </w:r>
          </w:p>
        </w:tc>
        <w:tc>
          <w:tcPr>
            <w:tcW w:w="1043" w:type="pct"/>
            <w:shd w:val="clear" w:color="000000" w:fill="FFFFFF"/>
            <w:vAlign w:val="center"/>
            <w:hideMark/>
          </w:tcPr>
          <w:p w14:paraId="4304B322" w14:textId="77777777" w:rsidR="00E535D4" w:rsidRPr="00A506E6" w:rsidRDefault="00E535D4" w:rsidP="00A506E6">
            <w:pPr>
              <w:spacing w:line="276" w:lineRule="auto"/>
              <w:jc w:val="both"/>
              <w:rPr>
                <w:rFonts w:ascii="Arial" w:hAnsi="Arial" w:cs="Arial"/>
                <w:color w:val="000000"/>
                <w:sz w:val="20"/>
                <w:szCs w:val="20"/>
              </w:rPr>
            </w:pPr>
            <w:r w:rsidRPr="00A506E6">
              <w:rPr>
                <w:rFonts w:ascii="Arial" w:hAnsi="Arial" w:cs="Arial"/>
                <w:color w:val="000000"/>
                <w:sz w:val="20"/>
                <w:szCs w:val="20"/>
              </w:rPr>
              <w:t> </w:t>
            </w:r>
          </w:p>
        </w:tc>
      </w:tr>
      <w:tr w:rsidR="00E535D4" w:rsidRPr="00A506E6" w14:paraId="0FA81F35" w14:textId="77777777" w:rsidTr="009D525A">
        <w:trPr>
          <w:trHeight w:val="1250"/>
        </w:trPr>
        <w:tc>
          <w:tcPr>
            <w:tcW w:w="1607" w:type="pct"/>
            <w:vMerge/>
            <w:vAlign w:val="center"/>
            <w:hideMark/>
          </w:tcPr>
          <w:p w14:paraId="3D48AAE3" w14:textId="77777777" w:rsidR="00E535D4" w:rsidRPr="00A506E6" w:rsidRDefault="00E535D4" w:rsidP="00B94E19">
            <w:pPr>
              <w:spacing w:line="276" w:lineRule="auto"/>
              <w:rPr>
                <w:rFonts w:ascii="Arial" w:hAnsi="Arial" w:cs="Arial"/>
                <w:b/>
                <w:bCs/>
                <w:color w:val="000000"/>
                <w:sz w:val="20"/>
                <w:szCs w:val="20"/>
              </w:rPr>
            </w:pPr>
          </w:p>
        </w:tc>
        <w:tc>
          <w:tcPr>
            <w:tcW w:w="1445" w:type="pct"/>
            <w:shd w:val="clear" w:color="000000" w:fill="FFFFFF"/>
            <w:vAlign w:val="center"/>
            <w:hideMark/>
          </w:tcPr>
          <w:p w14:paraId="27D0ABD8" w14:textId="77777777" w:rsidR="00E535D4" w:rsidRPr="00A506E6" w:rsidRDefault="00E535D4" w:rsidP="003C2C68">
            <w:pPr>
              <w:spacing w:line="276" w:lineRule="auto"/>
              <w:rPr>
                <w:rFonts w:ascii="Arial" w:hAnsi="Arial" w:cs="Arial"/>
                <w:color w:val="000000"/>
                <w:sz w:val="20"/>
                <w:szCs w:val="20"/>
              </w:rPr>
            </w:pPr>
            <w:r w:rsidRPr="00A506E6">
              <w:rPr>
                <w:rFonts w:ascii="Arial" w:hAnsi="Arial" w:cs="Arial"/>
                <w:color w:val="000000"/>
                <w:sz w:val="20"/>
                <w:szCs w:val="20"/>
              </w:rPr>
              <w:t xml:space="preserve">Piattaforma di comparazione delle tecnologie per lo sviluppo di nuovi servizi digitali </w:t>
            </w:r>
          </w:p>
        </w:tc>
        <w:tc>
          <w:tcPr>
            <w:tcW w:w="450" w:type="pct"/>
            <w:shd w:val="clear" w:color="000000" w:fill="FFFFFF"/>
            <w:vAlign w:val="center"/>
            <w:hideMark/>
          </w:tcPr>
          <w:p w14:paraId="0B5D4E18" w14:textId="77777777" w:rsidR="00E535D4" w:rsidRPr="00A506E6" w:rsidRDefault="00E535D4" w:rsidP="00A506E6">
            <w:pPr>
              <w:spacing w:line="276" w:lineRule="auto"/>
              <w:jc w:val="both"/>
              <w:rPr>
                <w:rFonts w:ascii="Arial" w:hAnsi="Arial" w:cs="Arial"/>
                <w:b/>
                <w:bCs/>
                <w:color w:val="FF0000"/>
                <w:sz w:val="20"/>
                <w:szCs w:val="20"/>
              </w:rPr>
            </w:pPr>
            <w:r w:rsidRPr="00A506E6">
              <w:rPr>
                <w:rFonts w:ascii="Arial" w:hAnsi="Arial" w:cs="Arial"/>
                <w:b/>
                <w:bCs/>
                <w:color w:val="FF0000"/>
                <w:sz w:val="20"/>
                <w:szCs w:val="20"/>
              </w:rPr>
              <w:t> </w:t>
            </w:r>
          </w:p>
        </w:tc>
        <w:tc>
          <w:tcPr>
            <w:tcW w:w="455" w:type="pct"/>
            <w:shd w:val="clear" w:color="000000" w:fill="FFFFFF"/>
            <w:vAlign w:val="center"/>
            <w:hideMark/>
          </w:tcPr>
          <w:p w14:paraId="1589B348" w14:textId="77777777" w:rsidR="00E535D4" w:rsidRPr="00A506E6" w:rsidRDefault="00E535D4" w:rsidP="00A506E6">
            <w:pPr>
              <w:spacing w:line="276" w:lineRule="auto"/>
              <w:jc w:val="both"/>
              <w:rPr>
                <w:rFonts w:ascii="Arial" w:hAnsi="Arial" w:cs="Arial"/>
                <w:b/>
                <w:bCs/>
                <w:color w:val="000000"/>
                <w:sz w:val="20"/>
                <w:szCs w:val="20"/>
              </w:rPr>
            </w:pPr>
            <w:r w:rsidRPr="00A506E6">
              <w:rPr>
                <w:rFonts w:ascii="Arial" w:hAnsi="Arial" w:cs="Arial"/>
                <w:b/>
                <w:bCs/>
                <w:color w:val="000000"/>
                <w:sz w:val="20"/>
                <w:szCs w:val="20"/>
              </w:rPr>
              <w:t> </w:t>
            </w:r>
          </w:p>
        </w:tc>
        <w:tc>
          <w:tcPr>
            <w:tcW w:w="1043" w:type="pct"/>
            <w:shd w:val="clear" w:color="000000" w:fill="FFFFFF"/>
            <w:vAlign w:val="center"/>
            <w:hideMark/>
          </w:tcPr>
          <w:p w14:paraId="5EAF8C59" w14:textId="77777777" w:rsidR="00E535D4" w:rsidRPr="00A506E6" w:rsidRDefault="00E535D4" w:rsidP="00A506E6">
            <w:pPr>
              <w:spacing w:line="276" w:lineRule="auto"/>
              <w:jc w:val="both"/>
              <w:rPr>
                <w:rFonts w:ascii="Arial" w:hAnsi="Arial" w:cs="Arial"/>
                <w:color w:val="000000"/>
                <w:sz w:val="20"/>
                <w:szCs w:val="20"/>
              </w:rPr>
            </w:pPr>
            <w:r w:rsidRPr="00A506E6">
              <w:rPr>
                <w:rFonts w:ascii="Arial" w:hAnsi="Arial" w:cs="Arial"/>
                <w:color w:val="000000"/>
                <w:sz w:val="20"/>
                <w:szCs w:val="20"/>
              </w:rPr>
              <w:t> </w:t>
            </w:r>
          </w:p>
        </w:tc>
      </w:tr>
      <w:tr w:rsidR="00E535D4" w:rsidRPr="00A506E6" w14:paraId="3E929FC6" w14:textId="77777777" w:rsidTr="009D525A">
        <w:trPr>
          <w:trHeight w:val="1250"/>
        </w:trPr>
        <w:tc>
          <w:tcPr>
            <w:tcW w:w="1607" w:type="pct"/>
            <w:vMerge/>
            <w:vAlign w:val="center"/>
            <w:hideMark/>
          </w:tcPr>
          <w:p w14:paraId="3FC1E4CF" w14:textId="77777777" w:rsidR="00E535D4" w:rsidRPr="00A506E6" w:rsidRDefault="00E535D4" w:rsidP="00B94E19">
            <w:pPr>
              <w:spacing w:line="276" w:lineRule="auto"/>
              <w:rPr>
                <w:rFonts w:ascii="Arial" w:hAnsi="Arial" w:cs="Arial"/>
                <w:b/>
                <w:bCs/>
                <w:color w:val="000000"/>
                <w:sz w:val="20"/>
                <w:szCs w:val="20"/>
              </w:rPr>
            </w:pPr>
          </w:p>
        </w:tc>
        <w:tc>
          <w:tcPr>
            <w:tcW w:w="1445" w:type="pct"/>
            <w:shd w:val="clear" w:color="000000" w:fill="FFFFFF"/>
            <w:vAlign w:val="center"/>
            <w:hideMark/>
          </w:tcPr>
          <w:p w14:paraId="0C73A7A7" w14:textId="77777777" w:rsidR="00E535D4" w:rsidRPr="00A506E6" w:rsidRDefault="00E535D4" w:rsidP="003C2C68">
            <w:pPr>
              <w:spacing w:line="276" w:lineRule="auto"/>
              <w:rPr>
                <w:rFonts w:ascii="Arial" w:hAnsi="Arial" w:cs="Arial"/>
                <w:color w:val="000000"/>
                <w:sz w:val="20"/>
                <w:szCs w:val="20"/>
              </w:rPr>
            </w:pPr>
            <w:r w:rsidRPr="00A506E6">
              <w:rPr>
                <w:rFonts w:ascii="Arial" w:hAnsi="Arial" w:cs="Arial"/>
                <w:color w:val="000000"/>
                <w:sz w:val="20"/>
                <w:szCs w:val="20"/>
              </w:rPr>
              <w:t xml:space="preserve">Modello di definizione delle architetture applicative per sviluppo dei servizi digitali in ottica bimodale  </w:t>
            </w:r>
          </w:p>
        </w:tc>
        <w:tc>
          <w:tcPr>
            <w:tcW w:w="450" w:type="pct"/>
            <w:shd w:val="clear" w:color="000000" w:fill="FFFFFF"/>
            <w:vAlign w:val="center"/>
            <w:hideMark/>
          </w:tcPr>
          <w:p w14:paraId="4BF36BF6" w14:textId="77777777" w:rsidR="00E535D4" w:rsidRPr="00A506E6" w:rsidRDefault="00E535D4" w:rsidP="00A506E6">
            <w:pPr>
              <w:spacing w:line="276" w:lineRule="auto"/>
              <w:jc w:val="both"/>
              <w:rPr>
                <w:rFonts w:ascii="Arial" w:hAnsi="Arial" w:cs="Arial"/>
                <w:b/>
                <w:bCs/>
                <w:color w:val="FF0000"/>
                <w:sz w:val="20"/>
                <w:szCs w:val="20"/>
              </w:rPr>
            </w:pPr>
            <w:r w:rsidRPr="00A506E6">
              <w:rPr>
                <w:rFonts w:ascii="Arial" w:hAnsi="Arial" w:cs="Arial"/>
                <w:b/>
                <w:bCs/>
                <w:color w:val="FF0000"/>
                <w:sz w:val="20"/>
                <w:szCs w:val="20"/>
              </w:rPr>
              <w:t> </w:t>
            </w:r>
          </w:p>
        </w:tc>
        <w:tc>
          <w:tcPr>
            <w:tcW w:w="455" w:type="pct"/>
            <w:shd w:val="clear" w:color="000000" w:fill="FFFFFF"/>
            <w:vAlign w:val="center"/>
            <w:hideMark/>
          </w:tcPr>
          <w:p w14:paraId="5481A258" w14:textId="77777777" w:rsidR="00E535D4" w:rsidRPr="00A506E6" w:rsidRDefault="00E535D4" w:rsidP="00A506E6">
            <w:pPr>
              <w:spacing w:line="276" w:lineRule="auto"/>
              <w:jc w:val="both"/>
              <w:rPr>
                <w:rFonts w:ascii="Arial" w:hAnsi="Arial" w:cs="Arial"/>
                <w:b/>
                <w:bCs/>
                <w:color w:val="000000"/>
                <w:sz w:val="20"/>
                <w:szCs w:val="20"/>
              </w:rPr>
            </w:pPr>
            <w:r w:rsidRPr="00A506E6">
              <w:rPr>
                <w:rFonts w:ascii="Arial" w:hAnsi="Arial" w:cs="Arial"/>
                <w:b/>
                <w:bCs/>
                <w:color w:val="000000"/>
                <w:sz w:val="20"/>
                <w:szCs w:val="20"/>
              </w:rPr>
              <w:t> </w:t>
            </w:r>
          </w:p>
        </w:tc>
        <w:tc>
          <w:tcPr>
            <w:tcW w:w="1043" w:type="pct"/>
            <w:shd w:val="clear" w:color="000000" w:fill="FFFFFF"/>
            <w:vAlign w:val="center"/>
            <w:hideMark/>
          </w:tcPr>
          <w:p w14:paraId="0C3DEBFA" w14:textId="77777777" w:rsidR="00E535D4" w:rsidRPr="00A506E6" w:rsidRDefault="00E535D4" w:rsidP="00A506E6">
            <w:pPr>
              <w:spacing w:line="276" w:lineRule="auto"/>
              <w:jc w:val="both"/>
              <w:rPr>
                <w:rFonts w:ascii="Arial" w:hAnsi="Arial" w:cs="Arial"/>
                <w:color w:val="000000"/>
                <w:sz w:val="20"/>
                <w:szCs w:val="20"/>
              </w:rPr>
            </w:pPr>
            <w:r w:rsidRPr="00A506E6">
              <w:rPr>
                <w:rFonts w:ascii="Arial" w:hAnsi="Arial" w:cs="Arial"/>
                <w:color w:val="000000"/>
                <w:sz w:val="20"/>
                <w:szCs w:val="20"/>
              </w:rPr>
              <w:t> </w:t>
            </w:r>
          </w:p>
        </w:tc>
      </w:tr>
      <w:tr w:rsidR="00E535D4" w:rsidRPr="00A506E6" w14:paraId="787D5F00" w14:textId="77777777" w:rsidTr="009D525A">
        <w:trPr>
          <w:trHeight w:val="1250"/>
        </w:trPr>
        <w:tc>
          <w:tcPr>
            <w:tcW w:w="1607" w:type="pct"/>
            <w:vMerge w:val="restart"/>
            <w:shd w:val="clear" w:color="000000" w:fill="FFFFFF"/>
            <w:vAlign w:val="center"/>
            <w:hideMark/>
          </w:tcPr>
          <w:p w14:paraId="1A08537C" w14:textId="77777777" w:rsidR="00E535D4" w:rsidRPr="00A506E6" w:rsidRDefault="00E535D4" w:rsidP="00B94E19">
            <w:pPr>
              <w:spacing w:line="276" w:lineRule="auto"/>
              <w:rPr>
                <w:rFonts w:ascii="Arial" w:hAnsi="Arial" w:cs="Arial"/>
                <w:b/>
                <w:bCs/>
                <w:color w:val="000000"/>
                <w:sz w:val="20"/>
                <w:szCs w:val="20"/>
              </w:rPr>
            </w:pPr>
            <w:r w:rsidRPr="00A506E6">
              <w:rPr>
                <w:rFonts w:ascii="Arial" w:hAnsi="Arial" w:cs="Arial"/>
                <w:b/>
                <w:bCs/>
                <w:color w:val="000000"/>
                <w:sz w:val="20"/>
                <w:szCs w:val="20"/>
              </w:rPr>
              <w:t>4.1 Analisi dei costi e modelli TCO - 4.2 Benchmark di spesa ICT</w:t>
            </w:r>
          </w:p>
        </w:tc>
        <w:tc>
          <w:tcPr>
            <w:tcW w:w="1445" w:type="pct"/>
            <w:shd w:val="clear" w:color="000000" w:fill="FFFFFF"/>
            <w:vAlign w:val="center"/>
            <w:hideMark/>
          </w:tcPr>
          <w:p w14:paraId="4C778CBF" w14:textId="77777777" w:rsidR="00E535D4" w:rsidRPr="00A506E6" w:rsidRDefault="00E535D4" w:rsidP="003C2C68">
            <w:pPr>
              <w:spacing w:line="276" w:lineRule="auto"/>
              <w:rPr>
                <w:rFonts w:ascii="Arial" w:hAnsi="Arial" w:cs="Arial"/>
                <w:color w:val="000000"/>
                <w:sz w:val="20"/>
                <w:szCs w:val="20"/>
              </w:rPr>
            </w:pPr>
            <w:r w:rsidRPr="00A506E6">
              <w:rPr>
                <w:rFonts w:ascii="Arial" w:hAnsi="Arial" w:cs="Arial"/>
                <w:color w:val="000000"/>
                <w:sz w:val="20"/>
                <w:szCs w:val="20"/>
              </w:rPr>
              <w:t xml:space="preserve">Strumenti per la valutazione di costo e di performance delle soluzioni cloud private e pubbliche  </w:t>
            </w:r>
          </w:p>
        </w:tc>
        <w:tc>
          <w:tcPr>
            <w:tcW w:w="450" w:type="pct"/>
            <w:shd w:val="clear" w:color="000000" w:fill="FFFFFF"/>
            <w:vAlign w:val="center"/>
            <w:hideMark/>
          </w:tcPr>
          <w:p w14:paraId="215F46EB" w14:textId="77777777" w:rsidR="00E535D4" w:rsidRPr="00A506E6" w:rsidRDefault="00E535D4" w:rsidP="00A506E6">
            <w:pPr>
              <w:spacing w:line="276" w:lineRule="auto"/>
              <w:jc w:val="both"/>
              <w:rPr>
                <w:rFonts w:ascii="Arial" w:hAnsi="Arial" w:cs="Arial"/>
                <w:b/>
                <w:bCs/>
                <w:color w:val="FF0000"/>
                <w:sz w:val="20"/>
                <w:szCs w:val="20"/>
              </w:rPr>
            </w:pPr>
            <w:r w:rsidRPr="00A506E6">
              <w:rPr>
                <w:rFonts w:ascii="Arial" w:hAnsi="Arial" w:cs="Arial"/>
                <w:b/>
                <w:bCs/>
                <w:color w:val="FF0000"/>
                <w:sz w:val="20"/>
                <w:szCs w:val="20"/>
              </w:rPr>
              <w:t> </w:t>
            </w:r>
          </w:p>
        </w:tc>
        <w:tc>
          <w:tcPr>
            <w:tcW w:w="455" w:type="pct"/>
            <w:shd w:val="clear" w:color="000000" w:fill="FFFFFF"/>
            <w:vAlign w:val="center"/>
            <w:hideMark/>
          </w:tcPr>
          <w:p w14:paraId="5F305C71" w14:textId="77777777" w:rsidR="00E535D4" w:rsidRPr="00A506E6" w:rsidRDefault="00E535D4" w:rsidP="00A506E6">
            <w:pPr>
              <w:spacing w:line="276" w:lineRule="auto"/>
              <w:jc w:val="both"/>
              <w:rPr>
                <w:rFonts w:ascii="Arial" w:hAnsi="Arial" w:cs="Arial"/>
                <w:b/>
                <w:bCs/>
                <w:color w:val="000000"/>
                <w:sz w:val="20"/>
                <w:szCs w:val="20"/>
              </w:rPr>
            </w:pPr>
            <w:r w:rsidRPr="00A506E6">
              <w:rPr>
                <w:rFonts w:ascii="Arial" w:hAnsi="Arial" w:cs="Arial"/>
                <w:b/>
                <w:bCs/>
                <w:color w:val="000000"/>
                <w:sz w:val="20"/>
                <w:szCs w:val="20"/>
              </w:rPr>
              <w:t> </w:t>
            </w:r>
          </w:p>
        </w:tc>
        <w:tc>
          <w:tcPr>
            <w:tcW w:w="1043" w:type="pct"/>
            <w:shd w:val="clear" w:color="000000" w:fill="FFFFFF"/>
            <w:vAlign w:val="center"/>
            <w:hideMark/>
          </w:tcPr>
          <w:p w14:paraId="5D57484B" w14:textId="77777777" w:rsidR="00E535D4" w:rsidRPr="00A506E6" w:rsidRDefault="00E535D4" w:rsidP="00A506E6">
            <w:pPr>
              <w:spacing w:line="276" w:lineRule="auto"/>
              <w:jc w:val="both"/>
              <w:rPr>
                <w:rFonts w:ascii="Arial" w:hAnsi="Arial" w:cs="Arial"/>
                <w:color w:val="000000"/>
                <w:sz w:val="20"/>
                <w:szCs w:val="20"/>
              </w:rPr>
            </w:pPr>
            <w:r w:rsidRPr="00A506E6">
              <w:rPr>
                <w:rFonts w:ascii="Arial" w:hAnsi="Arial" w:cs="Arial"/>
                <w:color w:val="000000"/>
                <w:sz w:val="20"/>
                <w:szCs w:val="20"/>
              </w:rPr>
              <w:t> </w:t>
            </w:r>
          </w:p>
        </w:tc>
      </w:tr>
      <w:tr w:rsidR="00E535D4" w:rsidRPr="00A506E6" w14:paraId="55922365" w14:textId="77777777" w:rsidTr="009D525A">
        <w:trPr>
          <w:trHeight w:val="500"/>
        </w:trPr>
        <w:tc>
          <w:tcPr>
            <w:tcW w:w="1607" w:type="pct"/>
            <w:vMerge/>
            <w:vAlign w:val="center"/>
            <w:hideMark/>
          </w:tcPr>
          <w:p w14:paraId="7CB28991" w14:textId="77777777" w:rsidR="00E535D4" w:rsidRPr="00A506E6" w:rsidRDefault="00E535D4" w:rsidP="00B94E19">
            <w:pPr>
              <w:spacing w:line="276" w:lineRule="auto"/>
              <w:rPr>
                <w:rFonts w:ascii="Arial" w:hAnsi="Arial" w:cs="Arial"/>
                <w:b/>
                <w:bCs/>
                <w:color w:val="000000"/>
                <w:sz w:val="20"/>
                <w:szCs w:val="20"/>
              </w:rPr>
            </w:pPr>
          </w:p>
        </w:tc>
        <w:tc>
          <w:tcPr>
            <w:tcW w:w="1445" w:type="pct"/>
            <w:shd w:val="clear" w:color="000000" w:fill="FFFFFF"/>
            <w:vAlign w:val="center"/>
            <w:hideMark/>
          </w:tcPr>
          <w:p w14:paraId="68548891" w14:textId="77777777" w:rsidR="00E535D4" w:rsidRPr="00A506E6" w:rsidRDefault="00E535D4" w:rsidP="003C2C68">
            <w:pPr>
              <w:spacing w:line="276" w:lineRule="auto"/>
              <w:rPr>
                <w:rFonts w:ascii="Arial" w:hAnsi="Arial" w:cs="Arial"/>
                <w:color w:val="000000"/>
                <w:sz w:val="20"/>
                <w:szCs w:val="20"/>
              </w:rPr>
            </w:pPr>
            <w:r w:rsidRPr="00A506E6">
              <w:rPr>
                <w:rFonts w:ascii="Arial" w:hAnsi="Arial" w:cs="Arial"/>
                <w:color w:val="000000"/>
                <w:sz w:val="20"/>
                <w:szCs w:val="20"/>
              </w:rPr>
              <w:t>Modelli TCO e Confronto Costi Unitari</w:t>
            </w:r>
          </w:p>
        </w:tc>
        <w:tc>
          <w:tcPr>
            <w:tcW w:w="450" w:type="pct"/>
            <w:shd w:val="clear" w:color="000000" w:fill="FFFFFF"/>
            <w:vAlign w:val="center"/>
            <w:hideMark/>
          </w:tcPr>
          <w:p w14:paraId="0E081D7D" w14:textId="77777777" w:rsidR="00E535D4" w:rsidRPr="00A506E6" w:rsidRDefault="00E535D4" w:rsidP="00A506E6">
            <w:pPr>
              <w:spacing w:line="276" w:lineRule="auto"/>
              <w:jc w:val="both"/>
              <w:rPr>
                <w:rFonts w:ascii="Arial" w:hAnsi="Arial" w:cs="Arial"/>
                <w:b/>
                <w:bCs/>
                <w:color w:val="FF0000"/>
                <w:sz w:val="20"/>
                <w:szCs w:val="20"/>
              </w:rPr>
            </w:pPr>
            <w:r w:rsidRPr="00A506E6">
              <w:rPr>
                <w:rFonts w:ascii="Arial" w:hAnsi="Arial" w:cs="Arial"/>
                <w:b/>
                <w:bCs/>
                <w:color w:val="FF0000"/>
                <w:sz w:val="20"/>
                <w:szCs w:val="20"/>
              </w:rPr>
              <w:t> </w:t>
            </w:r>
          </w:p>
        </w:tc>
        <w:tc>
          <w:tcPr>
            <w:tcW w:w="455" w:type="pct"/>
            <w:shd w:val="clear" w:color="000000" w:fill="FFFFFF"/>
            <w:vAlign w:val="center"/>
            <w:hideMark/>
          </w:tcPr>
          <w:p w14:paraId="685FECB8" w14:textId="77777777" w:rsidR="00E535D4" w:rsidRPr="00A506E6" w:rsidRDefault="00E535D4" w:rsidP="00A506E6">
            <w:pPr>
              <w:spacing w:line="276" w:lineRule="auto"/>
              <w:jc w:val="both"/>
              <w:rPr>
                <w:rFonts w:ascii="Arial" w:hAnsi="Arial" w:cs="Arial"/>
                <w:b/>
                <w:bCs/>
                <w:color w:val="000000"/>
                <w:sz w:val="20"/>
                <w:szCs w:val="20"/>
              </w:rPr>
            </w:pPr>
            <w:r w:rsidRPr="00A506E6">
              <w:rPr>
                <w:rFonts w:ascii="Arial" w:hAnsi="Arial" w:cs="Arial"/>
                <w:b/>
                <w:bCs/>
                <w:color w:val="000000"/>
                <w:sz w:val="20"/>
                <w:szCs w:val="20"/>
              </w:rPr>
              <w:t> </w:t>
            </w:r>
          </w:p>
        </w:tc>
        <w:tc>
          <w:tcPr>
            <w:tcW w:w="1043" w:type="pct"/>
            <w:shd w:val="clear" w:color="000000" w:fill="FFFFFF"/>
            <w:vAlign w:val="center"/>
            <w:hideMark/>
          </w:tcPr>
          <w:p w14:paraId="43094468" w14:textId="77777777" w:rsidR="00E535D4" w:rsidRPr="00A506E6" w:rsidRDefault="00E535D4" w:rsidP="00A506E6">
            <w:pPr>
              <w:spacing w:line="276" w:lineRule="auto"/>
              <w:jc w:val="both"/>
              <w:rPr>
                <w:rFonts w:ascii="Arial" w:hAnsi="Arial" w:cs="Arial"/>
                <w:color w:val="000000"/>
                <w:sz w:val="20"/>
                <w:szCs w:val="20"/>
              </w:rPr>
            </w:pPr>
            <w:r w:rsidRPr="00A506E6">
              <w:rPr>
                <w:rFonts w:ascii="Arial" w:hAnsi="Arial" w:cs="Arial"/>
                <w:color w:val="000000"/>
                <w:sz w:val="20"/>
                <w:szCs w:val="20"/>
              </w:rPr>
              <w:t> </w:t>
            </w:r>
          </w:p>
        </w:tc>
      </w:tr>
      <w:tr w:rsidR="00E535D4" w:rsidRPr="00A506E6" w14:paraId="08667250" w14:textId="77777777" w:rsidTr="009D525A">
        <w:trPr>
          <w:trHeight w:val="750"/>
        </w:trPr>
        <w:tc>
          <w:tcPr>
            <w:tcW w:w="1607" w:type="pct"/>
            <w:vMerge/>
            <w:vAlign w:val="center"/>
            <w:hideMark/>
          </w:tcPr>
          <w:p w14:paraId="6264BCD2" w14:textId="77777777" w:rsidR="00E535D4" w:rsidRPr="00A506E6" w:rsidRDefault="00E535D4" w:rsidP="00B94E19">
            <w:pPr>
              <w:spacing w:line="276" w:lineRule="auto"/>
              <w:rPr>
                <w:rFonts w:ascii="Arial" w:hAnsi="Arial" w:cs="Arial"/>
                <w:b/>
                <w:bCs/>
                <w:color w:val="000000"/>
                <w:sz w:val="20"/>
                <w:szCs w:val="20"/>
              </w:rPr>
            </w:pPr>
          </w:p>
        </w:tc>
        <w:tc>
          <w:tcPr>
            <w:tcW w:w="1445" w:type="pct"/>
            <w:shd w:val="clear" w:color="000000" w:fill="FFFFFF"/>
            <w:vAlign w:val="center"/>
            <w:hideMark/>
          </w:tcPr>
          <w:p w14:paraId="4DACAA0B" w14:textId="77777777" w:rsidR="00E535D4" w:rsidRPr="00A506E6" w:rsidRDefault="00E535D4" w:rsidP="003C2C68">
            <w:pPr>
              <w:spacing w:line="276" w:lineRule="auto"/>
              <w:rPr>
                <w:rFonts w:ascii="Arial" w:hAnsi="Arial" w:cs="Arial"/>
                <w:color w:val="000000"/>
                <w:sz w:val="20"/>
                <w:szCs w:val="20"/>
              </w:rPr>
            </w:pPr>
            <w:r w:rsidRPr="00A506E6">
              <w:rPr>
                <w:rFonts w:ascii="Arial" w:hAnsi="Arial" w:cs="Arial"/>
                <w:color w:val="000000"/>
                <w:sz w:val="20"/>
                <w:szCs w:val="20"/>
              </w:rPr>
              <w:t xml:space="preserve">Livelli di Digital Spending in industrie affini </w:t>
            </w:r>
          </w:p>
        </w:tc>
        <w:tc>
          <w:tcPr>
            <w:tcW w:w="450" w:type="pct"/>
            <w:shd w:val="clear" w:color="000000" w:fill="FFFFFF"/>
            <w:vAlign w:val="center"/>
            <w:hideMark/>
          </w:tcPr>
          <w:p w14:paraId="74043518" w14:textId="77777777" w:rsidR="00E535D4" w:rsidRPr="00A506E6" w:rsidRDefault="00E535D4" w:rsidP="00A506E6">
            <w:pPr>
              <w:spacing w:line="276" w:lineRule="auto"/>
              <w:jc w:val="both"/>
              <w:rPr>
                <w:rFonts w:ascii="Arial" w:hAnsi="Arial" w:cs="Arial"/>
                <w:b/>
                <w:bCs/>
                <w:color w:val="FF0000"/>
                <w:sz w:val="20"/>
                <w:szCs w:val="20"/>
              </w:rPr>
            </w:pPr>
            <w:r w:rsidRPr="00A506E6">
              <w:rPr>
                <w:rFonts w:ascii="Arial" w:hAnsi="Arial" w:cs="Arial"/>
                <w:b/>
                <w:bCs/>
                <w:color w:val="FF0000"/>
                <w:sz w:val="20"/>
                <w:szCs w:val="20"/>
              </w:rPr>
              <w:t> </w:t>
            </w:r>
          </w:p>
        </w:tc>
        <w:tc>
          <w:tcPr>
            <w:tcW w:w="455" w:type="pct"/>
            <w:shd w:val="clear" w:color="000000" w:fill="FFFFFF"/>
            <w:vAlign w:val="center"/>
            <w:hideMark/>
          </w:tcPr>
          <w:p w14:paraId="6075D666" w14:textId="77777777" w:rsidR="00E535D4" w:rsidRPr="00A506E6" w:rsidRDefault="00E535D4" w:rsidP="00A506E6">
            <w:pPr>
              <w:spacing w:line="276" w:lineRule="auto"/>
              <w:jc w:val="both"/>
              <w:rPr>
                <w:rFonts w:ascii="Arial" w:hAnsi="Arial" w:cs="Arial"/>
                <w:b/>
                <w:bCs/>
                <w:color w:val="000000"/>
                <w:sz w:val="20"/>
                <w:szCs w:val="20"/>
              </w:rPr>
            </w:pPr>
            <w:r w:rsidRPr="00A506E6">
              <w:rPr>
                <w:rFonts w:ascii="Arial" w:hAnsi="Arial" w:cs="Arial"/>
                <w:b/>
                <w:bCs/>
                <w:color w:val="000000"/>
                <w:sz w:val="20"/>
                <w:szCs w:val="20"/>
              </w:rPr>
              <w:t> </w:t>
            </w:r>
          </w:p>
        </w:tc>
        <w:tc>
          <w:tcPr>
            <w:tcW w:w="1043" w:type="pct"/>
            <w:shd w:val="clear" w:color="000000" w:fill="FFFFFF"/>
            <w:vAlign w:val="center"/>
            <w:hideMark/>
          </w:tcPr>
          <w:p w14:paraId="23AEEA7D" w14:textId="77777777" w:rsidR="00E535D4" w:rsidRPr="00A506E6" w:rsidRDefault="00E535D4" w:rsidP="00A506E6">
            <w:pPr>
              <w:spacing w:line="276" w:lineRule="auto"/>
              <w:jc w:val="both"/>
              <w:rPr>
                <w:rFonts w:ascii="Arial" w:hAnsi="Arial" w:cs="Arial"/>
                <w:color w:val="000000"/>
                <w:sz w:val="20"/>
                <w:szCs w:val="20"/>
              </w:rPr>
            </w:pPr>
            <w:r w:rsidRPr="00A506E6">
              <w:rPr>
                <w:rFonts w:ascii="Arial" w:hAnsi="Arial" w:cs="Arial"/>
                <w:color w:val="000000"/>
                <w:sz w:val="20"/>
                <w:szCs w:val="20"/>
              </w:rPr>
              <w:t> </w:t>
            </w:r>
          </w:p>
        </w:tc>
      </w:tr>
      <w:tr w:rsidR="00E535D4" w:rsidRPr="00A506E6" w14:paraId="660B8116" w14:textId="77777777" w:rsidTr="009D525A">
        <w:trPr>
          <w:trHeight w:val="500"/>
        </w:trPr>
        <w:tc>
          <w:tcPr>
            <w:tcW w:w="1607" w:type="pct"/>
            <w:vMerge/>
            <w:vAlign w:val="center"/>
            <w:hideMark/>
          </w:tcPr>
          <w:p w14:paraId="5D3C23AE" w14:textId="77777777" w:rsidR="00E535D4" w:rsidRPr="00A506E6" w:rsidRDefault="00E535D4" w:rsidP="00B94E19">
            <w:pPr>
              <w:spacing w:line="276" w:lineRule="auto"/>
              <w:rPr>
                <w:rFonts w:ascii="Arial" w:hAnsi="Arial" w:cs="Arial"/>
                <w:b/>
                <w:bCs/>
                <w:color w:val="000000"/>
                <w:sz w:val="20"/>
                <w:szCs w:val="20"/>
              </w:rPr>
            </w:pPr>
          </w:p>
        </w:tc>
        <w:tc>
          <w:tcPr>
            <w:tcW w:w="1445" w:type="pct"/>
            <w:shd w:val="clear" w:color="000000" w:fill="FFFFFF"/>
            <w:vAlign w:val="center"/>
            <w:hideMark/>
          </w:tcPr>
          <w:p w14:paraId="6731A206" w14:textId="77777777" w:rsidR="00E535D4" w:rsidRPr="00A506E6" w:rsidRDefault="00E535D4" w:rsidP="003C2C68">
            <w:pPr>
              <w:spacing w:line="276" w:lineRule="auto"/>
              <w:rPr>
                <w:rFonts w:ascii="Arial" w:hAnsi="Arial" w:cs="Arial"/>
                <w:color w:val="000000"/>
                <w:sz w:val="20"/>
                <w:szCs w:val="20"/>
              </w:rPr>
            </w:pPr>
            <w:r w:rsidRPr="00A506E6">
              <w:rPr>
                <w:rFonts w:ascii="Arial" w:hAnsi="Arial" w:cs="Arial"/>
                <w:color w:val="000000"/>
                <w:sz w:val="20"/>
                <w:szCs w:val="20"/>
              </w:rPr>
              <w:t>Modelli segmentazione spesa IT</w:t>
            </w:r>
          </w:p>
        </w:tc>
        <w:tc>
          <w:tcPr>
            <w:tcW w:w="450" w:type="pct"/>
            <w:shd w:val="clear" w:color="000000" w:fill="FFFFFF"/>
            <w:vAlign w:val="center"/>
            <w:hideMark/>
          </w:tcPr>
          <w:p w14:paraId="7621BBE2" w14:textId="77777777" w:rsidR="00E535D4" w:rsidRPr="00A506E6" w:rsidRDefault="00E535D4" w:rsidP="00A506E6">
            <w:pPr>
              <w:spacing w:line="276" w:lineRule="auto"/>
              <w:jc w:val="both"/>
              <w:rPr>
                <w:rFonts w:ascii="Arial" w:hAnsi="Arial" w:cs="Arial"/>
                <w:b/>
                <w:bCs/>
                <w:color w:val="FF0000"/>
                <w:sz w:val="20"/>
                <w:szCs w:val="20"/>
              </w:rPr>
            </w:pPr>
            <w:r w:rsidRPr="00A506E6">
              <w:rPr>
                <w:rFonts w:ascii="Arial" w:hAnsi="Arial" w:cs="Arial"/>
                <w:b/>
                <w:bCs/>
                <w:color w:val="FF0000"/>
                <w:sz w:val="20"/>
                <w:szCs w:val="20"/>
              </w:rPr>
              <w:t> </w:t>
            </w:r>
          </w:p>
        </w:tc>
        <w:tc>
          <w:tcPr>
            <w:tcW w:w="455" w:type="pct"/>
            <w:shd w:val="clear" w:color="000000" w:fill="FFFFFF"/>
            <w:vAlign w:val="center"/>
            <w:hideMark/>
          </w:tcPr>
          <w:p w14:paraId="0731C909" w14:textId="77777777" w:rsidR="00E535D4" w:rsidRPr="00A506E6" w:rsidRDefault="00E535D4" w:rsidP="00A506E6">
            <w:pPr>
              <w:spacing w:line="276" w:lineRule="auto"/>
              <w:jc w:val="both"/>
              <w:rPr>
                <w:rFonts w:ascii="Arial" w:hAnsi="Arial" w:cs="Arial"/>
                <w:b/>
                <w:bCs/>
                <w:color w:val="000000"/>
                <w:sz w:val="20"/>
                <w:szCs w:val="20"/>
              </w:rPr>
            </w:pPr>
            <w:r w:rsidRPr="00A506E6">
              <w:rPr>
                <w:rFonts w:ascii="Arial" w:hAnsi="Arial" w:cs="Arial"/>
                <w:b/>
                <w:bCs/>
                <w:color w:val="000000"/>
                <w:sz w:val="20"/>
                <w:szCs w:val="20"/>
              </w:rPr>
              <w:t> </w:t>
            </w:r>
          </w:p>
        </w:tc>
        <w:tc>
          <w:tcPr>
            <w:tcW w:w="1043" w:type="pct"/>
            <w:shd w:val="clear" w:color="000000" w:fill="FFFFFF"/>
            <w:vAlign w:val="center"/>
            <w:hideMark/>
          </w:tcPr>
          <w:p w14:paraId="1BFA2288" w14:textId="77777777" w:rsidR="00E535D4" w:rsidRPr="00A506E6" w:rsidRDefault="00E535D4" w:rsidP="00A506E6">
            <w:pPr>
              <w:spacing w:line="276" w:lineRule="auto"/>
              <w:jc w:val="both"/>
              <w:rPr>
                <w:rFonts w:ascii="Arial" w:hAnsi="Arial" w:cs="Arial"/>
                <w:color w:val="000000"/>
                <w:sz w:val="20"/>
                <w:szCs w:val="20"/>
              </w:rPr>
            </w:pPr>
            <w:r w:rsidRPr="00A506E6">
              <w:rPr>
                <w:rFonts w:ascii="Arial" w:hAnsi="Arial" w:cs="Arial"/>
                <w:color w:val="000000"/>
                <w:sz w:val="20"/>
                <w:szCs w:val="20"/>
              </w:rPr>
              <w:t> </w:t>
            </w:r>
          </w:p>
        </w:tc>
      </w:tr>
      <w:tr w:rsidR="00E535D4" w:rsidRPr="00A506E6" w14:paraId="7524E1D9" w14:textId="77777777" w:rsidTr="009D525A">
        <w:trPr>
          <w:trHeight w:val="700"/>
        </w:trPr>
        <w:tc>
          <w:tcPr>
            <w:tcW w:w="1607" w:type="pct"/>
            <w:vMerge w:val="restart"/>
            <w:shd w:val="clear" w:color="000000" w:fill="FFFFFF"/>
            <w:vAlign w:val="center"/>
            <w:hideMark/>
          </w:tcPr>
          <w:p w14:paraId="62642658" w14:textId="77777777" w:rsidR="00E535D4" w:rsidRPr="00A506E6" w:rsidRDefault="00E535D4" w:rsidP="00B94E19">
            <w:pPr>
              <w:spacing w:line="276" w:lineRule="auto"/>
              <w:rPr>
                <w:rFonts w:ascii="Arial" w:hAnsi="Arial" w:cs="Arial"/>
                <w:b/>
                <w:bCs/>
                <w:color w:val="000000"/>
                <w:sz w:val="20"/>
                <w:szCs w:val="20"/>
              </w:rPr>
            </w:pPr>
            <w:r w:rsidRPr="00A506E6">
              <w:rPr>
                <w:rFonts w:ascii="Arial" w:hAnsi="Arial" w:cs="Arial"/>
                <w:b/>
                <w:bCs/>
                <w:color w:val="000000"/>
                <w:sz w:val="20"/>
                <w:szCs w:val="20"/>
              </w:rPr>
              <w:t>5.1 Analisi del mercato e dei fornitori ICT - 5.2 Supporto agli acquisti ICT e alle gare strategiche</w:t>
            </w:r>
          </w:p>
        </w:tc>
        <w:tc>
          <w:tcPr>
            <w:tcW w:w="1445" w:type="pct"/>
            <w:shd w:val="clear" w:color="000000" w:fill="FFFFFF"/>
            <w:vAlign w:val="center"/>
            <w:hideMark/>
          </w:tcPr>
          <w:p w14:paraId="371FF9C0" w14:textId="77777777" w:rsidR="00E535D4" w:rsidRPr="00A506E6" w:rsidRDefault="00E535D4" w:rsidP="003C2C68">
            <w:pPr>
              <w:spacing w:line="276" w:lineRule="auto"/>
              <w:rPr>
                <w:rFonts w:ascii="Arial" w:hAnsi="Arial" w:cs="Arial"/>
                <w:color w:val="000000"/>
                <w:sz w:val="20"/>
                <w:szCs w:val="20"/>
              </w:rPr>
            </w:pPr>
            <w:r w:rsidRPr="00A506E6">
              <w:rPr>
                <w:rFonts w:ascii="Arial" w:hAnsi="Arial" w:cs="Arial"/>
                <w:color w:val="000000"/>
                <w:sz w:val="20"/>
                <w:szCs w:val="20"/>
              </w:rPr>
              <w:t xml:space="preserve">Modelli di Gestione e Valutazione dei Fornitori </w:t>
            </w:r>
          </w:p>
        </w:tc>
        <w:tc>
          <w:tcPr>
            <w:tcW w:w="450" w:type="pct"/>
            <w:shd w:val="clear" w:color="000000" w:fill="FFFFFF"/>
            <w:vAlign w:val="center"/>
            <w:hideMark/>
          </w:tcPr>
          <w:p w14:paraId="60BD1749" w14:textId="77777777" w:rsidR="00E535D4" w:rsidRPr="00A506E6" w:rsidRDefault="00E535D4" w:rsidP="00A506E6">
            <w:pPr>
              <w:spacing w:line="276" w:lineRule="auto"/>
              <w:jc w:val="both"/>
              <w:rPr>
                <w:rFonts w:ascii="Arial" w:hAnsi="Arial" w:cs="Arial"/>
                <w:b/>
                <w:bCs/>
                <w:color w:val="FF0000"/>
                <w:sz w:val="20"/>
                <w:szCs w:val="20"/>
              </w:rPr>
            </w:pPr>
            <w:r w:rsidRPr="00A506E6">
              <w:rPr>
                <w:rFonts w:ascii="Arial" w:hAnsi="Arial" w:cs="Arial"/>
                <w:b/>
                <w:bCs/>
                <w:color w:val="FF0000"/>
                <w:sz w:val="20"/>
                <w:szCs w:val="20"/>
              </w:rPr>
              <w:t> </w:t>
            </w:r>
          </w:p>
        </w:tc>
        <w:tc>
          <w:tcPr>
            <w:tcW w:w="455" w:type="pct"/>
            <w:shd w:val="clear" w:color="000000" w:fill="FFFFFF"/>
            <w:vAlign w:val="center"/>
            <w:hideMark/>
          </w:tcPr>
          <w:p w14:paraId="513331DF" w14:textId="77777777" w:rsidR="00E535D4" w:rsidRPr="00A506E6" w:rsidRDefault="00E535D4" w:rsidP="00A506E6">
            <w:pPr>
              <w:spacing w:line="276" w:lineRule="auto"/>
              <w:jc w:val="both"/>
              <w:rPr>
                <w:rFonts w:ascii="Arial" w:hAnsi="Arial" w:cs="Arial"/>
                <w:b/>
                <w:bCs/>
                <w:color w:val="000000"/>
                <w:sz w:val="20"/>
                <w:szCs w:val="20"/>
              </w:rPr>
            </w:pPr>
            <w:r w:rsidRPr="00A506E6">
              <w:rPr>
                <w:rFonts w:ascii="Arial" w:hAnsi="Arial" w:cs="Arial"/>
                <w:b/>
                <w:bCs/>
                <w:color w:val="000000"/>
                <w:sz w:val="20"/>
                <w:szCs w:val="20"/>
              </w:rPr>
              <w:t> </w:t>
            </w:r>
          </w:p>
        </w:tc>
        <w:tc>
          <w:tcPr>
            <w:tcW w:w="1043" w:type="pct"/>
            <w:shd w:val="clear" w:color="000000" w:fill="FFFFFF"/>
            <w:vAlign w:val="center"/>
            <w:hideMark/>
          </w:tcPr>
          <w:p w14:paraId="340D167F" w14:textId="77777777" w:rsidR="00E535D4" w:rsidRPr="00A506E6" w:rsidRDefault="00E535D4" w:rsidP="00A506E6">
            <w:pPr>
              <w:spacing w:line="276" w:lineRule="auto"/>
              <w:jc w:val="both"/>
              <w:rPr>
                <w:rFonts w:ascii="Arial" w:hAnsi="Arial" w:cs="Arial"/>
                <w:color w:val="000000"/>
                <w:sz w:val="20"/>
                <w:szCs w:val="20"/>
              </w:rPr>
            </w:pPr>
            <w:r w:rsidRPr="00A506E6">
              <w:rPr>
                <w:rFonts w:ascii="Arial" w:hAnsi="Arial" w:cs="Arial"/>
                <w:color w:val="000000"/>
                <w:sz w:val="20"/>
                <w:szCs w:val="20"/>
              </w:rPr>
              <w:t> </w:t>
            </w:r>
          </w:p>
        </w:tc>
      </w:tr>
      <w:tr w:rsidR="00E535D4" w:rsidRPr="00A506E6" w14:paraId="32F1A2E4" w14:textId="77777777" w:rsidTr="009D525A">
        <w:trPr>
          <w:trHeight w:val="750"/>
        </w:trPr>
        <w:tc>
          <w:tcPr>
            <w:tcW w:w="1607" w:type="pct"/>
            <w:vMerge/>
            <w:vAlign w:val="center"/>
            <w:hideMark/>
          </w:tcPr>
          <w:p w14:paraId="22F92843" w14:textId="77777777" w:rsidR="00E535D4" w:rsidRPr="00A506E6" w:rsidRDefault="00E535D4" w:rsidP="00B94E19">
            <w:pPr>
              <w:spacing w:line="276" w:lineRule="auto"/>
              <w:rPr>
                <w:rFonts w:ascii="Arial" w:hAnsi="Arial" w:cs="Arial"/>
                <w:b/>
                <w:bCs/>
                <w:color w:val="000000"/>
                <w:sz w:val="20"/>
                <w:szCs w:val="20"/>
              </w:rPr>
            </w:pPr>
          </w:p>
        </w:tc>
        <w:tc>
          <w:tcPr>
            <w:tcW w:w="1445" w:type="pct"/>
            <w:shd w:val="clear" w:color="000000" w:fill="FFFFFF"/>
            <w:vAlign w:val="center"/>
            <w:hideMark/>
          </w:tcPr>
          <w:p w14:paraId="4B8A5181" w14:textId="77777777" w:rsidR="00E535D4" w:rsidRPr="00A506E6" w:rsidRDefault="00E535D4" w:rsidP="003C2C68">
            <w:pPr>
              <w:spacing w:line="276" w:lineRule="auto"/>
              <w:rPr>
                <w:rFonts w:ascii="Arial" w:hAnsi="Arial" w:cs="Arial"/>
                <w:color w:val="000000"/>
                <w:sz w:val="20"/>
                <w:szCs w:val="20"/>
              </w:rPr>
            </w:pPr>
            <w:r w:rsidRPr="00A506E6">
              <w:rPr>
                <w:rFonts w:ascii="Arial" w:hAnsi="Arial" w:cs="Arial"/>
                <w:color w:val="000000"/>
                <w:sz w:val="20"/>
                <w:szCs w:val="20"/>
              </w:rPr>
              <w:t xml:space="preserve">Piattaforma collaborativa per confronto fornitori </w:t>
            </w:r>
          </w:p>
        </w:tc>
        <w:tc>
          <w:tcPr>
            <w:tcW w:w="450" w:type="pct"/>
            <w:shd w:val="clear" w:color="000000" w:fill="FFFFFF"/>
            <w:vAlign w:val="center"/>
            <w:hideMark/>
          </w:tcPr>
          <w:p w14:paraId="1465A06D" w14:textId="77777777" w:rsidR="00E535D4" w:rsidRPr="00A506E6" w:rsidRDefault="00E535D4" w:rsidP="00A506E6">
            <w:pPr>
              <w:spacing w:line="276" w:lineRule="auto"/>
              <w:jc w:val="both"/>
              <w:rPr>
                <w:rFonts w:ascii="Arial" w:hAnsi="Arial" w:cs="Arial"/>
                <w:b/>
                <w:bCs/>
                <w:color w:val="FF0000"/>
                <w:sz w:val="20"/>
                <w:szCs w:val="20"/>
              </w:rPr>
            </w:pPr>
            <w:r w:rsidRPr="00A506E6">
              <w:rPr>
                <w:rFonts w:ascii="Arial" w:hAnsi="Arial" w:cs="Arial"/>
                <w:b/>
                <w:bCs/>
                <w:color w:val="FF0000"/>
                <w:sz w:val="20"/>
                <w:szCs w:val="20"/>
              </w:rPr>
              <w:t> </w:t>
            </w:r>
          </w:p>
        </w:tc>
        <w:tc>
          <w:tcPr>
            <w:tcW w:w="455" w:type="pct"/>
            <w:shd w:val="clear" w:color="000000" w:fill="FFFFFF"/>
            <w:vAlign w:val="center"/>
            <w:hideMark/>
          </w:tcPr>
          <w:p w14:paraId="19C831EB" w14:textId="77777777" w:rsidR="00E535D4" w:rsidRPr="00A506E6" w:rsidRDefault="00E535D4" w:rsidP="00A506E6">
            <w:pPr>
              <w:spacing w:line="276" w:lineRule="auto"/>
              <w:jc w:val="both"/>
              <w:rPr>
                <w:rFonts w:ascii="Arial" w:hAnsi="Arial" w:cs="Arial"/>
                <w:b/>
                <w:bCs/>
                <w:color w:val="000000"/>
                <w:sz w:val="20"/>
                <w:szCs w:val="20"/>
              </w:rPr>
            </w:pPr>
            <w:r w:rsidRPr="00A506E6">
              <w:rPr>
                <w:rFonts w:ascii="Arial" w:hAnsi="Arial" w:cs="Arial"/>
                <w:b/>
                <w:bCs/>
                <w:color w:val="000000"/>
                <w:sz w:val="20"/>
                <w:szCs w:val="20"/>
              </w:rPr>
              <w:t> </w:t>
            </w:r>
          </w:p>
        </w:tc>
        <w:tc>
          <w:tcPr>
            <w:tcW w:w="1043" w:type="pct"/>
            <w:shd w:val="clear" w:color="000000" w:fill="FFFFFF"/>
            <w:vAlign w:val="center"/>
            <w:hideMark/>
          </w:tcPr>
          <w:p w14:paraId="302FC051" w14:textId="77777777" w:rsidR="00E535D4" w:rsidRPr="00A506E6" w:rsidRDefault="00E535D4" w:rsidP="00A506E6">
            <w:pPr>
              <w:spacing w:line="276" w:lineRule="auto"/>
              <w:jc w:val="both"/>
              <w:rPr>
                <w:rFonts w:ascii="Arial" w:hAnsi="Arial" w:cs="Arial"/>
                <w:color w:val="000000"/>
                <w:sz w:val="20"/>
                <w:szCs w:val="20"/>
              </w:rPr>
            </w:pPr>
            <w:r w:rsidRPr="00A506E6">
              <w:rPr>
                <w:rFonts w:ascii="Arial" w:hAnsi="Arial" w:cs="Arial"/>
                <w:color w:val="000000"/>
                <w:sz w:val="20"/>
                <w:szCs w:val="20"/>
              </w:rPr>
              <w:t> </w:t>
            </w:r>
          </w:p>
        </w:tc>
      </w:tr>
      <w:tr w:rsidR="00E535D4" w:rsidRPr="00A506E6" w14:paraId="5A4DDDB8" w14:textId="77777777" w:rsidTr="009D525A">
        <w:trPr>
          <w:trHeight w:val="750"/>
        </w:trPr>
        <w:tc>
          <w:tcPr>
            <w:tcW w:w="1607" w:type="pct"/>
            <w:vMerge w:val="restart"/>
            <w:shd w:val="clear" w:color="000000" w:fill="FFFFFF"/>
            <w:vAlign w:val="center"/>
            <w:hideMark/>
          </w:tcPr>
          <w:p w14:paraId="7B02D8E5" w14:textId="5A34C7D4" w:rsidR="00E535D4" w:rsidRPr="00A506E6" w:rsidRDefault="00E535D4" w:rsidP="00B94E19">
            <w:pPr>
              <w:spacing w:line="276" w:lineRule="auto"/>
              <w:rPr>
                <w:rFonts w:ascii="Arial" w:hAnsi="Arial" w:cs="Arial"/>
                <w:b/>
                <w:bCs/>
                <w:color w:val="000000"/>
                <w:sz w:val="20"/>
                <w:szCs w:val="20"/>
              </w:rPr>
            </w:pPr>
            <w:r w:rsidRPr="00A506E6">
              <w:rPr>
                <w:rFonts w:ascii="Arial" w:hAnsi="Arial" w:cs="Arial"/>
                <w:b/>
                <w:bCs/>
                <w:color w:val="000000"/>
                <w:sz w:val="20"/>
                <w:szCs w:val="20"/>
              </w:rPr>
              <w:lastRenderedPageBreak/>
              <w:t xml:space="preserve">6.1 Monitoraggio delle tecnologie emergenti - 6.2 Accesso </w:t>
            </w:r>
            <w:r w:rsidR="001B5B02" w:rsidRPr="00A506E6">
              <w:rPr>
                <w:rFonts w:ascii="Arial" w:hAnsi="Arial" w:cs="Arial"/>
                <w:b/>
                <w:bCs/>
                <w:color w:val="000000"/>
                <w:sz w:val="20"/>
                <w:szCs w:val="20"/>
              </w:rPr>
              <w:t>multiutente</w:t>
            </w:r>
            <w:r w:rsidRPr="00A506E6">
              <w:rPr>
                <w:rFonts w:ascii="Arial" w:hAnsi="Arial" w:cs="Arial"/>
                <w:b/>
                <w:bCs/>
                <w:color w:val="000000"/>
                <w:sz w:val="20"/>
                <w:szCs w:val="20"/>
              </w:rPr>
              <w:t xml:space="preserve"> e condivisione interna - 6.3 Conformità a sicurezza, protezione dati e normative PA</w:t>
            </w:r>
          </w:p>
        </w:tc>
        <w:tc>
          <w:tcPr>
            <w:tcW w:w="1445" w:type="pct"/>
            <w:shd w:val="clear" w:color="000000" w:fill="FFFFFF"/>
            <w:vAlign w:val="center"/>
            <w:hideMark/>
          </w:tcPr>
          <w:p w14:paraId="3747C1C0" w14:textId="77777777" w:rsidR="00E535D4" w:rsidRPr="00A506E6" w:rsidRDefault="00E535D4" w:rsidP="003C2C68">
            <w:pPr>
              <w:spacing w:line="276" w:lineRule="auto"/>
              <w:rPr>
                <w:rFonts w:ascii="Arial" w:hAnsi="Arial" w:cs="Arial"/>
                <w:color w:val="000000"/>
                <w:sz w:val="20"/>
                <w:szCs w:val="20"/>
              </w:rPr>
            </w:pPr>
            <w:r w:rsidRPr="00A506E6">
              <w:rPr>
                <w:rFonts w:ascii="Arial" w:hAnsi="Arial" w:cs="Arial"/>
                <w:color w:val="000000"/>
                <w:sz w:val="20"/>
                <w:szCs w:val="20"/>
              </w:rPr>
              <w:t xml:space="preserve">Strumento di tracciatura e selezione tecnologie innovative </w:t>
            </w:r>
          </w:p>
        </w:tc>
        <w:tc>
          <w:tcPr>
            <w:tcW w:w="450" w:type="pct"/>
            <w:shd w:val="clear" w:color="000000" w:fill="FFFFFF"/>
            <w:vAlign w:val="center"/>
            <w:hideMark/>
          </w:tcPr>
          <w:p w14:paraId="56E0C6A1" w14:textId="77777777" w:rsidR="00E535D4" w:rsidRPr="00A506E6" w:rsidRDefault="00E535D4" w:rsidP="00A506E6">
            <w:pPr>
              <w:spacing w:line="276" w:lineRule="auto"/>
              <w:jc w:val="both"/>
              <w:rPr>
                <w:rFonts w:ascii="Arial" w:hAnsi="Arial" w:cs="Arial"/>
                <w:b/>
                <w:bCs/>
                <w:color w:val="FF0000"/>
                <w:sz w:val="20"/>
                <w:szCs w:val="20"/>
              </w:rPr>
            </w:pPr>
            <w:r w:rsidRPr="00A506E6">
              <w:rPr>
                <w:rFonts w:ascii="Arial" w:hAnsi="Arial" w:cs="Arial"/>
                <w:b/>
                <w:bCs/>
                <w:color w:val="FF0000"/>
                <w:sz w:val="20"/>
                <w:szCs w:val="20"/>
              </w:rPr>
              <w:t> </w:t>
            </w:r>
          </w:p>
        </w:tc>
        <w:tc>
          <w:tcPr>
            <w:tcW w:w="455" w:type="pct"/>
            <w:shd w:val="clear" w:color="000000" w:fill="FFFFFF"/>
            <w:vAlign w:val="center"/>
            <w:hideMark/>
          </w:tcPr>
          <w:p w14:paraId="0830ED34" w14:textId="77777777" w:rsidR="00E535D4" w:rsidRPr="00A506E6" w:rsidRDefault="00E535D4" w:rsidP="00A506E6">
            <w:pPr>
              <w:spacing w:line="276" w:lineRule="auto"/>
              <w:jc w:val="both"/>
              <w:rPr>
                <w:rFonts w:ascii="Arial" w:hAnsi="Arial" w:cs="Arial"/>
                <w:b/>
                <w:bCs/>
                <w:color w:val="000000"/>
                <w:sz w:val="20"/>
                <w:szCs w:val="20"/>
              </w:rPr>
            </w:pPr>
            <w:r w:rsidRPr="00A506E6">
              <w:rPr>
                <w:rFonts w:ascii="Arial" w:hAnsi="Arial" w:cs="Arial"/>
                <w:b/>
                <w:bCs/>
                <w:color w:val="000000"/>
                <w:sz w:val="20"/>
                <w:szCs w:val="20"/>
              </w:rPr>
              <w:t> </w:t>
            </w:r>
          </w:p>
        </w:tc>
        <w:tc>
          <w:tcPr>
            <w:tcW w:w="1043" w:type="pct"/>
            <w:shd w:val="clear" w:color="000000" w:fill="FFFFFF"/>
            <w:vAlign w:val="center"/>
            <w:hideMark/>
          </w:tcPr>
          <w:p w14:paraId="580887C8" w14:textId="77777777" w:rsidR="00E535D4" w:rsidRPr="00A506E6" w:rsidRDefault="00E535D4" w:rsidP="00A506E6">
            <w:pPr>
              <w:spacing w:line="276" w:lineRule="auto"/>
              <w:jc w:val="both"/>
              <w:rPr>
                <w:rFonts w:ascii="Arial" w:hAnsi="Arial" w:cs="Arial"/>
                <w:color w:val="000000"/>
                <w:sz w:val="20"/>
                <w:szCs w:val="20"/>
              </w:rPr>
            </w:pPr>
            <w:r w:rsidRPr="00A506E6">
              <w:rPr>
                <w:rFonts w:ascii="Arial" w:hAnsi="Arial" w:cs="Arial"/>
                <w:color w:val="000000"/>
                <w:sz w:val="20"/>
                <w:szCs w:val="20"/>
              </w:rPr>
              <w:t> </w:t>
            </w:r>
          </w:p>
        </w:tc>
      </w:tr>
      <w:tr w:rsidR="00E535D4" w:rsidRPr="00A506E6" w14:paraId="79A3D9D9" w14:textId="77777777" w:rsidTr="009D525A">
        <w:trPr>
          <w:trHeight w:val="750"/>
        </w:trPr>
        <w:tc>
          <w:tcPr>
            <w:tcW w:w="1607" w:type="pct"/>
            <w:vMerge/>
            <w:vAlign w:val="center"/>
            <w:hideMark/>
          </w:tcPr>
          <w:p w14:paraId="783FC26B" w14:textId="77777777" w:rsidR="00E535D4" w:rsidRPr="00A506E6" w:rsidRDefault="00E535D4" w:rsidP="00B94E19">
            <w:pPr>
              <w:spacing w:line="276" w:lineRule="auto"/>
              <w:rPr>
                <w:rFonts w:ascii="Arial" w:hAnsi="Arial" w:cs="Arial"/>
                <w:b/>
                <w:bCs/>
                <w:color w:val="000000"/>
                <w:sz w:val="20"/>
                <w:szCs w:val="20"/>
              </w:rPr>
            </w:pPr>
          </w:p>
        </w:tc>
        <w:tc>
          <w:tcPr>
            <w:tcW w:w="1445" w:type="pct"/>
            <w:shd w:val="clear" w:color="000000" w:fill="FFFFFF"/>
            <w:vAlign w:val="center"/>
            <w:hideMark/>
          </w:tcPr>
          <w:p w14:paraId="41127643" w14:textId="77777777" w:rsidR="00E535D4" w:rsidRPr="00A506E6" w:rsidRDefault="00E535D4" w:rsidP="003C2C68">
            <w:pPr>
              <w:spacing w:line="276" w:lineRule="auto"/>
              <w:rPr>
                <w:rFonts w:ascii="Arial" w:hAnsi="Arial" w:cs="Arial"/>
                <w:color w:val="000000"/>
                <w:sz w:val="20"/>
                <w:szCs w:val="20"/>
              </w:rPr>
            </w:pPr>
            <w:r w:rsidRPr="00A506E6">
              <w:rPr>
                <w:rFonts w:ascii="Arial" w:hAnsi="Arial" w:cs="Arial"/>
                <w:color w:val="000000"/>
                <w:sz w:val="20"/>
                <w:szCs w:val="20"/>
              </w:rPr>
              <w:t xml:space="preserve">Architetture di riferimento per domini tecnologici </w:t>
            </w:r>
          </w:p>
        </w:tc>
        <w:tc>
          <w:tcPr>
            <w:tcW w:w="450" w:type="pct"/>
            <w:shd w:val="clear" w:color="000000" w:fill="FFFFFF"/>
            <w:vAlign w:val="center"/>
            <w:hideMark/>
          </w:tcPr>
          <w:p w14:paraId="7C4FB7B0" w14:textId="77777777" w:rsidR="00E535D4" w:rsidRPr="00A506E6" w:rsidRDefault="00E535D4" w:rsidP="00A506E6">
            <w:pPr>
              <w:spacing w:line="276" w:lineRule="auto"/>
              <w:jc w:val="both"/>
              <w:rPr>
                <w:rFonts w:ascii="Arial" w:hAnsi="Arial" w:cs="Arial"/>
                <w:b/>
                <w:bCs/>
                <w:color w:val="FF0000"/>
                <w:sz w:val="20"/>
                <w:szCs w:val="20"/>
              </w:rPr>
            </w:pPr>
            <w:r w:rsidRPr="00A506E6">
              <w:rPr>
                <w:rFonts w:ascii="Arial" w:hAnsi="Arial" w:cs="Arial"/>
                <w:b/>
                <w:bCs/>
                <w:color w:val="FF0000"/>
                <w:sz w:val="20"/>
                <w:szCs w:val="20"/>
              </w:rPr>
              <w:t> </w:t>
            </w:r>
          </w:p>
        </w:tc>
        <w:tc>
          <w:tcPr>
            <w:tcW w:w="455" w:type="pct"/>
            <w:shd w:val="clear" w:color="000000" w:fill="FFFFFF"/>
            <w:vAlign w:val="center"/>
            <w:hideMark/>
          </w:tcPr>
          <w:p w14:paraId="1946C27E" w14:textId="77777777" w:rsidR="00E535D4" w:rsidRPr="00A506E6" w:rsidRDefault="00E535D4" w:rsidP="00A506E6">
            <w:pPr>
              <w:spacing w:line="276" w:lineRule="auto"/>
              <w:jc w:val="both"/>
              <w:rPr>
                <w:rFonts w:ascii="Arial" w:hAnsi="Arial" w:cs="Arial"/>
                <w:b/>
                <w:bCs/>
                <w:color w:val="000000"/>
                <w:sz w:val="20"/>
                <w:szCs w:val="20"/>
              </w:rPr>
            </w:pPr>
            <w:r w:rsidRPr="00A506E6">
              <w:rPr>
                <w:rFonts w:ascii="Arial" w:hAnsi="Arial" w:cs="Arial"/>
                <w:b/>
                <w:bCs/>
                <w:color w:val="000000"/>
                <w:sz w:val="20"/>
                <w:szCs w:val="20"/>
              </w:rPr>
              <w:t> </w:t>
            </w:r>
          </w:p>
        </w:tc>
        <w:tc>
          <w:tcPr>
            <w:tcW w:w="1043" w:type="pct"/>
            <w:shd w:val="clear" w:color="000000" w:fill="FFFFFF"/>
            <w:vAlign w:val="center"/>
            <w:hideMark/>
          </w:tcPr>
          <w:p w14:paraId="4AA01073" w14:textId="77777777" w:rsidR="00E535D4" w:rsidRPr="00A506E6" w:rsidRDefault="00E535D4" w:rsidP="00A506E6">
            <w:pPr>
              <w:spacing w:line="276" w:lineRule="auto"/>
              <w:jc w:val="both"/>
              <w:rPr>
                <w:rFonts w:ascii="Arial" w:hAnsi="Arial" w:cs="Arial"/>
                <w:color w:val="000000"/>
                <w:sz w:val="20"/>
                <w:szCs w:val="20"/>
              </w:rPr>
            </w:pPr>
            <w:r w:rsidRPr="00A506E6">
              <w:rPr>
                <w:rFonts w:ascii="Arial" w:hAnsi="Arial" w:cs="Arial"/>
                <w:color w:val="000000"/>
                <w:sz w:val="20"/>
                <w:szCs w:val="20"/>
              </w:rPr>
              <w:t> </w:t>
            </w:r>
          </w:p>
        </w:tc>
      </w:tr>
      <w:tr w:rsidR="00E535D4" w:rsidRPr="00A506E6" w14:paraId="7561D3CB" w14:textId="77777777" w:rsidTr="009D525A">
        <w:trPr>
          <w:trHeight w:val="1000"/>
        </w:trPr>
        <w:tc>
          <w:tcPr>
            <w:tcW w:w="1607" w:type="pct"/>
            <w:vMerge/>
            <w:vAlign w:val="center"/>
            <w:hideMark/>
          </w:tcPr>
          <w:p w14:paraId="1DE96460" w14:textId="77777777" w:rsidR="00E535D4" w:rsidRPr="00A506E6" w:rsidRDefault="00E535D4" w:rsidP="00B94E19">
            <w:pPr>
              <w:spacing w:line="276" w:lineRule="auto"/>
              <w:rPr>
                <w:rFonts w:ascii="Arial" w:hAnsi="Arial" w:cs="Arial"/>
                <w:b/>
                <w:bCs/>
                <w:color w:val="000000"/>
                <w:sz w:val="20"/>
                <w:szCs w:val="20"/>
              </w:rPr>
            </w:pPr>
          </w:p>
        </w:tc>
        <w:tc>
          <w:tcPr>
            <w:tcW w:w="1445" w:type="pct"/>
            <w:shd w:val="clear" w:color="000000" w:fill="FFFFFF"/>
            <w:vAlign w:val="center"/>
            <w:hideMark/>
          </w:tcPr>
          <w:p w14:paraId="1DBC8B2C" w14:textId="3EB97672" w:rsidR="00E535D4" w:rsidRPr="00A506E6" w:rsidRDefault="00E535D4" w:rsidP="003C2C68">
            <w:pPr>
              <w:spacing w:line="276" w:lineRule="auto"/>
              <w:rPr>
                <w:rFonts w:ascii="Arial" w:hAnsi="Arial" w:cs="Arial"/>
                <w:color w:val="000000"/>
                <w:sz w:val="20"/>
                <w:szCs w:val="20"/>
              </w:rPr>
            </w:pPr>
            <w:r w:rsidRPr="00A506E6">
              <w:rPr>
                <w:rFonts w:ascii="Arial" w:hAnsi="Arial" w:cs="Arial"/>
                <w:color w:val="000000"/>
                <w:sz w:val="20"/>
                <w:szCs w:val="20"/>
              </w:rPr>
              <w:t xml:space="preserve">Metodologie </w:t>
            </w:r>
            <w:r w:rsidR="00161B09" w:rsidRPr="00A506E6">
              <w:rPr>
                <w:rFonts w:ascii="Arial" w:hAnsi="Arial" w:cs="Arial"/>
                <w:color w:val="000000"/>
                <w:sz w:val="20"/>
                <w:szCs w:val="20"/>
              </w:rPr>
              <w:t>multi-step</w:t>
            </w:r>
            <w:r w:rsidRPr="00A506E6">
              <w:rPr>
                <w:rFonts w:ascii="Arial" w:hAnsi="Arial" w:cs="Arial"/>
                <w:color w:val="000000"/>
                <w:sz w:val="20"/>
                <w:szCs w:val="20"/>
              </w:rPr>
              <w:t xml:space="preserve"> strutturate per la realizzazione di iniziative tecnologiche </w:t>
            </w:r>
          </w:p>
        </w:tc>
        <w:tc>
          <w:tcPr>
            <w:tcW w:w="450" w:type="pct"/>
            <w:shd w:val="clear" w:color="000000" w:fill="FFFFFF"/>
            <w:vAlign w:val="center"/>
            <w:hideMark/>
          </w:tcPr>
          <w:p w14:paraId="6533D7B8" w14:textId="77777777" w:rsidR="00E535D4" w:rsidRPr="00A506E6" w:rsidRDefault="00E535D4" w:rsidP="00A506E6">
            <w:pPr>
              <w:spacing w:line="276" w:lineRule="auto"/>
              <w:jc w:val="both"/>
              <w:rPr>
                <w:rFonts w:ascii="Arial" w:hAnsi="Arial" w:cs="Arial"/>
                <w:b/>
                <w:bCs/>
                <w:color w:val="FF0000"/>
                <w:sz w:val="20"/>
                <w:szCs w:val="20"/>
              </w:rPr>
            </w:pPr>
            <w:r w:rsidRPr="00A506E6">
              <w:rPr>
                <w:rFonts w:ascii="Arial" w:hAnsi="Arial" w:cs="Arial"/>
                <w:b/>
                <w:bCs/>
                <w:color w:val="FF0000"/>
                <w:sz w:val="20"/>
                <w:szCs w:val="20"/>
              </w:rPr>
              <w:t> </w:t>
            </w:r>
          </w:p>
        </w:tc>
        <w:tc>
          <w:tcPr>
            <w:tcW w:w="455" w:type="pct"/>
            <w:shd w:val="clear" w:color="000000" w:fill="FFFFFF"/>
            <w:vAlign w:val="center"/>
            <w:hideMark/>
          </w:tcPr>
          <w:p w14:paraId="10E7ABA7" w14:textId="77777777" w:rsidR="00E535D4" w:rsidRPr="00A506E6" w:rsidRDefault="00E535D4" w:rsidP="00A506E6">
            <w:pPr>
              <w:spacing w:line="276" w:lineRule="auto"/>
              <w:jc w:val="both"/>
              <w:rPr>
                <w:rFonts w:ascii="Arial" w:hAnsi="Arial" w:cs="Arial"/>
                <w:b/>
                <w:bCs/>
                <w:color w:val="000000"/>
                <w:sz w:val="20"/>
                <w:szCs w:val="20"/>
              </w:rPr>
            </w:pPr>
            <w:r w:rsidRPr="00A506E6">
              <w:rPr>
                <w:rFonts w:ascii="Arial" w:hAnsi="Arial" w:cs="Arial"/>
                <w:b/>
                <w:bCs/>
                <w:color w:val="000000"/>
                <w:sz w:val="20"/>
                <w:szCs w:val="20"/>
              </w:rPr>
              <w:t> </w:t>
            </w:r>
          </w:p>
        </w:tc>
        <w:tc>
          <w:tcPr>
            <w:tcW w:w="1043" w:type="pct"/>
            <w:shd w:val="clear" w:color="000000" w:fill="FFFFFF"/>
            <w:vAlign w:val="center"/>
            <w:hideMark/>
          </w:tcPr>
          <w:p w14:paraId="22B0D82C" w14:textId="77777777" w:rsidR="00E535D4" w:rsidRPr="00A506E6" w:rsidRDefault="00E535D4" w:rsidP="00A506E6">
            <w:pPr>
              <w:spacing w:line="276" w:lineRule="auto"/>
              <w:jc w:val="both"/>
              <w:rPr>
                <w:rFonts w:ascii="Arial" w:hAnsi="Arial" w:cs="Arial"/>
                <w:color w:val="000000"/>
                <w:sz w:val="20"/>
                <w:szCs w:val="20"/>
              </w:rPr>
            </w:pPr>
            <w:r w:rsidRPr="00A506E6">
              <w:rPr>
                <w:rFonts w:ascii="Arial" w:hAnsi="Arial" w:cs="Arial"/>
                <w:color w:val="000000"/>
                <w:sz w:val="20"/>
                <w:szCs w:val="20"/>
              </w:rPr>
              <w:t> </w:t>
            </w:r>
          </w:p>
        </w:tc>
      </w:tr>
      <w:tr w:rsidR="00E21E09" w:rsidRPr="00A506E6" w14:paraId="5E9408A4" w14:textId="77777777" w:rsidTr="009D525A">
        <w:trPr>
          <w:trHeight w:val="750"/>
        </w:trPr>
        <w:tc>
          <w:tcPr>
            <w:tcW w:w="1607" w:type="pct"/>
            <w:shd w:val="clear" w:color="auto" w:fill="FFFFFF"/>
            <w:vAlign w:val="center"/>
            <w:hideMark/>
          </w:tcPr>
          <w:p w14:paraId="4EE1FC92" w14:textId="77777777" w:rsidR="00E21E09" w:rsidRPr="00A506E6" w:rsidRDefault="00E21E09" w:rsidP="00B94E19">
            <w:pPr>
              <w:spacing w:line="276" w:lineRule="auto"/>
              <w:rPr>
                <w:rFonts w:ascii="Arial" w:hAnsi="Arial" w:cs="Arial"/>
                <w:kern w:val="2"/>
                <w:sz w:val="20"/>
                <w:szCs w:val="20"/>
                <w14:ligatures w14:val="standardContextual"/>
              </w:rPr>
            </w:pPr>
            <w:r w:rsidRPr="00A506E6">
              <w:rPr>
                <w:rFonts w:ascii="Arial" w:hAnsi="Arial" w:cs="Arial"/>
                <w:b/>
                <w:bCs/>
                <w:color w:val="000000"/>
                <w:sz w:val="20"/>
                <w:szCs w:val="20"/>
              </w:rPr>
              <w:t>7.1 Eventi, webinar e formazione riservati ai clienti</w:t>
            </w:r>
          </w:p>
        </w:tc>
        <w:tc>
          <w:tcPr>
            <w:tcW w:w="1445" w:type="pct"/>
            <w:shd w:val="clear" w:color="auto" w:fill="FFFFFF"/>
            <w:vAlign w:val="center"/>
            <w:hideMark/>
          </w:tcPr>
          <w:p w14:paraId="4EA3454E" w14:textId="77777777" w:rsidR="00E21E09" w:rsidRPr="00A506E6" w:rsidRDefault="00E21E09" w:rsidP="003C2C68">
            <w:pPr>
              <w:spacing w:line="276" w:lineRule="auto"/>
              <w:rPr>
                <w:rFonts w:ascii="Arial" w:hAnsi="Arial" w:cs="Arial"/>
                <w:sz w:val="20"/>
                <w:szCs w:val="20"/>
              </w:rPr>
            </w:pPr>
            <w:r w:rsidRPr="00A506E6">
              <w:rPr>
                <w:rFonts w:ascii="Arial" w:hAnsi="Arial" w:cs="Arial"/>
                <w:color w:val="000000"/>
                <w:sz w:val="20"/>
                <w:szCs w:val="20"/>
              </w:rPr>
              <w:t>Eventi e webinar su temi ICT e digital strategy riservati ai clienti</w:t>
            </w:r>
          </w:p>
        </w:tc>
        <w:tc>
          <w:tcPr>
            <w:tcW w:w="450" w:type="pct"/>
            <w:shd w:val="clear" w:color="auto" w:fill="FFFFFF"/>
            <w:vAlign w:val="center"/>
            <w:hideMark/>
          </w:tcPr>
          <w:p w14:paraId="68A69A20" w14:textId="77777777" w:rsidR="00E21E09" w:rsidRPr="00A506E6" w:rsidRDefault="00E21E09" w:rsidP="00A506E6">
            <w:pPr>
              <w:spacing w:line="276" w:lineRule="auto"/>
              <w:jc w:val="both"/>
              <w:rPr>
                <w:rFonts w:ascii="Arial" w:hAnsi="Arial" w:cs="Arial"/>
                <w:sz w:val="20"/>
                <w:szCs w:val="20"/>
              </w:rPr>
            </w:pPr>
            <w:r w:rsidRPr="00A506E6">
              <w:rPr>
                <w:rFonts w:ascii="Arial" w:hAnsi="Arial" w:cs="Arial"/>
                <w:b/>
                <w:bCs/>
                <w:color w:val="FF0000"/>
                <w:sz w:val="20"/>
                <w:szCs w:val="20"/>
              </w:rPr>
              <w:t> </w:t>
            </w:r>
          </w:p>
        </w:tc>
        <w:tc>
          <w:tcPr>
            <w:tcW w:w="455" w:type="pct"/>
            <w:shd w:val="clear" w:color="auto" w:fill="FFFFFF"/>
            <w:vAlign w:val="center"/>
            <w:hideMark/>
          </w:tcPr>
          <w:p w14:paraId="5A73A0D4" w14:textId="77777777" w:rsidR="00E21E09" w:rsidRPr="00A506E6" w:rsidRDefault="00E21E09" w:rsidP="00A506E6">
            <w:pPr>
              <w:spacing w:line="276" w:lineRule="auto"/>
              <w:jc w:val="both"/>
              <w:rPr>
                <w:rFonts w:ascii="Arial" w:hAnsi="Arial" w:cs="Arial"/>
                <w:sz w:val="20"/>
                <w:szCs w:val="20"/>
              </w:rPr>
            </w:pPr>
            <w:r w:rsidRPr="00A506E6">
              <w:rPr>
                <w:rFonts w:ascii="Arial" w:hAnsi="Arial" w:cs="Arial"/>
                <w:b/>
                <w:bCs/>
                <w:color w:val="000000"/>
                <w:sz w:val="20"/>
                <w:szCs w:val="20"/>
              </w:rPr>
              <w:t> </w:t>
            </w:r>
          </w:p>
        </w:tc>
        <w:tc>
          <w:tcPr>
            <w:tcW w:w="1043" w:type="pct"/>
            <w:shd w:val="clear" w:color="auto" w:fill="FFFFFF"/>
            <w:vAlign w:val="center"/>
            <w:hideMark/>
          </w:tcPr>
          <w:p w14:paraId="20EDD1BD" w14:textId="77777777" w:rsidR="00E21E09" w:rsidRPr="00A506E6" w:rsidRDefault="00E21E09" w:rsidP="00A506E6">
            <w:pPr>
              <w:spacing w:line="276" w:lineRule="auto"/>
              <w:jc w:val="both"/>
              <w:rPr>
                <w:rFonts w:ascii="Arial" w:hAnsi="Arial" w:cs="Arial"/>
                <w:sz w:val="20"/>
                <w:szCs w:val="20"/>
              </w:rPr>
            </w:pPr>
            <w:r w:rsidRPr="00A506E6">
              <w:rPr>
                <w:rFonts w:ascii="Arial" w:hAnsi="Arial" w:cs="Arial"/>
                <w:color w:val="000000"/>
                <w:sz w:val="20"/>
                <w:szCs w:val="20"/>
              </w:rPr>
              <w:t> </w:t>
            </w:r>
          </w:p>
        </w:tc>
      </w:tr>
      <w:tr w:rsidR="00E21E09" w:rsidRPr="00A506E6" w14:paraId="67939FC3" w14:textId="77777777" w:rsidTr="009D525A">
        <w:trPr>
          <w:trHeight w:val="750"/>
        </w:trPr>
        <w:tc>
          <w:tcPr>
            <w:tcW w:w="1607" w:type="pct"/>
            <w:shd w:val="clear" w:color="auto" w:fill="FFFFFF"/>
            <w:vAlign w:val="center"/>
            <w:hideMark/>
          </w:tcPr>
          <w:p w14:paraId="3F85ACB1" w14:textId="02B266E1" w:rsidR="00E21E09" w:rsidRPr="00A506E6" w:rsidRDefault="00E21E09" w:rsidP="00B94E19">
            <w:pPr>
              <w:spacing w:line="276" w:lineRule="auto"/>
              <w:rPr>
                <w:rFonts w:ascii="Arial" w:hAnsi="Arial" w:cs="Arial"/>
                <w:kern w:val="2"/>
                <w:sz w:val="20"/>
                <w:szCs w:val="20"/>
                <w14:ligatures w14:val="standardContextual"/>
              </w:rPr>
            </w:pPr>
            <w:r w:rsidRPr="00A506E6">
              <w:rPr>
                <w:rFonts w:ascii="Arial" w:hAnsi="Arial" w:cs="Arial"/>
                <w:b/>
                <w:bCs/>
                <w:color w:val="000000"/>
                <w:sz w:val="20"/>
                <w:szCs w:val="20"/>
              </w:rPr>
              <w:t xml:space="preserve">7.2 Accesso a contenuti </w:t>
            </w:r>
            <w:r w:rsidR="00047DE6" w:rsidRPr="00A506E6">
              <w:rPr>
                <w:rFonts w:ascii="Arial" w:hAnsi="Arial" w:cs="Arial"/>
                <w:b/>
                <w:bCs/>
                <w:color w:val="000000"/>
                <w:sz w:val="20"/>
                <w:szCs w:val="20"/>
              </w:rPr>
              <w:t xml:space="preserve">di </w:t>
            </w:r>
            <w:r w:rsidRPr="00A506E6">
              <w:rPr>
                <w:rFonts w:ascii="Arial" w:hAnsi="Arial" w:cs="Arial"/>
                <w:b/>
                <w:bCs/>
                <w:color w:val="000000"/>
                <w:sz w:val="20"/>
                <w:szCs w:val="20"/>
              </w:rPr>
              <w:t>librerie tematiche</w:t>
            </w:r>
          </w:p>
        </w:tc>
        <w:tc>
          <w:tcPr>
            <w:tcW w:w="1445" w:type="pct"/>
            <w:shd w:val="clear" w:color="auto" w:fill="FFFFFF"/>
            <w:vAlign w:val="center"/>
            <w:hideMark/>
          </w:tcPr>
          <w:p w14:paraId="063ECD75" w14:textId="77777777" w:rsidR="00E21E09" w:rsidRPr="00A506E6" w:rsidRDefault="00E21E09" w:rsidP="003C2C68">
            <w:pPr>
              <w:spacing w:line="276" w:lineRule="auto"/>
              <w:rPr>
                <w:rFonts w:ascii="Arial" w:hAnsi="Arial" w:cs="Arial"/>
                <w:sz w:val="20"/>
                <w:szCs w:val="20"/>
              </w:rPr>
            </w:pPr>
            <w:r w:rsidRPr="00A506E6">
              <w:rPr>
                <w:rFonts w:ascii="Arial" w:hAnsi="Arial" w:cs="Arial"/>
                <w:color w:val="000000"/>
                <w:sz w:val="20"/>
                <w:szCs w:val="20"/>
              </w:rPr>
              <w:t>Accesso a contenuti di approfondimento, librerie e materiali di ricerca dedicati</w:t>
            </w:r>
          </w:p>
        </w:tc>
        <w:tc>
          <w:tcPr>
            <w:tcW w:w="450" w:type="pct"/>
            <w:shd w:val="clear" w:color="auto" w:fill="FFFFFF"/>
            <w:vAlign w:val="center"/>
            <w:hideMark/>
          </w:tcPr>
          <w:p w14:paraId="325CBC19" w14:textId="77777777" w:rsidR="00E21E09" w:rsidRPr="00A506E6" w:rsidRDefault="00E21E09" w:rsidP="00A506E6">
            <w:pPr>
              <w:spacing w:line="276" w:lineRule="auto"/>
              <w:jc w:val="both"/>
              <w:rPr>
                <w:rFonts w:ascii="Arial" w:hAnsi="Arial" w:cs="Arial"/>
                <w:sz w:val="20"/>
                <w:szCs w:val="20"/>
              </w:rPr>
            </w:pPr>
            <w:r w:rsidRPr="00A506E6">
              <w:rPr>
                <w:rFonts w:ascii="Arial" w:hAnsi="Arial" w:cs="Arial"/>
                <w:b/>
                <w:bCs/>
                <w:color w:val="FF0000"/>
                <w:sz w:val="20"/>
                <w:szCs w:val="20"/>
              </w:rPr>
              <w:t> </w:t>
            </w:r>
          </w:p>
        </w:tc>
        <w:tc>
          <w:tcPr>
            <w:tcW w:w="455" w:type="pct"/>
            <w:shd w:val="clear" w:color="auto" w:fill="FFFFFF"/>
            <w:vAlign w:val="center"/>
            <w:hideMark/>
          </w:tcPr>
          <w:p w14:paraId="2AA8E692" w14:textId="77777777" w:rsidR="00E21E09" w:rsidRPr="00A506E6" w:rsidRDefault="00E21E09" w:rsidP="00A506E6">
            <w:pPr>
              <w:spacing w:line="276" w:lineRule="auto"/>
              <w:jc w:val="both"/>
              <w:rPr>
                <w:rFonts w:ascii="Arial" w:hAnsi="Arial" w:cs="Arial"/>
                <w:sz w:val="20"/>
                <w:szCs w:val="20"/>
              </w:rPr>
            </w:pPr>
            <w:r w:rsidRPr="00A506E6">
              <w:rPr>
                <w:rFonts w:ascii="Arial" w:hAnsi="Arial" w:cs="Arial"/>
                <w:b/>
                <w:bCs/>
                <w:color w:val="000000"/>
                <w:sz w:val="20"/>
                <w:szCs w:val="20"/>
              </w:rPr>
              <w:t> </w:t>
            </w:r>
          </w:p>
        </w:tc>
        <w:tc>
          <w:tcPr>
            <w:tcW w:w="1043" w:type="pct"/>
            <w:shd w:val="clear" w:color="auto" w:fill="FFFFFF"/>
            <w:vAlign w:val="center"/>
            <w:hideMark/>
          </w:tcPr>
          <w:p w14:paraId="2CA24090" w14:textId="77777777" w:rsidR="00E21E09" w:rsidRPr="00A506E6" w:rsidRDefault="00E21E09" w:rsidP="00A506E6">
            <w:pPr>
              <w:spacing w:line="276" w:lineRule="auto"/>
              <w:jc w:val="both"/>
              <w:rPr>
                <w:rFonts w:ascii="Arial" w:hAnsi="Arial" w:cs="Arial"/>
                <w:sz w:val="20"/>
                <w:szCs w:val="20"/>
              </w:rPr>
            </w:pPr>
            <w:r w:rsidRPr="00A506E6">
              <w:rPr>
                <w:rFonts w:ascii="Arial" w:hAnsi="Arial" w:cs="Arial"/>
                <w:color w:val="000000"/>
                <w:sz w:val="20"/>
                <w:szCs w:val="20"/>
              </w:rPr>
              <w:t> </w:t>
            </w:r>
          </w:p>
        </w:tc>
      </w:tr>
    </w:tbl>
    <w:p w14:paraId="147559AE" w14:textId="77777777" w:rsidR="00625AF6" w:rsidRPr="00A506E6" w:rsidRDefault="00625AF6" w:rsidP="00A506E6">
      <w:pPr>
        <w:spacing w:line="276" w:lineRule="auto"/>
        <w:jc w:val="both"/>
        <w:rPr>
          <w:rFonts w:ascii="Arial" w:hAnsi="Arial" w:cs="Arial"/>
          <w:sz w:val="20"/>
          <w:szCs w:val="20"/>
        </w:rPr>
      </w:pPr>
    </w:p>
    <w:p w14:paraId="1301F683" w14:textId="77777777" w:rsidR="00D327E9" w:rsidRPr="00A506E6" w:rsidRDefault="00D327E9" w:rsidP="00A506E6">
      <w:pPr>
        <w:spacing w:line="276" w:lineRule="auto"/>
        <w:jc w:val="both"/>
        <w:rPr>
          <w:rFonts w:ascii="Arial" w:hAnsi="Arial" w:cs="Arial"/>
          <w:sz w:val="20"/>
          <w:szCs w:val="20"/>
        </w:rPr>
      </w:pPr>
    </w:p>
    <w:p w14:paraId="7D4C60AF" w14:textId="77777777" w:rsidR="00E15773" w:rsidRPr="00A506E6" w:rsidRDefault="00E15773" w:rsidP="00FF503D">
      <w:pPr>
        <w:pStyle w:val="Paragrafoelenco"/>
        <w:numPr>
          <w:ilvl w:val="0"/>
          <w:numId w:val="3"/>
        </w:numPr>
        <w:spacing w:line="276" w:lineRule="auto"/>
        <w:ind w:left="0"/>
        <w:jc w:val="both"/>
        <w:rPr>
          <w:rFonts w:ascii="Arial" w:hAnsi="Arial" w:cs="Arial"/>
          <w:kern w:val="2"/>
          <w:sz w:val="20"/>
          <w:szCs w:val="20"/>
          <w14:ligatures w14:val="standardContextual"/>
        </w:rPr>
      </w:pPr>
      <w:r w:rsidRPr="00A506E6">
        <w:rPr>
          <w:rFonts w:ascii="Arial" w:hAnsi="Arial" w:cs="Arial"/>
          <w:sz w:val="20"/>
          <w:szCs w:val="20"/>
        </w:rPr>
        <w:t xml:space="preserve">Indicare se la Vostra Azienda dispone di </w:t>
      </w:r>
      <w:r w:rsidRPr="00A506E6">
        <w:rPr>
          <w:rFonts w:ascii="Arial" w:hAnsi="Arial" w:cs="Arial"/>
          <w:b/>
          <w:bCs/>
          <w:sz w:val="20"/>
          <w:szCs w:val="20"/>
        </w:rPr>
        <w:t>analisi di benchmark on line per i servizi ICT</w:t>
      </w:r>
      <w:r w:rsidRPr="00A506E6">
        <w:rPr>
          <w:rFonts w:ascii="Arial" w:hAnsi="Arial" w:cs="Arial"/>
          <w:sz w:val="20"/>
          <w:szCs w:val="20"/>
        </w:rPr>
        <w:t>. In caso affermativo, fornirne una sintetica descrizione.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C2612" w:rsidRPr="00A506E6" w14:paraId="05132DE5" w14:textId="77777777" w:rsidTr="00230DDB">
        <w:trPr>
          <w:trHeight w:val="1811"/>
        </w:trPr>
        <w:tc>
          <w:tcPr>
            <w:tcW w:w="8494" w:type="dxa"/>
            <w:shd w:val="clear" w:color="auto" w:fill="F2F2F2" w:themeFill="background1" w:themeFillShade="F2"/>
          </w:tcPr>
          <w:p w14:paraId="4B473042" w14:textId="77777777" w:rsidR="007C2612" w:rsidRPr="00A506E6" w:rsidRDefault="007C2612" w:rsidP="00A506E6">
            <w:pPr>
              <w:spacing w:line="276" w:lineRule="auto"/>
              <w:jc w:val="both"/>
              <w:rPr>
                <w:rFonts w:ascii="Arial" w:hAnsi="Arial" w:cs="Arial"/>
                <w:color w:val="000000"/>
                <w:sz w:val="20"/>
                <w:szCs w:val="20"/>
              </w:rPr>
            </w:pPr>
          </w:p>
        </w:tc>
      </w:tr>
    </w:tbl>
    <w:p w14:paraId="0892BFA8" w14:textId="77777777" w:rsidR="007C2612" w:rsidRDefault="007C2612" w:rsidP="00A506E6">
      <w:pPr>
        <w:spacing w:line="276" w:lineRule="auto"/>
        <w:jc w:val="both"/>
        <w:rPr>
          <w:rFonts w:ascii="Arial" w:hAnsi="Arial" w:cs="Arial"/>
          <w:sz w:val="20"/>
          <w:szCs w:val="20"/>
        </w:rPr>
      </w:pPr>
    </w:p>
    <w:p w14:paraId="170D6E7D" w14:textId="77777777" w:rsidR="00040DD7" w:rsidRDefault="00040DD7" w:rsidP="00A506E6">
      <w:pPr>
        <w:spacing w:line="276" w:lineRule="auto"/>
        <w:jc w:val="both"/>
        <w:rPr>
          <w:rFonts w:ascii="Arial" w:hAnsi="Arial" w:cs="Arial"/>
          <w:sz w:val="20"/>
          <w:szCs w:val="20"/>
        </w:rPr>
      </w:pPr>
    </w:p>
    <w:p w14:paraId="19BFD88D" w14:textId="6231F854" w:rsidR="00406207" w:rsidRPr="00A506E6" w:rsidRDefault="00406207" w:rsidP="00406207">
      <w:pPr>
        <w:pStyle w:val="Paragrafoelenco"/>
        <w:numPr>
          <w:ilvl w:val="0"/>
          <w:numId w:val="3"/>
        </w:numPr>
        <w:spacing w:line="276" w:lineRule="auto"/>
        <w:ind w:left="0"/>
        <w:jc w:val="both"/>
        <w:rPr>
          <w:rFonts w:ascii="Arial" w:hAnsi="Arial" w:cs="Arial"/>
          <w:kern w:val="2"/>
          <w:sz w:val="20"/>
          <w:szCs w:val="20"/>
          <w14:ligatures w14:val="standardContextual"/>
        </w:rPr>
      </w:pPr>
      <w:r w:rsidRPr="00A506E6">
        <w:rPr>
          <w:rFonts w:ascii="Arial" w:hAnsi="Arial" w:cs="Arial"/>
          <w:sz w:val="20"/>
          <w:szCs w:val="20"/>
        </w:rPr>
        <w:t xml:space="preserve">Indicare </w:t>
      </w:r>
      <w:r>
        <w:rPr>
          <w:rFonts w:ascii="Arial" w:hAnsi="Arial" w:cs="Arial"/>
          <w:sz w:val="20"/>
          <w:szCs w:val="20"/>
        </w:rPr>
        <w:t>eventuali informazioni che ritenete utile evidenziare ai fini della presente Consultazione</w:t>
      </w:r>
      <w:r w:rsidRPr="00A506E6">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06207" w:rsidRPr="00A506E6" w14:paraId="7D3BE99F" w14:textId="77777777" w:rsidTr="00EF20A0">
        <w:trPr>
          <w:trHeight w:val="1811"/>
        </w:trPr>
        <w:tc>
          <w:tcPr>
            <w:tcW w:w="8494" w:type="dxa"/>
            <w:shd w:val="clear" w:color="auto" w:fill="F2F2F2" w:themeFill="background1" w:themeFillShade="F2"/>
          </w:tcPr>
          <w:p w14:paraId="6FE34787" w14:textId="77777777" w:rsidR="00406207" w:rsidRPr="00A506E6" w:rsidRDefault="00406207" w:rsidP="00EF20A0">
            <w:pPr>
              <w:spacing w:line="276" w:lineRule="auto"/>
              <w:jc w:val="both"/>
              <w:rPr>
                <w:rFonts w:ascii="Arial" w:hAnsi="Arial" w:cs="Arial"/>
                <w:color w:val="000000"/>
                <w:sz w:val="20"/>
                <w:szCs w:val="20"/>
              </w:rPr>
            </w:pPr>
          </w:p>
        </w:tc>
      </w:tr>
    </w:tbl>
    <w:p w14:paraId="7E7E6208" w14:textId="77777777" w:rsidR="00406207" w:rsidRPr="00A506E6" w:rsidRDefault="00406207" w:rsidP="00406207">
      <w:pPr>
        <w:spacing w:line="276" w:lineRule="auto"/>
        <w:jc w:val="both"/>
        <w:rPr>
          <w:rFonts w:ascii="Arial" w:hAnsi="Arial" w:cs="Arial"/>
          <w:sz w:val="20"/>
          <w:szCs w:val="20"/>
        </w:rPr>
      </w:pPr>
    </w:p>
    <w:p w14:paraId="1AB5B303" w14:textId="77777777" w:rsidR="00951713" w:rsidRPr="00A506E6" w:rsidRDefault="00951713" w:rsidP="00A506E6">
      <w:pPr>
        <w:spacing w:line="276" w:lineRule="auto"/>
        <w:jc w:val="both"/>
        <w:rPr>
          <w:rFonts w:ascii="Arial" w:hAnsi="Arial" w:cs="Arial"/>
          <w:sz w:val="20"/>
          <w:szCs w:val="20"/>
        </w:rPr>
      </w:pPr>
    </w:p>
    <w:p w14:paraId="0D9762C4" w14:textId="77777777" w:rsidR="00951713" w:rsidRPr="00A506E6" w:rsidRDefault="00951713" w:rsidP="00A506E6">
      <w:pPr>
        <w:spacing w:line="276" w:lineRule="auto"/>
        <w:jc w:val="both"/>
        <w:rPr>
          <w:rFonts w:ascii="Arial" w:hAnsi="Arial" w:cs="Arial"/>
          <w:sz w:val="20"/>
          <w:szCs w:val="20"/>
        </w:rPr>
      </w:pPr>
    </w:p>
    <w:p w14:paraId="1D1589E4" w14:textId="54798F5E" w:rsidR="00DC69C7" w:rsidRPr="00A506E6" w:rsidRDefault="00522FB0" w:rsidP="00A506E6">
      <w:pPr>
        <w:spacing w:line="276" w:lineRule="auto"/>
        <w:jc w:val="both"/>
        <w:rPr>
          <w:rFonts w:ascii="Arial" w:hAnsi="Arial" w:cs="Arial"/>
          <w:bCs/>
          <w:sz w:val="20"/>
          <w:szCs w:val="20"/>
        </w:rPr>
      </w:pPr>
      <w:r w:rsidRPr="00A506E6">
        <w:rPr>
          <w:rFonts w:ascii="Arial" w:hAnsi="Arial" w:cs="Arial"/>
          <w:bCs/>
          <w:sz w:val="20"/>
          <w:szCs w:val="20"/>
        </w:rPr>
        <w:t>Con la sottoscrizione del Documento di Consultazione del mercato, l’interessato acconsente espressamente al trattamento dei propri Dati personali più sopra forniti.</w:t>
      </w:r>
    </w:p>
    <w:p w14:paraId="5E57A46D" w14:textId="77777777" w:rsidR="00DC69C7" w:rsidRPr="00A506E6" w:rsidRDefault="00DC69C7" w:rsidP="00A506E6">
      <w:pPr>
        <w:spacing w:line="276" w:lineRule="auto"/>
        <w:jc w:val="both"/>
        <w:rPr>
          <w:rFonts w:ascii="Arial" w:hAnsi="Arial" w:cs="Arial"/>
          <w:i/>
          <w:color w:val="0000FF"/>
          <w:sz w:val="20"/>
          <w:szCs w:val="20"/>
        </w:rPr>
      </w:pPr>
    </w:p>
    <w:p w14:paraId="634BD711" w14:textId="77777777" w:rsidR="00DC69C7" w:rsidRPr="00A506E6" w:rsidRDefault="00DC69C7" w:rsidP="00A506E6">
      <w:pPr>
        <w:spacing w:line="276" w:lineRule="auto"/>
        <w:jc w:val="both"/>
        <w:rPr>
          <w:rFonts w:ascii="Arial" w:hAnsi="Arial" w:cs="Arial"/>
          <w:bCs/>
          <w:i/>
          <w:color w:val="008000"/>
          <w:sz w:val="20"/>
          <w:szCs w:val="20"/>
        </w:rPr>
      </w:pPr>
    </w:p>
    <w:tbl>
      <w:tblPr>
        <w:tblW w:w="3950" w:type="dxa"/>
        <w:tblInd w:w="108" w:type="dxa"/>
        <w:tblLook w:val="01E0" w:firstRow="1" w:lastRow="1" w:firstColumn="1" w:lastColumn="1" w:noHBand="0" w:noVBand="0"/>
      </w:tblPr>
      <w:tblGrid>
        <w:gridCol w:w="3950"/>
      </w:tblGrid>
      <w:tr w:rsidR="00DC69C7" w:rsidRPr="00A506E6" w14:paraId="183B0F2B" w14:textId="77777777" w:rsidTr="00126B56">
        <w:trPr>
          <w:trHeight w:val="284"/>
        </w:trPr>
        <w:tc>
          <w:tcPr>
            <w:tcW w:w="39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868F79" w14:textId="1BBF70B2" w:rsidR="00DC69C7" w:rsidRPr="00A506E6" w:rsidRDefault="00522FB0" w:rsidP="00126B56">
            <w:pPr>
              <w:spacing w:line="276" w:lineRule="auto"/>
              <w:rPr>
                <w:rFonts w:ascii="Arial" w:hAnsi="Arial" w:cs="Arial"/>
                <w:b/>
                <w:sz w:val="20"/>
                <w:szCs w:val="20"/>
              </w:rPr>
            </w:pPr>
            <w:r w:rsidRPr="00A506E6">
              <w:rPr>
                <w:rFonts w:ascii="Arial" w:hAnsi="Arial" w:cs="Arial"/>
                <w:b/>
                <w:bCs/>
                <w:sz w:val="20"/>
                <w:szCs w:val="20"/>
              </w:rPr>
              <w:t xml:space="preserve">Firma </w:t>
            </w:r>
            <w:r w:rsidR="00126B56">
              <w:rPr>
                <w:rFonts w:ascii="Arial" w:hAnsi="Arial" w:cs="Arial"/>
                <w:b/>
                <w:bCs/>
                <w:sz w:val="20"/>
                <w:szCs w:val="20"/>
              </w:rPr>
              <w:t>O</w:t>
            </w:r>
            <w:r w:rsidRPr="00A506E6">
              <w:rPr>
                <w:rFonts w:ascii="Arial" w:hAnsi="Arial" w:cs="Arial"/>
                <w:b/>
                <w:bCs/>
                <w:sz w:val="20"/>
                <w:szCs w:val="20"/>
              </w:rPr>
              <w:t>peratore economico</w:t>
            </w:r>
          </w:p>
        </w:tc>
      </w:tr>
      <w:tr w:rsidR="00DC69C7" w:rsidRPr="00A506E6" w14:paraId="1B7037AF" w14:textId="77777777" w:rsidTr="00126B56">
        <w:trPr>
          <w:trHeight w:val="262"/>
        </w:trPr>
        <w:tc>
          <w:tcPr>
            <w:tcW w:w="3950" w:type="dxa"/>
            <w:tcBorders>
              <w:top w:val="single" w:sz="4" w:space="0" w:color="FFFFFF" w:themeColor="background1"/>
            </w:tcBorders>
          </w:tcPr>
          <w:p w14:paraId="2CC1A1FD" w14:textId="77777777" w:rsidR="00DC69C7" w:rsidRPr="00A506E6" w:rsidRDefault="00522FB0" w:rsidP="00126B56">
            <w:pPr>
              <w:spacing w:line="276" w:lineRule="auto"/>
              <w:rPr>
                <w:rFonts w:ascii="Arial" w:hAnsi="Arial" w:cs="Arial"/>
                <w:bCs/>
                <w:color w:val="0070C0"/>
                <w:sz w:val="20"/>
                <w:szCs w:val="20"/>
                <w:highlight w:val="yellow"/>
              </w:rPr>
            </w:pPr>
            <w:r w:rsidRPr="00A506E6">
              <w:rPr>
                <w:rFonts w:ascii="Arial" w:hAnsi="Arial" w:cs="Arial"/>
                <w:bCs/>
                <w:color w:val="0070C0"/>
                <w:sz w:val="20"/>
                <w:szCs w:val="20"/>
              </w:rPr>
              <w:t>[Nome e Cognome]</w:t>
            </w:r>
          </w:p>
        </w:tc>
      </w:tr>
      <w:tr w:rsidR="00DC69C7" w:rsidRPr="00A506E6" w14:paraId="07009FCE" w14:textId="77777777" w:rsidTr="00126B56">
        <w:trPr>
          <w:trHeight w:val="424"/>
        </w:trPr>
        <w:tc>
          <w:tcPr>
            <w:tcW w:w="3950" w:type="dxa"/>
          </w:tcPr>
          <w:p w14:paraId="3B150712" w14:textId="77777777" w:rsidR="00DC69C7" w:rsidRPr="00A506E6" w:rsidRDefault="00DC69C7" w:rsidP="00A506E6">
            <w:pPr>
              <w:spacing w:line="276" w:lineRule="auto"/>
              <w:jc w:val="both"/>
              <w:rPr>
                <w:rFonts w:ascii="Arial" w:hAnsi="Arial" w:cs="Arial"/>
                <w:bCs/>
                <w:i/>
                <w:sz w:val="20"/>
                <w:szCs w:val="20"/>
                <w:highlight w:val="yellow"/>
              </w:rPr>
            </w:pPr>
          </w:p>
          <w:p w14:paraId="30BD16DB" w14:textId="77777777" w:rsidR="00DC69C7" w:rsidRPr="00A506E6" w:rsidRDefault="00DC69C7" w:rsidP="00A506E6">
            <w:pPr>
              <w:spacing w:line="276" w:lineRule="auto"/>
              <w:jc w:val="both"/>
              <w:rPr>
                <w:rFonts w:ascii="Arial" w:hAnsi="Arial" w:cs="Arial"/>
                <w:bCs/>
                <w:i/>
                <w:sz w:val="20"/>
                <w:szCs w:val="20"/>
                <w:highlight w:val="yellow"/>
              </w:rPr>
            </w:pPr>
          </w:p>
          <w:p w14:paraId="612296D0" w14:textId="77777777" w:rsidR="00DC69C7" w:rsidRPr="00A506E6" w:rsidRDefault="00522FB0" w:rsidP="00A506E6">
            <w:pPr>
              <w:spacing w:line="276" w:lineRule="auto"/>
              <w:jc w:val="both"/>
              <w:rPr>
                <w:rFonts w:ascii="Arial" w:hAnsi="Arial" w:cs="Arial"/>
                <w:bCs/>
                <w:i/>
                <w:sz w:val="20"/>
                <w:szCs w:val="20"/>
                <w:highlight w:val="yellow"/>
              </w:rPr>
            </w:pPr>
            <w:r w:rsidRPr="00A506E6">
              <w:rPr>
                <w:rFonts w:ascii="Arial" w:hAnsi="Arial" w:cs="Arial"/>
                <w:bCs/>
                <w:i/>
                <w:sz w:val="20"/>
                <w:szCs w:val="20"/>
              </w:rPr>
              <w:t>_____________________</w:t>
            </w:r>
          </w:p>
        </w:tc>
      </w:tr>
    </w:tbl>
    <w:p w14:paraId="3DFF4713" w14:textId="77777777" w:rsidR="00DC69C7" w:rsidRPr="00A506E6" w:rsidRDefault="00DC69C7" w:rsidP="00A506E6">
      <w:pPr>
        <w:spacing w:line="276" w:lineRule="auto"/>
        <w:jc w:val="both"/>
        <w:rPr>
          <w:rFonts w:ascii="Arial" w:hAnsi="Arial" w:cs="Arial"/>
          <w:sz w:val="20"/>
          <w:szCs w:val="20"/>
        </w:rPr>
      </w:pPr>
    </w:p>
    <w:sectPr w:rsidR="00DC69C7" w:rsidRPr="00A506E6" w:rsidSect="0048615B">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5C77C" w14:textId="77777777" w:rsidR="00E758C8" w:rsidRDefault="00E758C8">
      <w:r>
        <w:separator/>
      </w:r>
    </w:p>
  </w:endnote>
  <w:endnote w:type="continuationSeparator" w:id="0">
    <w:p w14:paraId="79FDA593" w14:textId="77777777" w:rsidR="00E758C8" w:rsidRDefault="00E75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BFB6" w14:textId="77777777" w:rsidR="00DC69C7" w:rsidRDefault="00522F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D938593" w14:textId="77777777" w:rsidR="00DC69C7" w:rsidRDefault="00DC6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BA7C" w14:textId="25FD9155" w:rsidR="00DC69C7" w:rsidRPr="00C31161" w:rsidRDefault="00255186" w:rsidP="00E9057B">
    <w:pPr>
      <w:pStyle w:val="Pidipagina"/>
      <w:pBdr>
        <w:top w:val="single" w:sz="4" w:space="0" w:color="auto"/>
      </w:pBdr>
      <w:rPr>
        <w:rFonts w:ascii="Arial" w:hAnsi="Arial" w:cs="Arial"/>
        <w:color w:val="0079D6"/>
        <w:sz w:val="15"/>
        <w:szCs w:val="15"/>
      </w:rPr>
    </w:pPr>
    <w:r w:rsidRPr="004D27D7">
      <w:rPr>
        <w:b/>
        <w:bCs/>
        <w:noProof/>
      </w:rPr>
      <mc:AlternateContent>
        <mc:Choice Requires="wps">
          <w:drawing>
            <wp:anchor distT="0" distB="0" distL="114300" distR="114300" simplePos="0" relativeHeight="251657216" behindDoc="0" locked="0" layoutInCell="1" allowOverlap="1" wp14:anchorId="4FFADF05" wp14:editId="729D06A2">
              <wp:simplePos x="0" y="0"/>
              <wp:positionH relativeFrom="margin">
                <wp:align>right</wp:align>
              </wp:positionH>
              <wp:positionV relativeFrom="paragraph">
                <wp:posOffset>200660</wp:posOffset>
              </wp:positionV>
              <wp:extent cx="807720" cy="228600"/>
              <wp:effectExtent l="0" t="0" r="0" b="0"/>
              <wp:wrapNone/>
              <wp:docPr id="67520238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228600"/>
                      </a:xfrm>
                      <a:prstGeom prst="rect">
                        <a:avLst/>
                      </a:prstGeom>
                      <a:solidFill>
                        <a:srgbClr val="FFFFFF"/>
                      </a:solidFill>
                      <a:ln w="9525">
                        <a:noFill/>
                        <a:miter lim="800000"/>
                        <a:headEnd/>
                        <a:tailEnd/>
                      </a:ln>
                    </wps:spPr>
                    <wps:txb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ADF05" id="_x0000_t202" coordsize="21600,21600" o:spt="202" path="m,l,21600r21600,l21600,xe">
              <v:stroke joinstyle="miter"/>
              <v:path gradientshapeok="t" o:connecttype="rect"/>
            </v:shapetype>
            <v:shape id="Casella di testo 3" o:spid="_x0000_s1026" type="#_x0000_t202" style="position:absolute;margin-left:12.4pt;margin-top:15.8pt;width:63.6pt;height:18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" stroked="f">
              <v:textbo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v:textbox>
              <w10:wrap anchorx="margin"/>
            </v:shape>
          </w:pict>
        </mc:Fallback>
      </mc:AlternateContent>
    </w:r>
    <w:r w:rsidR="00522FB0" w:rsidRPr="00C31161">
      <w:rPr>
        <w:rFonts w:ascii="Arial" w:hAnsi="Arial" w:cs="Arial"/>
        <w:color w:val="0079D6"/>
        <w:sz w:val="15"/>
        <w:szCs w:val="15"/>
      </w:rPr>
      <w:t xml:space="preserve">Consip S.p.A. - Consultazione di mercato per </w:t>
    </w:r>
    <w:r w:rsidR="00EE2486">
      <w:rPr>
        <w:rFonts w:ascii="Arial" w:hAnsi="Arial" w:cs="Arial"/>
        <w:color w:val="0079D6"/>
        <w:sz w:val="15"/>
        <w:szCs w:val="15"/>
      </w:rPr>
      <w:t>l’</w:t>
    </w:r>
    <w:r w:rsidR="00EE2486" w:rsidRPr="00EE2486">
      <w:rPr>
        <w:rFonts w:ascii="Arial" w:hAnsi="Arial" w:cs="Arial"/>
        <w:color w:val="0079D6"/>
        <w:sz w:val="15"/>
        <w:szCs w:val="15"/>
      </w:rPr>
      <w:t xml:space="preserve">Acquisizione dei </w:t>
    </w:r>
    <w:r w:rsidR="00E9057B">
      <w:rPr>
        <w:rFonts w:ascii="Arial" w:hAnsi="Arial" w:cs="Arial"/>
        <w:color w:val="0079D6"/>
        <w:sz w:val="15"/>
        <w:szCs w:val="15"/>
      </w:rPr>
      <w:t xml:space="preserve">Servizi di accesso a </w:t>
    </w:r>
    <w:r w:rsidR="00CB4295">
      <w:rPr>
        <w:rFonts w:ascii="Arial" w:hAnsi="Arial" w:cs="Arial"/>
        <w:color w:val="0079D6"/>
        <w:sz w:val="15"/>
        <w:szCs w:val="15"/>
      </w:rPr>
      <w:t>B</w:t>
    </w:r>
    <w:r w:rsidR="00EE2486" w:rsidRPr="00EE2486">
      <w:rPr>
        <w:rFonts w:ascii="Arial" w:hAnsi="Arial" w:cs="Arial"/>
        <w:color w:val="0079D6"/>
        <w:sz w:val="15"/>
        <w:szCs w:val="15"/>
      </w:rPr>
      <w:t>anch</w:t>
    </w:r>
    <w:r w:rsidR="00746694">
      <w:rPr>
        <w:rFonts w:ascii="Arial" w:hAnsi="Arial" w:cs="Arial"/>
        <w:color w:val="0079D6"/>
        <w:sz w:val="15"/>
        <w:szCs w:val="15"/>
      </w:rPr>
      <w:t>e</w:t>
    </w:r>
    <w:r w:rsidR="00EE2486" w:rsidRPr="00EE2486">
      <w:rPr>
        <w:rFonts w:ascii="Arial" w:hAnsi="Arial" w:cs="Arial"/>
        <w:color w:val="0079D6"/>
        <w:sz w:val="15"/>
        <w:szCs w:val="15"/>
      </w:rPr>
      <w:t xml:space="preserve"> dati </w:t>
    </w:r>
    <w:r w:rsidR="00CB4295">
      <w:rPr>
        <w:rFonts w:ascii="Arial" w:hAnsi="Arial" w:cs="Arial"/>
        <w:color w:val="0079D6"/>
        <w:sz w:val="15"/>
        <w:szCs w:val="15"/>
      </w:rPr>
      <w:t xml:space="preserve">on line </w:t>
    </w:r>
    <w:r w:rsidR="00EE2486" w:rsidRPr="00EE2486">
      <w:rPr>
        <w:rFonts w:ascii="Arial" w:hAnsi="Arial" w:cs="Arial"/>
        <w:color w:val="0079D6"/>
        <w:sz w:val="15"/>
        <w:szCs w:val="15"/>
      </w:rPr>
      <w:t xml:space="preserve">per il supporto strategico in ambito ICT per </w:t>
    </w:r>
    <w:r w:rsidR="00E9057B">
      <w:rPr>
        <w:rFonts w:ascii="Arial" w:hAnsi="Arial" w:cs="Arial"/>
        <w:color w:val="0079D6"/>
        <w:sz w:val="15"/>
        <w:szCs w:val="15"/>
      </w:rPr>
      <w:t>INAIL</w:t>
    </w:r>
    <w:r w:rsidR="00EE2486" w:rsidRPr="00EE2486">
      <w:rPr>
        <w:rFonts w:ascii="Arial" w:hAnsi="Arial" w:cs="Arial"/>
        <w:color w:val="0079D6"/>
        <w:sz w:val="15"/>
        <w:szCs w:val="15"/>
      </w:rPr>
      <w:t xml:space="preserve"> – ID</w:t>
    </w:r>
    <w:r w:rsidR="00CB4295">
      <w:rPr>
        <w:rFonts w:ascii="Arial" w:hAnsi="Arial" w:cs="Arial"/>
        <w:color w:val="0079D6"/>
        <w:sz w:val="15"/>
        <w:szCs w:val="15"/>
      </w:rPr>
      <w:t xml:space="preserve"> 3032</w:t>
    </w:r>
  </w:p>
  <w:p w14:paraId="2C4A5FF2" w14:textId="7A1DDE9C" w:rsidR="00DC69C7" w:rsidRDefault="00522FB0" w:rsidP="00E9057B">
    <w:pPr>
      <w:pStyle w:val="Pidipagina"/>
      <w:pBdr>
        <w:top w:val="single" w:sz="4" w:space="0" w:color="auto"/>
      </w:pBdr>
      <w:rPr>
        <w:rFonts w:ascii="Arial" w:hAnsi="Arial" w:cs="Arial"/>
        <w:color w:val="0079D6"/>
        <w:sz w:val="15"/>
        <w:szCs w:val="15"/>
      </w:rPr>
    </w:pPr>
    <w:r w:rsidRPr="00C31161">
      <w:rPr>
        <w:rFonts w:ascii="Arial" w:hAnsi="Arial" w:cs="Arial"/>
        <w:color w:val="0079D6"/>
        <w:sz w:val="15"/>
        <w:szCs w:val="15"/>
      </w:rPr>
      <w:t>Classificazione Consip</w:t>
    </w:r>
    <w:r w:rsidR="00C31161">
      <w:rPr>
        <w:rFonts w:ascii="Arial" w:hAnsi="Arial" w:cs="Arial"/>
        <w:color w:val="0079D6"/>
        <w:sz w:val="15"/>
        <w:szCs w:val="15"/>
      </w:rPr>
      <w:t>:</w:t>
    </w:r>
    <w:r w:rsidRPr="00C31161">
      <w:rPr>
        <w:rFonts w:ascii="Arial" w:hAnsi="Arial" w:cs="Arial"/>
        <w:color w:val="0079D6"/>
        <w:sz w:val="15"/>
        <w:szCs w:val="15"/>
      </w:rPr>
      <w:t xml:space="preserve"> </w:t>
    </w:r>
    <w:r w:rsidR="00C31161">
      <w:rPr>
        <w:rFonts w:ascii="Arial" w:hAnsi="Arial" w:cs="Arial"/>
        <w:color w:val="0079D6"/>
        <w:sz w:val="15"/>
        <w:szCs w:val="15"/>
      </w:rPr>
      <w:t>Ambito Pubblico</w:t>
    </w:r>
  </w:p>
  <w:p w14:paraId="511CB43B" w14:textId="77777777" w:rsidR="00DC69C7" w:rsidRPr="00C31161" w:rsidRDefault="00DC69C7">
    <w:pPr>
      <w:pStyle w:val="Pidipagina"/>
      <w:ind w:right="360"/>
      <w:jc w:val="both"/>
      <w:rPr>
        <w:rFonts w:ascii="Arial" w:hAnsi="Arial" w:cs="Arial"/>
        <w:color w:val="0079D6"/>
        <w:sz w:val="15"/>
        <w:szCs w:val="15"/>
      </w:rPr>
    </w:pPr>
  </w:p>
  <w:p w14:paraId="553B1D70" w14:textId="77777777" w:rsidR="00DC69C7" w:rsidRDefault="00522FB0">
    <w:pPr>
      <w:pStyle w:val="Pidipagina"/>
      <w:ind w:right="360"/>
      <w:jc w:val="both"/>
      <w:rPr>
        <w:sz w:val="16"/>
        <w:szCs w:val="16"/>
      </w:rPr>
    </w:pPr>
    <w:r>
      <w:rPr>
        <w:rFonts w:ascii="Trebuchet MS" w:hAnsi="Trebuchet MS"/>
        <w:sz w:val="16"/>
        <w:szCs w:val="16"/>
      </w:rPr>
      <w:tab/>
    </w:r>
    <w:r>
      <w:rPr>
        <w:rFonts w:ascii="Trebuchet MS" w:hAnsi="Trebuchet M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Look w:val="04A0" w:firstRow="1" w:lastRow="0" w:firstColumn="1" w:lastColumn="0" w:noHBand="0" w:noVBand="1"/>
    </w:tblPr>
    <w:tblGrid>
      <w:gridCol w:w="4820"/>
      <w:gridCol w:w="3685"/>
    </w:tblGrid>
    <w:tr w:rsidR="00C524B3" w:rsidRPr="00A00926" w14:paraId="04C66C46" w14:textId="77777777" w:rsidTr="00A735B4">
      <w:trPr>
        <w:trHeight w:val="75"/>
      </w:trPr>
      <w:tc>
        <w:tcPr>
          <w:tcW w:w="4820" w:type="dxa"/>
          <w:tcMar>
            <w:left w:w="0" w:type="dxa"/>
            <w:right w:w="0" w:type="dxa"/>
          </w:tcMar>
          <w:vAlign w:val="bottom"/>
        </w:tcPr>
        <w:p w14:paraId="514DE1F7" w14:textId="77777777" w:rsidR="00C524B3" w:rsidRPr="00A00926" w:rsidRDefault="00C524B3" w:rsidP="00C524B3">
          <w:pPr>
            <w:pStyle w:val="Indirizzi"/>
            <w:rPr>
              <w:color w:val="0079D6"/>
              <w:sz w:val="15"/>
              <w:szCs w:val="15"/>
            </w:rPr>
          </w:pPr>
          <w:r w:rsidRPr="00A00926">
            <w:rPr>
              <w:b/>
              <w:bCs/>
              <w:color w:val="0079D6"/>
              <w:sz w:val="15"/>
              <w:szCs w:val="15"/>
            </w:rPr>
            <w:t>Consip SpA a socio unico</w:t>
          </w:r>
          <w:r w:rsidRPr="00A00926">
            <w:rPr>
              <w:b/>
              <w:bCs/>
              <w:color w:val="0079D6"/>
              <w:sz w:val="15"/>
              <w:szCs w:val="15"/>
            </w:rPr>
            <w:br/>
          </w:r>
          <w:r w:rsidRPr="00A00926">
            <w:rPr>
              <w:color w:val="0079D6"/>
              <w:sz w:val="15"/>
              <w:szCs w:val="15"/>
            </w:rPr>
            <w:t>Sede legale: Via Isonzo 19/E, 00198 Roma</w:t>
          </w:r>
        </w:p>
        <w:p w14:paraId="33E290C1"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T +39 06 854491 - pec: postaconsip@postacert.consip.it</w:t>
          </w:r>
        </w:p>
        <w:p w14:paraId="15D815A8"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consip.it</w:t>
          </w:r>
        </w:p>
      </w:tc>
      <w:tc>
        <w:tcPr>
          <w:tcW w:w="3685" w:type="dxa"/>
          <w:tcMar>
            <w:left w:w="0" w:type="dxa"/>
            <w:right w:w="0" w:type="dxa"/>
          </w:tcMar>
          <w:vAlign w:val="bottom"/>
        </w:tcPr>
        <w:p w14:paraId="1DC383D5" w14:textId="77777777" w:rsidR="00C524B3" w:rsidRPr="00A00926" w:rsidRDefault="00C524B3" w:rsidP="00C524B3">
          <w:pPr>
            <w:pStyle w:val="Indirizzi"/>
            <w:spacing w:line="240" w:lineRule="auto"/>
            <w:rPr>
              <w:color w:val="0079D6"/>
              <w:sz w:val="15"/>
              <w:szCs w:val="15"/>
            </w:rPr>
          </w:pPr>
          <w:r w:rsidRPr="00A00926">
            <w:rPr>
              <w:color w:val="0079D6"/>
              <w:sz w:val="15"/>
              <w:szCs w:val="15"/>
            </w:rPr>
            <w:t>Capitale Sociale € 5.200.000,00 i.v.</w:t>
          </w:r>
        </w:p>
        <w:p w14:paraId="70A545E3" w14:textId="77777777" w:rsidR="00C524B3" w:rsidRPr="00A00926" w:rsidRDefault="00C524B3" w:rsidP="00C524B3">
          <w:pPr>
            <w:pStyle w:val="Indirizzi"/>
            <w:spacing w:line="240" w:lineRule="auto"/>
            <w:rPr>
              <w:color w:val="0079D6"/>
              <w:sz w:val="15"/>
              <w:szCs w:val="15"/>
            </w:rPr>
          </w:pPr>
          <w:r w:rsidRPr="00A00926">
            <w:rPr>
              <w:color w:val="0079D6"/>
              <w:sz w:val="15"/>
              <w:szCs w:val="15"/>
            </w:rPr>
            <w:t>C.F. e P.I. 05359681003</w:t>
          </w:r>
        </w:p>
        <w:p w14:paraId="0F77088F" w14:textId="77777777" w:rsidR="00C524B3" w:rsidRPr="00A00926" w:rsidRDefault="00C524B3" w:rsidP="00C524B3">
          <w:pPr>
            <w:pStyle w:val="Indirizzi"/>
            <w:spacing w:line="240" w:lineRule="auto"/>
            <w:rPr>
              <w:color w:val="0079D6"/>
              <w:sz w:val="15"/>
              <w:szCs w:val="15"/>
            </w:rPr>
          </w:pPr>
          <w:r w:rsidRPr="00A00926">
            <w:rPr>
              <w:color w:val="0079D6"/>
              <w:sz w:val="15"/>
              <w:szCs w:val="15"/>
            </w:rPr>
            <w:t>Iscr. Reg. Imp. c/o C.C.I.A.A. Roma 05359681003</w:t>
          </w:r>
        </w:p>
        <w:p w14:paraId="6490096C" w14:textId="77777777" w:rsidR="00C524B3" w:rsidRPr="00A00926" w:rsidRDefault="00C524B3" w:rsidP="00C524B3">
          <w:pPr>
            <w:pStyle w:val="Indirizzi"/>
            <w:spacing w:line="240" w:lineRule="auto"/>
            <w:rPr>
              <w:color w:val="0079D6"/>
              <w:sz w:val="15"/>
              <w:szCs w:val="15"/>
            </w:rPr>
          </w:pPr>
          <w:r w:rsidRPr="00A00926">
            <w:rPr>
              <w:color w:val="0079D6"/>
              <w:sz w:val="15"/>
              <w:szCs w:val="15"/>
            </w:rPr>
            <w:t>Iscr. R.E.A. N.878407</w:t>
          </w:r>
        </w:p>
      </w:tc>
    </w:tr>
  </w:tbl>
  <w:p w14:paraId="210A0D6A" w14:textId="0EC5B217" w:rsidR="00DC69C7" w:rsidRDefault="00522FB0">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E31A1" w14:textId="77777777" w:rsidR="00E758C8" w:rsidRDefault="00E758C8">
      <w:r>
        <w:separator/>
      </w:r>
    </w:p>
  </w:footnote>
  <w:footnote w:type="continuationSeparator" w:id="0">
    <w:p w14:paraId="2643ED2F" w14:textId="77777777" w:rsidR="00E758C8" w:rsidRDefault="00E75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0175" w14:textId="77777777" w:rsidR="00DC69C7" w:rsidRDefault="00522FB0">
    <w:pPr>
      <w:pStyle w:val="Intestazione"/>
    </w:pPr>
    <w:r>
      <w:rPr>
        <w:noProof/>
      </w:rPr>
      <w:drawing>
        <wp:anchor distT="0" distB="0" distL="114300" distR="114300" simplePos="0" relativeHeight="251654144" behindDoc="1" locked="0" layoutInCell="1" allowOverlap="1" wp14:anchorId="5A18BBA4" wp14:editId="01E362A4">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1" name="Immagine 1"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4CE6" w14:textId="08507155" w:rsidR="00DC69C7" w:rsidRDefault="00170B9E">
    <w:pPr>
      <w:pStyle w:val="Intestazione"/>
    </w:pPr>
    <w:r>
      <w:rPr>
        <w:noProof/>
      </w:rPr>
      <w:drawing>
        <wp:anchor distT="0" distB="0" distL="114300" distR="114300" simplePos="0" relativeHeight="251660288" behindDoc="0" locked="0" layoutInCell="1" allowOverlap="1" wp14:anchorId="11186FDF" wp14:editId="71887502">
          <wp:simplePos x="0" y="0"/>
          <wp:positionH relativeFrom="column">
            <wp:posOffset>0</wp:posOffset>
          </wp:positionH>
          <wp:positionV relativeFrom="page">
            <wp:posOffset>449580</wp:posOffset>
          </wp:positionV>
          <wp:extent cx="1212850" cy="299085"/>
          <wp:effectExtent l="0" t="0" r="6350" b="5715"/>
          <wp:wrapNone/>
          <wp:docPr id="2123145439"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45439" name="Immagine 1" descr="Immagine che contiene Elementi grafici, Carattere, grafic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299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04EC" w14:textId="00828F2C" w:rsidR="00DC69C7" w:rsidRDefault="001375CE">
    <w:pPr>
      <w:pStyle w:val="Intestazione"/>
    </w:pPr>
    <w:r>
      <w:rPr>
        <w:noProof/>
      </w:rPr>
      <w:drawing>
        <wp:inline distT="0" distB="0" distL="0" distR="0" wp14:anchorId="4B31F8F6" wp14:editId="74E7ED2B">
          <wp:extent cx="1213485" cy="298450"/>
          <wp:effectExtent l="0" t="0" r="5715" b="6350"/>
          <wp:docPr id="7760092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06BF2"/>
    <w:multiLevelType w:val="hybridMultilevel"/>
    <w:tmpl w:val="4E1634BC"/>
    <w:lvl w:ilvl="0" w:tplc="5BDA5252">
      <w:start w:val="1"/>
      <w:numFmt w:val="decimal"/>
      <w:lvlText w:val="%1."/>
      <w:lvlJc w:val="left"/>
      <w:pPr>
        <w:tabs>
          <w:tab w:val="num" w:pos="360"/>
        </w:tabs>
        <w:ind w:left="360" w:hanging="360"/>
      </w:pPr>
      <w:rPr>
        <w:rFonts w:ascii="Arial" w:hAnsi="Arial" w:cs="Arial" w:hint="default"/>
        <w:i w:val="0"/>
        <w:sz w:val="20"/>
        <w:szCs w:val="2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2"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B49520A"/>
    <w:multiLevelType w:val="hybridMultilevel"/>
    <w:tmpl w:val="FD74D260"/>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B707202"/>
    <w:multiLevelType w:val="hybridMultilevel"/>
    <w:tmpl w:val="BCAEEC36"/>
    <w:lvl w:ilvl="0" w:tplc="0410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641424914">
    <w:abstractNumId w:val="1"/>
  </w:num>
  <w:num w:numId="2" w16cid:durableId="394013735">
    <w:abstractNumId w:val="2"/>
  </w:num>
  <w:num w:numId="3" w16cid:durableId="1567715110">
    <w:abstractNumId w:val="0"/>
  </w:num>
  <w:num w:numId="4" w16cid:durableId="1733507948">
    <w:abstractNumId w:val="3"/>
  </w:num>
  <w:num w:numId="5" w16cid:durableId="202258145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C7"/>
    <w:rsid w:val="00001077"/>
    <w:rsid w:val="00003DA0"/>
    <w:rsid w:val="00007D93"/>
    <w:rsid w:val="000170F7"/>
    <w:rsid w:val="00017A18"/>
    <w:rsid w:val="00040DD7"/>
    <w:rsid w:val="00047DE6"/>
    <w:rsid w:val="000650EB"/>
    <w:rsid w:val="000938A5"/>
    <w:rsid w:val="0009786F"/>
    <w:rsid w:val="000B1A8F"/>
    <w:rsid w:val="000B5091"/>
    <w:rsid w:val="000C40E7"/>
    <w:rsid w:val="000D1487"/>
    <w:rsid w:val="000E2090"/>
    <w:rsid w:val="000F5848"/>
    <w:rsid w:val="00116CA6"/>
    <w:rsid w:val="00124B5F"/>
    <w:rsid w:val="00126B56"/>
    <w:rsid w:val="00130A6E"/>
    <w:rsid w:val="001375CE"/>
    <w:rsid w:val="00142CC1"/>
    <w:rsid w:val="00147763"/>
    <w:rsid w:val="00161B09"/>
    <w:rsid w:val="001647B3"/>
    <w:rsid w:val="00170B9E"/>
    <w:rsid w:val="0018395C"/>
    <w:rsid w:val="001875A9"/>
    <w:rsid w:val="00195F7F"/>
    <w:rsid w:val="0019661C"/>
    <w:rsid w:val="001A620A"/>
    <w:rsid w:val="001B5B02"/>
    <w:rsid w:val="001C599F"/>
    <w:rsid w:val="001D2A51"/>
    <w:rsid w:val="001E3331"/>
    <w:rsid w:val="001E4A51"/>
    <w:rsid w:val="001E7F29"/>
    <w:rsid w:val="001F17FB"/>
    <w:rsid w:val="001F2BA3"/>
    <w:rsid w:val="00200CEB"/>
    <w:rsid w:val="00210374"/>
    <w:rsid w:val="002109A8"/>
    <w:rsid w:val="00224C9C"/>
    <w:rsid w:val="00235F60"/>
    <w:rsid w:val="002373DB"/>
    <w:rsid w:val="00252349"/>
    <w:rsid w:val="00255186"/>
    <w:rsid w:val="00257474"/>
    <w:rsid w:val="002671DB"/>
    <w:rsid w:val="002671FC"/>
    <w:rsid w:val="00271EE4"/>
    <w:rsid w:val="00295AD1"/>
    <w:rsid w:val="002960D0"/>
    <w:rsid w:val="002A0243"/>
    <w:rsid w:val="002A0247"/>
    <w:rsid w:val="002A15C6"/>
    <w:rsid w:val="002B092C"/>
    <w:rsid w:val="002B190A"/>
    <w:rsid w:val="002B47AD"/>
    <w:rsid w:val="002B7A5C"/>
    <w:rsid w:val="002C6A93"/>
    <w:rsid w:val="002D3A10"/>
    <w:rsid w:val="002D7976"/>
    <w:rsid w:val="002E23B1"/>
    <w:rsid w:val="002E4193"/>
    <w:rsid w:val="002E5D40"/>
    <w:rsid w:val="002F18CA"/>
    <w:rsid w:val="002F44FB"/>
    <w:rsid w:val="002F6E36"/>
    <w:rsid w:val="00300E4B"/>
    <w:rsid w:val="00310C7D"/>
    <w:rsid w:val="00330A20"/>
    <w:rsid w:val="00342926"/>
    <w:rsid w:val="00381279"/>
    <w:rsid w:val="003C2C68"/>
    <w:rsid w:val="003D0F6F"/>
    <w:rsid w:val="003D3C65"/>
    <w:rsid w:val="003D4625"/>
    <w:rsid w:val="003D5620"/>
    <w:rsid w:val="003E10C6"/>
    <w:rsid w:val="003F30CE"/>
    <w:rsid w:val="004010B5"/>
    <w:rsid w:val="00406207"/>
    <w:rsid w:val="00410242"/>
    <w:rsid w:val="004145F5"/>
    <w:rsid w:val="004212A4"/>
    <w:rsid w:val="00430C5F"/>
    <w:rsid w:val="00433ADC"/>
    <w:rsid w:val="00442AB8"/>
    <w:rsid w:val="00446BF1"/>
    <w:rsid w:val="00477E8E"/>
    <w:rsid w:val="0048102C"/>
    <w:rsid w:val="00484C96"/>
    <w:rsid w:val="004851C3"/>
    <w:rsid w:val="0048615B"/>
    <w:rsid w:val="00494DEF"/>
    <w:rsid w:val="004B0A9D"/>
    <w:rsid w:val="004B353A"/>
    <w:rsid w:val="004B3EAF"/>
    <w:rsid w:val="004D75AA"/>
    <w:rsid w:val="004E71BF"/>
    <w:rsid w:val="004F0B2A"/>
    <w:rsid w:val="004F5A41"/>
    <w:rsid w:val="00507F36"/>
    <w:rsid w:val="00512C8E"/>
    <w:rsid w:val="005168AA"/>
    <w:rsid w:val="00521B0D"/>
    <w:rsid w:val="00522FB0"/>
    <w:rsid w:val="005271E1"/>
    <w:rsid w:val="0054109D"/>
    <w:rsid w:val="005471CE"/>
    <w:rsid w:val="0055160A"/>
    <w:rsid w:val="00553A09"/>
    <w:rsid w:val="0057476D"/>
    <w:rsid w:val="005841AD"/>
    <w:rsid w:val="00587228"/>
    <w:rsid w:val="005974F7"/>
    <w:rsid w:val="005A37D6"/>
    <w:rsid w:val="005A6843"/>
    <w:rsid w:val="005B3ECE"/>
    <w:rsid w:val="005C4781"/>
    <w:rsid w:val="005C75C1"/>
    <w:rsid w:val="005C7827"/>
    <w:rsid w:val="005C78FD"/>
    <w:rsid w:val="005D0D5C"/>
    <w:rsid w:val="005D218D"/>
    <w:rsid w:val="005E323E"/>
    <w:rsid w:val="005F1012"/>
    <w:rsid w:val="005F37A2"/>
    <w:rsid w:val="006028E0"/>
    <w:rsid w:val="00610390"/>
    <w:rsid w:val="00616ACD"/>
    <w:rsid w:val="006242BD"/>
    <w:rsid w:val="00625AF6"/>
    <w:rsid w:val="00641183"/>
    <w:rsid w:val="00641F6F"/>
    <w:rsid w:val="006445CC"/>
    <w:rsid w:val="0065553B"/>
    <w:rsid w:val="00691365"/>
    <w:rsid w:val="00697993"/>
    <w:rsid w:val="006A0D5B"/>
    <w:rsid w:val="006A48C8"/>
    <w:rsid w:val="006B1301"/>
    <w:rsid w:val="006C56C7"/>
    <w:rsid w:val="006D1727"/>
    <w:rsid w:val="006E0122"/>
    <w:rsid w:val="006E51B3"/>
    <w:rsid w:val="006F0F3E"/>
    <w:rsid w:val="006F6294"/>
    <w:rsid w:val="00700546"/>
    <w:rsid w:val="007057D5"/>
    <w:rsid w:val="00705A9C"/>
    <w:rsid w:val="00707995"/>
    <w:rsid w:val="007125B0"/>
    <w:rsid w:val="00715FA8"/>
    <w:rsid w:val="00717405"/>
    <w:rsid w:val="00737829"/>
    <w:rsid w:val="00745D1A"/>
    <w:rsid w:val="00746694"/>
    <w:rsid w:val="007552AA"/>
    <w:rsid w:val="0076292C"/>
    <w:rsid w:val="00773F0C"/>
    <w:rsid w:val="00786B35"/>
    <w:rsid w:val="00786D1D"/>
    <w:rsid w:val="007901F4"/>
    <w:rsid w:val="007A3045"/>
    <w:rsid w:val="007A4D14"/>
    <w:rsid w:val="007B7A5E"/>
    <w:rsid w:val="007C049E"/>
    <w:rsid w:val="007C2612"/>
    <w:rsid w:val="007D0316"/>
    <w:rsid w:val="00813895"/>
    <w:rsid w:val="00820975"/>
    <w:rsid w:val="008257E4"/>
    <w:rsid w:val="00826F58"/>
    <w:rsid w:val="00853966"/>
    <w:rsid w:val="00857CDE"/>
    <w:rsid w:val="00861B18"/>
    <w:rsid w:val="008624F5"/>
    <w:rsid w:val="00863029"/>
    <w:rsid w:val="00865DFF"/>
    <w:rsid w:val="00867BFB"/>
    <w:rsid w:val="00872982"/>
    <w:rsid w:val="0088039E"/>
    <w:rsid w:val="008806F8"/>
    <w:rsid w:val="008A4383"/>
    <w:rsid w:val="008C0CF9"/>
    <w:rsid w:val="008C1162"/>
    <w:rsid w:val="008D2376"/>
    <w:rsid w:val="009006D6"/>
    <w:rsid w:val="00900896"/>
    <w:rsid w:val="00905724"/>
    <w:rsid w:val="009069B0"/>
    <w:rsid w:val="00914870"/>
    <w:rsid w:val="00925B39"/>
    <w:rsid w:val="009260B8"/>
    <w:rsid w:val="00931314"/>
    <w:rsid w:val="009331F4"/>
    <w:rsid w:val="00940DCF"/>
    <w:rsid w:val="00943520"/>
    <w:rsid w:val="0094458A"/>
    <w:rsid w:val="00944FFA"/>
    <w:rsid w:val="00946230"/>
    <w:rsid w:val="00951713"/>
    <w:rsid w:val="00952361"/>
    <w:rsid w:val="00955DED"/>
    <w:rsid w:val="00976009"/>
    <w:rsid w:val="009855C6"/>
    <w:rsid w:val="00985C20"/>
    <w:rsid w:val="00994EA4"/>
    <w:rsid w:val="009B60BF"/>
    <w:rsid w:val="009C13D8"/>
    <w:rsid w:val="009C3C2E"/>
    <w:rsid w:val="009C587C"/>
    <w:rsid w:val="009C6A43"/>
    <w:rsid w:val="009D525A"/>
    <w:rsid w:val="009D6695"/>
    <w:rsid w:val="009D7B3E"/>
    <w:rsid w:val="009E722B"/>
    <w:rsid w:val="00A14C46"/>
    <w:rsid w:val="00A302DC"/>
    <w:rsid w:val="00A31C34"/>
    <w:rsid w:val="00A3499F"/>
    <w:rsid w:val="00A379C5"/>
    <w:rsid w:val="00A405F6"/>
    <w:rsid w:val="00A506E6"/>
    <w:rsid w:val="00A627A8"/>
    <w:rsid w:val="00A723B7"/>
    <w:rsid w:val="00AA187C"/>
    <w:rsid w:val="00AA43E5"/>
    <w:rsid w:val="00AB1149"/>
    <w:rsid w:val="00AC68EF"/>
    <w:rsid w:val="00AD2BF1"/>
    <w:rsid w:val="00AD6E7A"/>
    <w:rsid w:val="00AE0FB0"/>
    <w:rsid w:val="00AF1CB2"/>
    <w:rsid w:val="00AF788D"/>
    <w:rsid w:val="00B05145"/>
    <w:rsid w:val="00B244E7"/>
    <w:rsid w:val="00B3740F"/>
    <w:rsid w:val="00B4500F"/>
    <w:rsid w:val="00B51DDA"/>
    <w:rsid w:val="00B53B75"/>
    <w:rsid w:val="00B56985"/>
    <w:rsid w:val="00B57EE9"/>
    <w:rsid w:val="00B66D3E"/>
    <w:rsid w:val="00B83D26"/>
    <w:rsid w:val="00B91038"/>
    <w:rsid w:val="00B913E1"/>
    <w:rsid w:val="00B94E19"/>
    <w:rsid w:val="00BA2C50"/>
    <w:rsid w:val="00BB0402"/>
    <w:rsid w:val="00BC6B34"/>
    <w:rsid w:val="00BD2EB1"/>
    <w:rsid w:val="00BD3EF0"/>
    <w:rsid w:val="00BE6DA9"/>
    <w:rsid w:val="00BF0860"/>
    <w:rsid w:val="00C005EC"/>
    <w:rsid w:val="00C037CC"/>
    <w:rsid w:val="00C05A58"/>
    <w:rsid w:val="00C11303"/>
    <w:rsid w:val="00C14B31"/>
    <w:rsid w:val="00C2010C"/>
    <w:rsid w:val="00C21D5E"/>
    <w:rsid w:val="00C248EA"/>
    <w:rsid w:val="00C2732B"/>
    <w:rsid w:val="00C273C6"/>
    <w:rsid w:val="00C3078A"/>
    <w:rsid w:val="00C31161"/>
    <w:rsid w:val="00C31748"/>
    <w:rsid w:val="00C31B54"/>
    <w:rsid w:val="00C377A8"/>
    <w:rsid w:val="00C524B3"/>
    <w:rsid w:val="00C53E64"/>
    <w:rsid w:val="00C662B6"/>
    <w:rsid w:val="00C66F03"/>
    <w:rsid w:val="00C67130"/>
    <w:rsid w:val="00C7288D"/>
    <w:rsid w:val="00C75AD7"/>
    <w:rsid w:val="00CA0768"/>
    <w:rsid w:val="00CA77F9"/>
    <w:rsid w:val="00CB1B1E"/>
    <w:rsid w:val="00CB35ED"/>
    <w:rsid w:val="00CB4295"/>
    <w:rsid w:val="00CC18D7"/>
    <w:rsid w:val="00CC213C"/>
    <w:rsid w:val="00CD47FF"/>
    <w:rsid w:val="00CF2A11"/>
    <w:rsid w:val="00CF452D"/>
    <w:rsid w:val="00CF6EF5"/>
    <w:rsid w:val="00D0391F"/>
    <w:rsid w:val="00D05CC2"/>
    <w:rsid w:val="00D11077"/>
    <w:rsid w:val="00D13CFD"/>
    <w:rsid w:val="00D20221"/>
    <w:rsid w:val="00D211E3"/>
    <w:rsid w:val="00D23C16"/>
    <w:rsid w:val="00D248D3"/>
    <w:rsid w:val="00D315B1"/>
    <w:rsid w:val="00D327E9"/>
    <w:rsid w:val="00D45021"/>
    <w:rsid w:val="00D47555"/>
    <w:rsid w:val="00D51EF0"/>
    <w:rsid w:val="00D55C8C"/>
    <w:rsid w:val="00D5684D"/>
    <w:rsid w:val="00D6227A"/>
    <w:rsid w:val="00D70799"/>
    <w:rsid w:val="00D7599D"/>
    <w:rsid w:val="00D86622"/>
    <w:rsid w:val="00D95DB5"/>
    <w:rsid w:val="00DB0041"/>
    <w:rsid w:val="00DB1E1C"/>
    <w:rsid w:val="00DB5372"/>
    <w:rsid w:val="00DB5BD4"/>
    <w:rsid w:val="00DC69C7"/>
    <w:rsid w:val="00DF2585"/>
    <w:rsid w:val="00E11B99"/>
    <w:rsid w:val="00E15773"/>
    <w:rsid w:val="00E2000E"/>
    <w:rsid w:val="00E2167B"/>
    <w:rsid w:val="00E21E09"/>
    <w:rsid w:val="00E24773"/>
    <w:rsid w:val="00E44040"/>
    <w:rsid w:val="00E525DC"/>
    <w:rsid w:val="00E5285F"/>
    <w:rsid w:val="00E535D4"/>
    <w:rsid w:val="00E720CA"/>
    <w:rsid w:val="00E7498A"/>
    <w:rsid w:val="00E74D3A"/>
    <w:rsid w:val="00E758C8"/>
    <w:rsid w:val="00E75AC1"/>
    <w:rsid w:val="00E83088"/>
    <w:rsid w:val="00E87736"/>
    <w:rsid w:val="00E9057B"/>
    <w:rsid w:val="00EA1280"/>
    <w:rsid w:val="00EA2D4A"/>
    <w:rsid w:val="00EA3CEB"/>
    <w:rsid w:val="00EB148A"/>
    <w:rsid w:val="00EB5A87"/>
    <w:rsid w:val="00ED0507"/>
    <w:rsid w:val="00ED0AA0"/>
    <w:rsid w:val="00EE2486"/>
    <w:rsid w:val="00EE448E"/>
    <w:rsid w:val="00EF15FC"/>
    <w:rsid w:val="00EF4DE0"/>
    <w:rsid w:val="00F056DB"/>
    <w:rsid w:val="00F12665"/>
    <w:rsid w:val="00F12FF7"/>
    <w:rsid w:val="00F17CA0"/>
    <w:rsid w:val="00F2024C"/>
    <w:rsid w:val="00F224A7"/>
    <w:rsid w:val="00F23864"/>
    <w:rsid w:val="00F26550"/>
    <w:rsid w:val="00F272BD"/>
    <w:rsid w:val="00F27CB7"/>
    <w:rsid w:val="00F34EFD"/>
    <w:rsid w:val="00F41531"/>
    <w:rsid w:val="00F437FB"/>
    <w:rsid w:val="00F43809"/>
    <w:rsid w:val="00F4632C"/>
    <w:rsid w:val="00F60A80"/>
    <w:rsid w:val="00F636B8"/>
    <w:rsid w:val="00F64654"/>
    <w:rsid w:val="00F64F22"/>
    <w:rsid w:val="00F72CBC"/>
    <w:rsid w:val="00F808EE"/>
    <w:rsid w:val="00F82995"/>
    <w:rsid w:val="00F9057D"/>
    <w:rsid w:val="00FB190C"/>
    <w:rsid w:val="00FC68CA"/>
    <w:rsid w:val="00FD2517"/>
    <w:rsid w:val="00FD3813"/>
    <w:rsid w:val="00FE19CB"/>
    <w:rsid w:val="00FE5BF9"/>
    <w:rsid w:val="00FF50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45C5F"/>
  <w15:docId w15:val="{BA6DF8F5-191E-4F8F-93EE-AD73242C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1"/>
      </w:numPr>
      <w:spacing w:before="120" w:after="120"/>
      <w:outlineLvl w:val="0"/>
    </w:pPr>
    <w:rPr>
      <w:rFonts w:ascii="Arial" w:hAnsi="Arial"/>
      <w:b/>
      <w:sz w:val="22"/>
    </w:rPr>
  </w:style>
  <w:style w:type="paragraph" w:styleId="Titolo2">
    <w:name w:val="heading 2"/>
    <w:basedOn w:val="Normale"/>
    <w:next w:val="Normale"/>
    <w:qFormat/>
    <w:pPr>
      <w:keepNext/>
      <w:jc w:val="center"/>
      <w:outlineLvl w:val="1"/>
    </w:pPr>
    <w:rPr>
      <w:i/>
      <w:iCs/>
    </w:rPr>
  </w:style>
  <w:style w:type="paragraph" w:styleId="Titolo3">
    <w:name w:val="heading 3"/>
    <w:basedOn w:val="Normale"/>
    <w:next w:val="Normale"/>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pPr>
      <w:jc w:val="both"/>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bCs/>
    </w:rPr>
  </w:style>
  <w:style w:type="character" w:customStyle="1" w:styleId="SoggettocommentoCarattere">
    <w:name w:val="Soggetto commento Carattere"/>
    <w:link w:val="Soggettocommento"/>
    <w:rPr>
      <w:b/>
      <w:bCs/>
    </w:rPr>
  </w:style>
  <w:style w:type="paragraph" w:styleId="Revisione">
    <w:name w:val="Revision"/>
    <w:hidden/>
    <w:uiPriority w:val="99"/>
    <w:semiHidden/>
    <w:rPr>
      <w:sz w:val="24"/>
      <w:szCs w:val="24"/>
    </w:rPr>
  </w:style>
  <w:style w:type="character" w:customStyle="1" w:styleId="Titolo1Carattere">
    <w:name w:val="Titolo 1 Carattere"/>
    <w:link w:val="Titolo1"/>
    <w:rPr>
      <w:rFonts w:ascii="Arial" w:hAnsi="Arial"/>
      <w:b/>
      <w:sz w:val="22"/>
      <w:szCs w:val="24"/>
    </w:rPr>
  </w:style>
  <w:style w:type="paragraph" w:styleId="NormaleWeb">
    <w:name w:val="Normal (Web)"/>
    <w:basedOn w:val="Normale"/>
    <w:uiPriority w:val="99"/>
    <w:unhideWhenUsed/>
    <w:pPr>
      <w:spacing w:before="100" w:beforeAutospacing="1" w:after="100" w:afterAutospacing="1"/>
    </w:pPr>
  </w:style>
  <w:style w:type="paragraph" w:styleId="Paragrafoelenco">
    <w:name w:val="List Paragraph"/>
    <w:aliases w:val="MEF Titolo 1,MEF - Titolo 1 livello,Paragrafo elenco 2,Bullet List,FooterText,numbered,Paragraphe de liste1,Bulletr List Paragraph,列出段落,列出段落1,List Paragraph21,Listeafsnit1,Parágrafo da Lista1,Párrafo de lista1,リスト段落1,List Paragraph11,lp"/>
    <w:basedOn w:val="Normale"/>
    <w:link w:val="ParagrafoelencoCarattere"/>
    <w:uiPriority w:val="34"/>
    <w:qFormat/>
    <w:pPr>
      <w:ind w:left="720"/>
      <w:contextualSpacing/>
    </w:pPr>
  </w:style>
  <w:style w:type="character" w:customStyle="1" w:styleId="PidipaginaCarattere">
    <w:name w:val="Piè di pagina Carattere"/>
    <w:basedOn w:val="Carpredefinitoparagrafo"/>
    <w:link w:val="Pidipagina"/>
    <w:uiPriority w:val="99"/>
    <w:rPr>
      <w:sz w:val="24"/>
      <w:szCs w:val="24"/>
    </w:rPr>
  </w:style>
  <w:style w:type="paragraph" w:customStyle="1" w:styleId="Indirizzi">
    <w:name w:val="Indirizzi"/>
    <w:basedOn w:val="Normale"/>
    <w:qFormat/>
    <w:rsid w:val="00C524B3"/>
    <w:pPr>
      <w:spacing w:line="150" w:lineRule="exact"/>
    </w:pPr>
    <w:rPr>
      <w:rFonts w:ascii="Arial" w:eastAsia="Calibri" w:hAnsi="Arial"/>
      <w:color w:val="002F87"/>
      <w:sz w:val="13"/>
      <w:lang w:eastAsia="en-US"/>
    </w:rPr>
  </w:style>
  <w:style w:type="character" w:styleId="Menzionenonrisolta">
    <w:name w:val="Unresolved Mention"/>
    <w:basedOn w:val="Carpredefinitoparagrafo"/>
    <w:uiPriority w:val="99"/>
    <w:semiHidden/>
    <w:unhideWhenUsed/>
    <w:rsid w:val="00494DEF"/>
    <w:rPr>
      <w:color w:val="605E5C"/>
      <w:shd w:val="clear" w:color="auto" w:fill="E1DFDD"/>
    </w:rPr>
  </w:style>
  <w:style w:type="character" w:customStyle="1" w:styleId="ParagrafoelencoCarattere">
    <w:name w:val="Paragrafo elenco Carattere"/>
    <w:aliases w:val="MEF Titolo 1 Carattere,MEF - Titolo 1 livello Carattere,Paragrafo elenco 2 Carattere,Bullet List Carattere,FooterText Carattere,numbered Carattere,Paragraphe de liste1 Carattere,Bulletr List Paragraph Carattere,列出段落 Carattere"/>
    <w:basedOn w:val="Carpredefinitoparagrafo"/>
    <w:link w:val="Paragrafoelenco"/>
    <w:qFormat/>
    <w:rsid w:val="008257E4"/>
    <w:rPr>
      <w:sz w:val="24"/>
      <w:szCs w:val="24"/>
    </w:rPr>
  </w:style>
  <w:style w:type="table" w:styleId="Grigliatabellachiara">
    <w:name w:val="Grid Table Light"/>
    <w:basedOn w:val="Tabellanormale"/>
    <w:uiPriority w:val="40"/>
    <w:rsid w:val="00D248D3"/>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7323">
      <w:bodyDiv w:val="1"/>
      <w:marLeft w:val="0"/>
      <w:marRight w:val="0"/>
      <w:marTop w:val="0"/>
      <w:marBottom w:val="0"/>
      <w:divBdr>
        <w:top w:val="none" w:sz="0" w:space="0" w:color="auto"/>
        <w:left w:val="none" w:sz="0" w:space="0" w:color="auto"/>
        <w:bottom w:val="none" w:sz="0" w:space="0" w:color="auto"/>
        <w:right w:val="none" w:sz="0" w:space="0" w:color="auto"/>
      </w:divBdr>
      <w:divsChild>
        <w:div w:id="660618908">
          <w:marLeft w:val="590"/>
          <w:marRight w:val="0"/>
          <w:marTop w:val="0"/>
          <w:marBottom w:val="0"/>
          <w:divBdr>
            <w:top w:val="none" w:sz="0" w:space="0" w:color="auto"/>
            <w:left w:val="none" w:sz="0" w:space="0" w:color="auto"/>
            <w:bottom w:val="none" w:sz="0" w:space="0" w:color="auto"/>
            <w:right w:val="none" w:sz="0" w:space="0" w:color="auto"/>
          </w:divBdr>
        </w:div>
      </w:divsChild>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430007263">
      <w:bodyDiv w:val="1"/>
      <w:marLeft w:val="0"/>
      <w:marRight w:val="0"/>
      <w:marTop w:val="0"/>
      <w:marBottom w:val="0"/>
      <w:divBdr>
        <w:top w:val="none" w:sz="0" w:space="0" w:color="auto"/>
        <w:left w:val="none" w:sz="0" w:space="0" w:color="auto"/>
        <w:bottom w:val="none" w:sz="0" w:space="0" w:color="auto"/>
        <w:right w:val="none" w:sz="0" w:space="0" w:color="auto"/>
      </w:divBdr>
    </w:div>
    <w:div w:id="515340219">
      <w:bodyDiv w:val="1"/>
      <w:marLeft w:val="0"/>
      <w:marRight w:val="0"/>
      <w:marTop w:val="0"/>
      <w:marBottom w:val="0"/>
      <w:divBdr>
        <w:top w:val="none" w:sz="0" w:space="0" w:color="auto"/>
        <w:left w:val="none" w:sz="0" w:space="0" w:color="auto"/>
        <w:bottom w:val="none" w:sz="0" w:space="0" w:color="auto"/>
        <w:right w:val="none" w:sz="0" w:space="0" w:color="auto"/>
      </w:divBdr>
      <w:divsChild>
        <w:div w:id="944264165">
          <w:marLeft w:val="1066"/>
          <w:marRight w:val="0"/>
          <w:marTop w:val="77"/>
          <w:marBottom w:val="0"/>
          <w:divBdr>
            <w:top w:val="none" w:sz="0" w:space="0" w:color="auto"/>
            <w:left w:val="none" w:sz="0" w:space="0" w:color="auto"/>
            <w:bottom w:val="none" w:sz="0" w:space="0" w:color="auto"/>
            <w:right w:val="none" w:sz="0" w:space="0" w:color="auto"/>
          </w:divBdr>
        </w:div>
      </w:divsChild>
    </w:div>
    <w:div w:id="1084649883">
      <w:bodyDiv w:val="1"/>
      <w:marLeft w:val="0"/>
      <w:marRight w:val="0"/>
      <w:marTop w:val="0"/>
      <w:marBottom w:val="0"/>
      <w:divBdr>
        <w:top w:val="none" w:sz="0" w:space="0" w:color="auto"/>
        <w:left w:val="none" w:sz="0" w:space="0" w:color="auto"/>
        <w:bottom w:val="none" w:sz="0" w:space="0" w:color="auto"/>
        <w:right w:val="none" w:sz="0" w:space="0" w:color="auto"/>
      </w:divBdr>
    </w:div>
    <w:div w:id="1092706261">
      <w:bodyDiv w:val="1"/>
      <w:marLeft w:val="0"/>
      <w:marRight w:val="0"/>
      <w:marTop w:val="0"/>
      <w:marBottom w:val="0"/>
      <w:divBdr>
        <w:top w:val="none" w:sz="0" w:space="0" w:color="auto"/>
        <w:left w:val="none" w:sz="0" w:space="0" w:color="auto"/>
        <w:bottom w:val="none" w:sz="0" w:space="0" w:color="auto"/>
        <w:right w:val="none" w:sz="0" w:space="0" w:color="auto"/>
      </w:divBdr>
    </w:div>
    <w:div w:id="1112167661">
      <w:bodyDiv w:val="1"/>
      <w:marLeft w:val="0"/>
      <w:marRight w:val="0"/>
      <w:marTop w:val="0"/>
      <w:marBottom w:val="0"/>
      <w:divBdr>
        <w:top w:val="none" w:sz="0" w:space="0" w:color="auto"/>
        <w:left w:val="none" w:sz="0" w:space="0" w:color="auto"/>
        <w:bottom w:val="none" w:sz="0" w:space="0" w:color="auto"/>
        <w:right w:val="none" w:sz="0" w:space="0" w:color="auto"/>
      </w:divBdr>
    </w:div>
    <w:div w:id="1184125376">
      <w:bodyDiv w:val="1"/>
      <w:marLeft w:val="0"/>
      <w:marRight w:val="0"/>
      <w:marTop w:val="0"/>
      <w:marBottom w:val="0"/>
      <w:divBdr>
        <w:top w:val="none" w:sz="0" w:space="0" w:color="auto"/>
        <w:left w:val="none" w:sz="0" w:space="0" w:color="auto"/>
        <w:bottom w:val="none" w:sz="0" w:space="0" w:color="auto"/>
        <w:right w:val="none" w:sz="0" w:space="0" w:color="auto"/>
      </w:divBdr>
      <w:divsChild>
        <w:div w:id="615796743">
          <w:marLeft w:val="1066"/>
          <w:marRight w:val="0"/>
          <w:marTop w:val="77"/>
          <w:marBottom w:val="0"/>
          <w:divBdr>
            <w:top w:val="none" w:sz="0" w:space="0" w:color="auto"/>
            <w:left w:val="none" w:sz="0" w:space="0" w:color="auto"/>
            <w:bottom w:val="none" w:sz="0" w:space="0" w:color="auto"/>
            <w:right w:val="none" w:sz="0" w:space="0" w:color="auto"/>
          </w:divBdr>
        </w:div>
      </w:divsChild>
    </w:div>
    <w:div w:id="1268468000">
      <w:bodyDiv w:val="1"/>
      <w:marLeft w:val="0"/>
      <w:marRight w:val="0"/>
      <w:marTop w:val="0"/>
      <w:marBottom w:val="0"/>
      <w:divBdr>
        <w:top w:val="none" w:sz="0" w:space="0" w:color="auto"/>
        <w:left w:val="none" w:sz="0" w:space="0" w:color="auto"/>
        <w:bottom w:val="none" w:sz="0" w:space="0" w:color="auto"/>
        <w:right w:val="none" w:sz="0" w:space="0" w:color="auto"/>
      </w:divBdr>
    </w:div>
    <w:div w:id="1407998467">
      <w:bodyDiv w:val="1"/>
      <w:marLeft w:val="0"/>
      <w:marRight w:val="0"/>
      <w:marTop w:val="0"/>
      <w:marBottom w:val="0"/>
      <w:divBdr>
        <w:top w:val="none" w:sz="0" w:space="0" w:color="auto"/>
        <w:left w:val="none" w:sz="0" w:space="0" w:color="auto"/>
        <w:bottom w:val="none" w:sz="0" w:space="0" w:color="auto"/>
        <w:right w:val="none" w:sz="0" w:space="0" w:color="auto"/>
      </w:divBdr>
    </w:div>
    <w:div w:id="1507207594">
      <w:bodyDiv w:val="1"/>
      <w:marLeft w:val="0"/>
      <w:marRight w:val="0"/>
      <w:marTop w:val="0"/>
      <w:marBottom w:val="0"/>
      <w:divBdr>
        <w:top w:val="none" w:sz="0" w:space="0" w:color="auto"/>
        <w:left w:val="none" w:sz="0" w:space="0" w:color="auto"/>
        <w:bottom w:val="none" w:sz="0" w:space="0" w:color="auto"/>
        <w:right w:val="none" w:sz="0" w:space="0" w:color="auto"/>
      </w:divBdr>
    </w:div>
    <w:div w:id="1998068306">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consip@postacert.consip.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ercizio.diritti.privacy@consip.it"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0DB4D-5D4D-4568-9843-85A30BED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17</Pages>
  <Words>3006</Words>
  <Characters>17622</Characters>
  <Application>Microsoft Office Word</Application>
  <DocSecurity>0</DocSecurity>
  <Lines>801</Lines>
  <Paragraphs>286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Bragaglia Marco</cp:lastModifiedBy>
  <cp:revision>3</cp:revision>
  <dcterms:created xsi:type="dcterms:W3CDTF">2026-05-27T10:07:00Z</dcterms:created>
  <dcterms:modified xsi:type="dcterms:W3CDTF">2026-06-04T07:03:00Z</dcterms:modified>
</cp:coreProperties>
</file>