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22BC2327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</w:t>
      </w:r>
      <w:r w:rsidR="004645BF">
        <w:rPr>
          <w:rFonts w:ascii="Arial" w:eastAsia="Times New Roman" w:hAnsi="Arial" w:cs="Arial"/>
          <w:color w:val="auto"/>
          <w:sz w:val="20"/>
          <w:szCs w:val="20"/>
        </w:rPr>
        <w:t>22/06/2026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>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977B5E">
        <w:rPr>
          <w:rFonts w:ascii="Arial" w:hAnsi="Arial" w:cs="Arial"/>
          <w:sz w:val="20"/>
          <w:szCs w:val="20"/>
        </w:rPr>
        <w:t>l’iniziativa ID</w:t>
      </w:r>
      <w:r w:rsidR="00724FA1" w:rsidRPr="004533AE">
        <w:rPr>
          <w:rFonts w:ascii="Arial" w:hAnsi="Arial" w:cs="Arial"/>
          <w:sz w:val="20"/>
          <w:szCs w:val="20"/>
        </w:rPr>
        <w:t xml:space="preserve"> </w:t>
      </w:r>
      <w:r w:rsidR="00977B5E">
        <w:rPr>
          <w:rFonts w:ascii="Arial" w:hAnsi="Arial" w:cs="Arial"/>
          <w:sz w:val="20"/>
          <w:szCs w:val="20"/>
        </w:rPr>
        <w:t>3024 – Sever Industry s</w:t>
      </w:r>
      <w:r w:rsidR="00CF67BA">
        <w:rPr>
          <w:rFonts w:ascii="Arial" w:hAnsi="Arial" w:cs="Arial"/>
          <w:sz w:val="20"/>
          <w:szCs w:val="20"/>
        </w:rPr>
        <w:t xml:space="preserve">tandard per Sogei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CF67BA">
        <w:rPr>
          <w:rFonts w:ascii="Arial" w:hAnsi="Arial" w:cs="Arial"/>
          <w:sz w:val="20"/>
          <w:szCs w:val="20"/>
        </w:rPr>
        <w:t xml:space="preserve">la fornitura di </w:t>
      </w:r>
      <w:r w:rsidR="002C4884" w:rsidRPr="002C4884">
        <w:rPr>
          <w:rFonts w:ascii="Arial" w:hAnsi="Arial" w:cs="Arial"/>
          <w:sz w:val="20"/>
          <w:szCs w:val="20"/>
        </w:rPr>
        <w:t xml:space="preserve">server </w:t>
      </w:r>
      <w:proofErr w:type="spellStart"/>
      <w:r w:rsidR="002C4884" w:rsidRPr="002C4884">
        <w:rPr>
          <w:rFonts w:ascii="Arial" w:hAnsi="Arial" w:cs="Arial"/>
          <w:sz w:val="20"/>
          <w:szCs w:val="20"/>
        </w:rPr>
        <w:t>industry</w:t>
      </w:r>
      <w:proofErr w:type="spellEnd"/>
      <w:r w:rsidR="002C4884" w:rsidRPr="002C4884">
        <w:rPr>
          <w:rFonts w:ascii="Arial" w:hAnsi="Arial" w:cs="Arial"/>
          <w:sz w:val="20"/>
          <w:szCs w:val="20"/>
        </w:rPr>
        <w:t xml:space="preserve"> standard per ambienti VMware (configurazioni 2 TB e 3 TB di RAM), appliance di storage e piattaforme di data management (</w:t>
      </w:r>
      <w:proofErr w:type="spellStart"/>
      <w:r w:rsidR="002C4884" w:rsidRPr="002C4884">
        <w:rPr>
          <w:rFonts w:ascii="Arial" w:hAnsi="Arial" w:cs="Arial"/>
          <w:sz w:val="20"/>
          <w:szCs w:val="20"/>
        </w:rPr>
        <w:t>Commvault</w:t>
      </w:r>
      <w:proofErr w:type="spellEnd"/>
      <w:r w:rsidR="002C4884" w:rsidRPr="002C4884">
        <w:rPr>
          <w:rFonts w:ascii="Arial" w:hAnsi="Arial" w:cs="Arial"/>
          <w:sz w:val="20"/>
          <w:szCs w:val="20"/>
        </w:rPr>
        <w:t>/</w:t>
      </w:r>
      <w:proofErr w:type="spellStart"/>
      <w:r w:rsidR="002C4884" w:rsidRPr="002C4884">
        <w:rPr>
          <w:rFonts w:ascii="Arial" w:hAnsi="Arial" w:cs="Arial"/>
          <w:sz w:val="20"/>
          <w:szCs w:val="20"/>
        </w:rPr>
        <w:t>CommServe</w:t>
      </w:r>
      <w:proofErr w:type="spellEnd"/>
      <w:r w:rsidR="002C4884" w:rsidRPr="002C4884">
        <w:rPr>
          <w:rFonts w:ascii="Arial" w:hAnsi="Arial" w:cs="Arial"/>
          <w:sz w:val="20"/>
          <w:szCs w:val="20"/>
        </w:rPr>
        <w:t>), anche in relazione a modelli architetturali evoluti basati su virtualizzazione e software-</w:t>
      </w:r>
      <w:proofErr w:type="spellStart"/>
      <w:r w:rsidR="002C4884" w:rsidRPr="002C4884">
        <w:rPr>
          <w:rFonts w:ascii="Arial" w:hAnsi="Arial" w:cs="Arial"/>
          <w:sz w:val="20"/>
          <w:szCs w:val="20"/>
        </w:rPr>
        <w:t>defined</w:t>
      </w:r>
      <w:proofErr w:type="spellEnd"/>
      <w:r w:rsidR="002C4884" w:rsidRPr="002C4884">
        <w:rPr>
          <w:rFonts w:ascii="Arial" w:hAnsi="Arial" w:cs="Arial"/>
          <w:sz w:val="20"/>
          <w:szCs w:val="20"/>
        </w:rPr>
        <w:t xml:space="preserve"> storage</w:t>
      </w:r>
      <w:r w:rsidR="002C4884">
        <w:rPr>
          <w:rFonts w:ascii="Arial" w:hAnsi="Arial" w:cs="Arial"/>
          <w:sz w:val="20"/>
          <w:szCs w:val="20"/>
        </w:rPr>
        <w:t>.</w:t>
      </w:r>
      <w:r w:rsidR="00724FA1" w:rsidRPr="004533AE"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3526" w14:textId="77777777" w:rsidR="00762317" w:rsidRDefault="00762317" w:rsidP="0023386A">
      <w:pPr>
        <w:spacing w:after="0" w:line="240" w:lineRule="auto"/>
      </w:pPr>
      <w:r>
        <w:separator/>
      </w:r>
    </w:p>
  </w:endnote>
  <w:endnote w:type="continuationSeparator" w:id="0">
    <w:p w14:paraId="3DB1F018" w14:textId="77777777" w:rsidR="00762317" w:rsidRDefault="00762317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AAB6" w14:textId="77777777" w:rsidR="00762317" w:rsidRDefault="00762317" w:rsidP="0023386A">
      <w:pPr>
        <w:spacing w:after="0" w:line="240" w:lineRule="auto"/>
      </w:pPr>
      <w:r>
        <w:separator/>
      </w:r>
    </w:p>
  </w:footnote>
  <w:footnote w:type="continuationSeparator" w:id="0">
    <w:p w14:paraId="1924C21D" w14:textId="77777777" w:rsidR="00762317" w:rsidRDefault="00762317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C4884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645BF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2317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77B5E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C2F42"/>
    <w:rsid w:val="00CD5439"/>
    <w:rsid w:val="00CF67BA"/>
    <w:rsid w:val="00D46081"/>
    <w:rsid w:val="00D5254C"/>
    <w:rsid w:val="00D84985"/>
    <w:rsid w:val="00DA3F04"/>
    <w:rsid w:val="00DB6C38"/>
    <w:rsid w:val="00DE54A0"/>
    <w:rsid w:val="00DE79C1"/>
    <w:rsid w:val="00DE7A93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24ABE71B-8527-4766-AC13-08703689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1209</Characters>
  <Application>Microsoft Office Word</Application>
  <DocSecurity>0</DocSecurity>
  <Lines>24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Pellegrini Ivo</cp:lastModifiedBy>
  <cp:revision>6</cp:revision>
  <dcterms:created xsi:type="dcterms:W3CDTF">2024-02-26T08:01:00Z</dcterms:created>
  <dcterms:modified xsi:type="dcterms:W3CDTF">2026-06-22T13:22:00Z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