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0236F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0236F3">
        <w:rPr>
          <w:rFonts w:cs="TimesNewRoman"/>
          <w:b/>
          <w:sz w:val="20"/>
          <w:szCs w:val="20"/>
        </w:rPr>
        <w:t>:</w:t>
      </w:r>
      <w:r w:rsidR="000236F3" w:rsidRPr="000236F3">
        <w:t xml:space="preserve"> </w:t>
      </w:r>
      <w:r w:rsidR="000236F3" w:rsidRPr="000236F3">
        <w:rPr>
          <w:rFonts w:cs="TimesNewRoman"/>
          <w:b/>
          <w:sz w:val="20"/>
          <w:szCs w:val="20"/>
        </w:rPr>
        <w:t>Consip S.p.A</w:t>
      </w:r>
      <w:r w:rsidR="000236F3">
        <w:rPr>
          <w:rFonts w:cs="TimesNewRoman"/>
          <w:b/>
          <w:sz w:val="20"/>
          <w:szCs w:val="20"/>
        </w:rPr>
        <w:t>.</w:t>
      </w:r>
    </w:p>
    <w:p w:rsidR="00C732B0" w:rsidRPr="00196503" w:rsidRDefault="00722C85" w:rsidP="007A0AF6">
      <w:pPr>
        <w:autoSpaceDE w:val="0"/>
        <w:autoSpaceDN w:val="0"/>
        <w:adjustRightInd w:val="0"/>
        <w:spacing w:after="0" w:line="300" w:lineRule="exact"/>
        <w:rPr>
          <w:rFonts w:cs="TimesNewRoman"/>
          <w:b/>
          <w:sz w:val="20"/>
          <w:szCs w:val="20"/>
        </w:rPr>
      </w:pPr>
      <w:r w:rsidRPr="00196503">
        <w:rPr>
          <w:rFonts w:cs="TimesNewRoman"/>
          <w:b/>
          <w:sz w:val="20"/>
          <w:szCs w:val="20"/>
        </w:rPr>
        <w:t>Beneficiario</w:t>
      </w:r>
      <w:r w:rsidR="00602AF8" w:rsidRPr="00196503">
        <w:rPr>
          <w:rFonts w:cs="TimesNewRoman"/>
          <w:b/>
          <w:sz w:val="20"/>
          <w:szCs w:val="20"/>
        </w:rPr>
        <w:t xml:space="preserve">: </w:t>
      </w:r>
      <w:r w:rsidR="007F5B26" w:rsidRPr="00D101F2">
        <w:rPr>
          <w:rFonts w:cs="TimesNewRoman,Bold"/>
          <w:b/>
          <w:bCs/>
          <w:i/>
          <w:color w:val="1B35A5"/>
          <w:sz w:val="20"/>
          <w:szCs w:val="20"/>
        </w:rPr>
        <w:t>Consip S.p.A.</w:t>
      </w:r>
      <w:r w:rsidR="00D101F2" w:rsidRPr="00D101F2">
        <w:rPr>
          <w:rFonts w:cs="TimesNewRoman,Bold"/>
          <w:b/>
          <w:bCs/>
          <w:i/>
          <w:color w:val="1B35A5"/>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13E1D">
        <w:rPr>
          <w:rFonts w:cs="TimesNewRoman"/>
          <w:sz w:val="20"/>
          <w:szCs w:val="20"/>
        </w:rPr>
        <w:t>Sogei S.p.A.</w:t>
      </w:r>
      <w:r w:rsidR="00AC5129" w:rsidRPr="00D13E1D">
        <w:rPr>
          <w:rFonts w:cs="TimesNewRoman"/>
          <w:sz w:val="20"/>
          <w:szCs w:val="20"/>
        </w:rPr>
        <w:t xml:space="preserve"> </w:t>
      </w:r>
      <w:r w:rsidR="00AC5129">
        <w:rPr>
          <w:rFonts w:cs="TimesNewRoman"/>
          <w:sz w:val="20"/>
          <w:szCs w:val="20"/>
        </w:rPr>
        <w:t xml:space="preserve">(di seguito anche </w:t>
      </w:r>
      <w:r w:rsidR="00D101F2" w:rsidRPr="00D13E1D">
        <w:rPr>
          <w:rFonts w:cs="TimesNewRoman"/>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3E1D">
        <w:rPr>
          <w:rFonts w:cs="TimesNewRoman"/>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bookmarkStart w:id="0" w:name="_GoBack"/>
      <w:r w:rsidRPr="00196503">
        <w:rPr>
          <w:rFonts w:cs="TimesNewRoman"/>
          <w:sz w:val="20"/>
          <w:szCs w:val="20"/>
        </w:rPr>
        <w:t xml:space="preserve">In caso di controversia fra il Garante e </w:t>
      </w:r>
      <w:r w:rsidR="00D101F2" w:rsidRPr="00D13E1D">
        <w:rPr>
          <w:rFonts w:cs="TimesNewRoman"/>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bookmarkEnd w:id="0"/>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36F3"/>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13E1D"/>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32162E"/>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93236-B7B4-48D5-8531-4E4394243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1175</Words>
  <Characters>6703</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6</cp:revision>
  <cp:lastPrinted>2018-10-05T16:10:00Z</cp:lastPrinted>
  <dcterms:created xsi:type="dcterms:W3CDTF">2023-10-11T07:03:00Z</dcterms:created>
  <dcterms:modified xsi:type="dcterms:W3CDTF">2023-11-28T10:57:00Z</dcterms:modified>
</cp:coreProperties>
</file>