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052" w:rsidRPr="00922940" w:rsidRDefault="00AB58D3" w:rsidP="00960AE4">
      <w:pPr>
        <w:pStyle w:val="StileTitolocopertinaCrenatura16pt"/>
        <w:jc w:val="both"/>
        <w:rPr>
          <w:rFonts w:ascii="Calibri" w:hAnsi="Calibri" w:cs="Calibri"/>
          <w:sz w:val="20"/>
          <w:szCs w:val="20"/>
        </w:rPr>
      </w:pPr>
      <w:r w:rsidRPr="00922940">
        <w:rPr>
          <w:rFonts w:ascii="Calibri" w:hAnsi="Calibri" w:cs="Calibri"/>
          <w:sz w:val="20"/>
          <w:szCs w:val="20"/>
        </w:rPr>
        <w:t xml:space="preserve">DICHIARAZIONE INTEGRATIVA </w:t>
      </w:r>
    </w:p>
    <w:p w:rsidR="00185EC3" w:rsidRPr="00922940" w:rsidRDefault="00292052" w:rsidP="00960AE4">
      <w:pPr>
        <w:pStyle w:val="StileTitolocopertinaCrenatura16pt"/>
        <w:jc w:val="both"/>
        <w:rPr>
          <w:rFonts w:ascii="Calibri" w:hAnsi="Calibri" w:cs="Calibri"/>
          <w:sz w:val="20"/>
          <w:szCs w:val="20"/>
        </w:rPr>
      </w:pPr>
      <w:r w:rsidRPr="00922940">
        <w:rPr>
          <w:rFonts w:ascii="Calibri" w:hAnsi="Calibri" w:cs="Calibri"/>
          <w:sz w:val="20"/>
          <w:szCs w:val="20"/>
        </w:rPr>
        <w:t xml:space="preserve">RILASCIATo </w:t>
      </w:r>
      <w:r w:rsidR="00185EC3" w:rsidRPr="00922940">
        <w:rPr>
          <w:rFonts w:ascii="Calibri" w:hAnsi="Calibri" w:cs="Calibri"/>
          <w:sz w:val="20"/>
          <w:szCs w:val="20"/>
        </w:rPr>
        <w:t>ANCHE AI SENSI DEGLI ARTT. 46 E 47 DEL D.P.R. 445/2000</w:t>
      </w:r>
    </w:p>
    <w:p w:rsidR="00185EC3" w:rsidRPr="00922940" w:rsidRDefault="00AF2095" w:rsidP="00185EC3">
      <w:pPr>
        <w:rPr>
          <w:rStyle w:val="Grassettocorsivo"/>
          <w:rFonts w:ascii="Calibri" w:hAnsi="Calibri" w:cs="Calibri"/>
          <w:szCs w:val="20"/>
        </w:rPr>
      </w:pPr>
      <w:r w:rsidRPr="00922940">
        <w:rPr>
          <w:rStyle w:val="Grassettocorsivo"/>
          <w:rFonts w:ascii="Calibri" w:hAnsi="Calibri" w:cs="Calibri"/>
          <w:szCs w:val="20"/>
        </w:rPr>
        <w:t>(</w:t>
      </w:r>
      <w:r w:rsidR="00185EC3" w:rsidRPr="00922940">
        <w:rPr>
          <w:rStyle w:val="Grassettocorsivo"/>
          <w:rFonts w:ascii="Calibri" w:hAnsi="Calibri" w:cs="Calibri"/>
          <w:szCs w:val="20"/>
        </w:rPr>
        <w:t>Non è ammessa la sostituzione dei certificati e delle dichiarazioni con fotocopie e duplicati non autenticati nelle forme previste dagli articoli 18 e 19 del D.P.R. n. 445/2000)</w:t>
      </w:r>
    </w:p>
    <w:p w:rsidR="00185EC3" w:rsidRPr="0090380E" w:rsidRDefault="00185EC3" w:rsidP="0090380E">
      <w:pPr>
        <w:rPr>
          <w:rStyle w:val="Grassettocorsivo"/>
          <w:rFonts w:ascii="Calibri" w:hAnsi="Calibri"/>
          <w:b w:val="0"/>
        </w:rPr>
      </w:pPr>
    </w:p>
    <w:p w:rsidR="00185EC3" w:rsidRPr="0090380E" w:rsidRDefault="00185EC3" w:rsidP="0090380E">
      <w:pPr>
        <w:rPr>
          <w:rStyle w:val="Grassettocorsivo"/>
          <w:rFonts w:ascii="Calibri" w:hAnsi="Calibri"/>
          <w:b w:val="0"/>
        </w:rPr>
      </w:pPr>
    </w:p>
    <w:p w:rsidR="000A371D" w:rsidRPr="00922940" w:rsidRDefault="00AF2095" w:rsidP="00960AE4">
      <w:pPr>
        <w:autoSpaceDE/>
        <w:autoSpaceDN/>
        <w:adjustRightInd/>
        <w:spacing w:line="360" w:lineRule="auto"/>
        <w:outlineLvl w:val="0"/>
        <w:rPr>
          <w:rStyle w:val="Grassettocorsivo"/>
          <w:rFonts w:ascii="Calibri" w:hAnsi="Calibri" w:cs="Calibri"/>
          <w:szCs w:val="20"/>
        </w:rPr>
      </w:pPr>
      <w:r w:rsidRPr="00922940">
        <w:rPr>
          <w:rFonts w:ascii="Calibri" w:hAnsi="Calibri" w:cs="Calibri"/>
          <w:b/>
          <w:bCs/>
          <w:caps/>
          <w:color w:val="0000FF"/>
          <w:kern w:val="32"/>
          <w:szCs w:val="20"/>
        </w:rPr>
        <w:br w:type="page"/>
      </w:r>
      <w:r w:rsidR="000A371D" w:rsidRPr="00922940">
        <w:rPr>
          <w:rStyle w:val="Grassettocorsivo"/>
          <w:rFonts w:ascii="Calibri" w:hAnsi="Calibri" w:cs="Calibri"/>
          <w:szCs w:val="20"/>
        </w:rPr>
        <w:lastRenderedPageBreak/>
        <w:t>F</w:t>
      </w:r>
      <w:bookmarkStart w:id="0" w:name="_GoBack"/>
      <w:bookmarkEnd w:id="0"/>
      <w:r w:rsidR="000A371D" w:rsidRPr="00922940">
        <w:rPr>
          <w:rStyle w:val="Grassettocorsivo"/>
          <w:rFonts w:ascii="Calibri" w:hAnsi="Calibri" w:cs="Calibri"/>
          <w:szCs w:val="20"/>
        </w:rPr>
        <w:t>acsimile</w:t>
      </w:r>
    </w:p>
    <w:p w:rsidR="000A371D" w:rsidRPr="00922940" w:rsidRDefault="000A371D" w:rsidP="000A371D">
      <w:pPr>
        <w:pStyle w:val="Intestazione"/>
        <w:rPr>
          <w:rFonts w:ascii="Calibri" w:hAnsi="Calibri" w:cs="Calibri"/>
          <w:szCs w:val="20"/>
        </w:rPr>
      </w:pPr>
      <w:r w:rsidRPr="00922940">
        <w:rPr>
          <w:rFonts w:ascii="Calibri" w:hAnsi="Calibri" w:cs="Calibri"/>
          <w:szCs w:val="20"/>
        </w:rPr>
        <w:t>Spett.le</w:t>
      </w:r>
    </w:p>
    <w:p w:rsidR="000A371D" w:rsidRPr="00922940" w:rsidRDefault="000A371D" w:rsidP="000A371D">
      <w:pPr>
        <w:pStyle w:val="Intestazione"/>
        <w:rPr>
          <w:rFonts w:ascii="Calibri" w:hAnsi="Calibri" w:cs="Calibri"/>
          <w:b/>
          <w:bCs/>
          <w:szCs w:val="20"/>
        </w:rPr>
      </w:pPr>
      <w:r w:rsidRPr="00922940">
        <w:rPr>
          <w:rFonts w:ascii="Calibri" w:hAnsi="Calibri" w:cs="Calibri"/>
          <w:b/>
          <w:bCs/>
          <w:szCs w:val="20"/>
        </w:rPr>
        <w:t>Consip S.p.A.</w:t>
      </w:r>
    </w:p>
    <w:p w:rsidR="000A371D" w:rsidRPr="00922940" w:rsidRDefault="000A371D" w:rsidP="000A371D">
      <w:pPr>
        <w:pStyle w:val="Intestazione"/>
        <w:rPr>
          <w:rFonts w:ascii="Calibri" w:hAnsi="Calibri" w:cs="Calibri"/>
          <w:szCs w:val="20"/>
        </w:rPr>
      </w:pPr>
      <w:r w:rsidRPr="00922940">
        <w:rPr>
          <w:rFonts w:ascii="Calibri" w:hAnsi="Calibri" w:cs="Calibri"/>
          <w:szCs w:val="20"/>
        </w:rPr>
        <w:t>Via Isonzo, 19/E</w:t>
      </w:r>
    </w:p>
    <w:p w:rsidR="000A371D" w:rsidRPr="00922940" w:rsidRDefault="000A371D" w:rsidP="000A371D">
      <w:pPr>
        <w:pStyle w:val="Intestazione"/>
        <w:rPr>
          <w:rFonts w:ascii="Calibri" w:hAnsi="Calibri" w:cs="Calibri"/>
          <w:szCs w:val="20"/>
        </w:rPr>
      </w:pPr>
      <w:r w:rsidRPr="00922940">
        <w:rPr>
          <w:rFonts w:ascii="Calibri" w:hAnsi="Calibri" w:cs="Calibri"/>
          <w:szCs w:val="20"/>
        </w:rPr>
        <w:t>00198 ROMA</w:t>
      </w:r>
    </w:p>
    <w:p w:rsidR="000A371D" w:rsidRPr="00922940" w:rsidRDefault="000A371D" w:rsidP="000A371D">
      <w:pPr>
        <w:spacing w:line="360" w:lineRule="auto"/>
        <w:rPr>
          <w:rFonts w:ascii="Calibri" w:hAnsi="Calibri" w:cs="Calibri"/>
          <w:szCs w:val="20"/>
        </w:rPr>
      </w:pPr>
    </w:p>
    <w:p w:rsidR="00292052" w:rsidRPr="00922940" w:rsidRDefault="00771C0E" w:rsidP="00C66834">
      <w:pPr>
        <w:rPr>
          <w:rStyle w:val="BLOCKBOLD"/>
          <w:rFonts w:ascii="Calibri" w:hAnsi="Calibri" w:cs="Calibri"/>
          <w:u w:val="single"/>
        </w:rPr>
      </w:pPr>
      <w:r w:rsidRPr="00922940">
        <w:rPr>
          <w:rStyle w:val="BLOCKBOLD"/>
          <w:rFonts w:ascii="Calibri" w:hAnsi="Calibri" w:cs="Calibri"/>
          <w:u w:val="single"/>
        </w:rPr>
        <w:t>D</w:t>
      </w:r>
      <w:r w:rsidR="001566DE" w:rsidRPr="00922940">
        <w:rPr>
          <w:rStyle w:val="BLOCKBOLD"/>
          <w:rFonts w:ascii="Calibri" w:hAnsi="Calibri" w:cs="Calibri"/>
          <w:u w:val="single"/>
        </w:rPr>
        <w:t>ICHIARAZIONE INTEGRATIVA</w:t>
      </w:r>
    </w:p>
    <w:p w:rsidR="000A371D" w:rsidRPr="004E6738" w:rsidRDefault="00FA3377" w:rsidP="00C66834">
      <w:pPr>
        <w:rPr>
          <w:rStyle w:val="BLOCKBOLD"/>
          <w:rFonts w:ascii="Calibri" w:hAnsi="Calibri" w:cs="Calibri"/>
        </w:rPr>
      </w:pPr>
      <w:r w:rsidRPr="00922940">
        <w:rPr>
          <w:rFonts w:ascii="Calibri" w:hAnsi="Calibri" w:cs="Calibri"/>
          <w:b/>
          <w:szCs w:val="20"/>
        </w:rPr>
        <w:t xml:space="preserve">ANCHE AI SENSI DEGLI ARTT. 46 E 47 DEL D.P.R. 445/2000 </w:t>
      </w:r>
      <w:r w:rsidR="000A371D" w:rsidRPr="00922940">
        <w:rPr>
          <w:rStyle w:val="BLOCKBOLD"/>
          <w:rFonts w:ascii="Calibri" w:hAnsi="Calibri" w:cs="Calibri"/>
        </w:rPr>
        <w:t xml:space="preserve">PER L’AMMISSIONE ALLA </w:t>
      </w:r>
      <w:r w:rsidR="004E6738" w:rsidRPr="004E6738">
        <w:rPr>
          <w:rStyle w:val="BLOCKBOLD"/>
          <w:rFonts w:ascii="Calibri" w:hAnsi="Calibri" w:cs="Calibri"/>
        </w:rPr>
        <w:t>Procedura negoziata senza bando sul MEPA, previa indagine di mercato (ex art. 50, comma 1, lett. e), D.Lgs. 36/2023) per il Servizio di Supporto Professionale per consulenza specialistica in materia di Tutela Ambientale ed Alimentare per Sogei S.p.A.</w:t>
      </w:r>
      <w:r w:rsidRPr="00922940">
        <w:rPr>
          <w:rStyle w:val="BLOCKBOLD"/>
          <w:rFonts w:ascii="Calibri" w:hAnsi="Calibri" w:cs="Calibri"/>
        </w:rPr>
        <w:t xml:space="preserve"> </w:t>
      </w:r>
    </w:p>
    <w:p w:rsidR="000A371D" w:rsidRPr="00922940" w:rsidRDefault="000A371D" w:rsidP="000A371D">
      <w:pPr>
        <w:spacing w:line="360" w:lineRule="auto"/>
        <w:rPr>
          <w:rFonts w:ascii="Calibri" w:hAnsi="Calibri" w:cs="Calibri"/>
          <w:szCs w:val="20"/>
        </w:rPr>
      </w:pPr>
    </w:p>
    <w:p w:rsidR="00D112F6" w:rsidRPr="00110C4B" w:rsidRDefault="000A371D" w:rsidP="000A371D">
      <w:pPr>
        <w:rPr>
          <w:rFonts w:ascii="Calibri" w:hAnsi="Calibri" w:cs="Calibri"/>
          <w:szCs w:val="20"/>
        </w:rPr>
      </w:pPr>
      <w:r w:rsidRPr="00922940">
        <w:rPr>
          <w:rFonts w:ascii="Calibri" w:hAnsi="Calibri" w:cs="Calibri"/>
          <w:szCs w:val="20"/>
        </w:rPr>
        <w:t>Il sottoscritto ____________, nato a _________ il ____________</w:t>
      </w:r>
      <w:r w:rsidR="0055452A" w:rsidRPr="00922940">
        <w:rPr>
          <w:rFonts w:ascii="Calibri" w:hAnsi="Calibri" w:cs="Calibri"/>
          <w:szCs w:val="20"/>
        </w:rPr>
        <w:t>C.F.__________________</w:t>
      </w:r>
      <w:r w:rsidRPr="00922940">
        <w:rPr>
          <w:rFonts w:ascii="Calibri" w:hAnsi="Calibri" w:cs="Calibri"/>
          <w:szCs w:val="20"/>
        </w:rPr>
        <w:t xml:space="preserve">, domiciliato per la carica presso la sede societaria ove appresso, nella sua qualità di __________ e legale rappresentante </w:t>
      </w:r>
      <w:r w:rsidR="0039231A" w:rsidRPr="00922940">
        <w:rPr>
          <w:rFonts w:ascii="Calibri" w:hAnsi="Calibri" w:cs="Calibri"/>
          <w:szCs w:val="20"/>
        </w:rPr>
        <w:t>avente i poteri necessari per impegnare la _________________ nella presente procedura,</w:t>
      </w:r>
      <w:r w:rsidRPr="00922940">
        <w:rPr>
          <w:rFonts w:ascii="Calibri" w:hAnsi="Calibri" w:cs="Calibri"/>
          <w:szCs w:val="20"/>
        </w:rPr>
        <w:t xml:space="preserve"> con sede in ______________, Via ____________________, </w:t>
      </w:r>
      <w:r w:rsidR="00A17325" w:rsidRPr="00922940">
        <w:rPr>
          <w:rFonts w:ascii="Calibri" w:hAnsi="Calibri" w:cs="Calibri"/>
          <w:szCs w:val="20"/>
        </w:rPr>
        <w:t xml:space="preserve">iscritta al Registro delle </w:t>
      </w:r>
      <w:r w:rsidR="00A17325" w:rsidRPr="00110C4B">
        <w:rPr>
          <w:rFonts w:ascii="Calibri" w:hAnsi="Calibri" w:cs="Calibri"/>
          <w:szCs w:val="20"/>
        </w:rPr>
        <w:t xml:space="preserve">Imprese di ___ al n. ___, codice fiscale n. __________________ </w:t>
      </w:r>
      <w:r w:rsidR="008A7B37" w:rsidRPr="00110C4B">
        <w:rPr>
          <w:rFonts w:ascii="Calibri" w:hAnsi="Calibri" w:cs="Calibri"/>
          <w:szCs w:val="20"/>
        </w:rPr>
        <w:t>CCNL applicato __________ Settore ___________</w:t>
      </w:r>
      <w:r w:rsidR="00EB12ED" w:rsidRPr="00110C4B">
        <w:rPr>
          <w:rFonts w:ascii="Calibri" w:hAnsi="Calibri" w:cs="Calibri"/>
          <w:szCs w:val="20"/>
        </w:rPr>
        <w:t>,</w:t>
      </w:r>
      <w:r w:rsidR="00292052" w:rsidRPr="00110C4B">
        <w:rPr>
          <w:rFonts w:ascii="Calibri" w:hAnsi="Calibri" w:cs="Calibri"/>
          <w:szCs w:val="20"/>
        </w:rPr>
        <w:t xml:space="preserve"> </w:t>
      </w:r>
      <w:r w:rsidR="00D112F6" w:rsidRPr="00110C4B">
        <w:rPr>
          <w:rFonts w:ascii="Calibri" w:hAnsi="Calibri" w:cs="Calibri"/>
          <w:szCs w:val="20"/>
        </w:rPr>
        <w:t xml:space="preserve">che partecipa alla presente iniziativa nella seguente forma </w:t>
      </w:r>
      <w:r w:rsidR="009643E2" w:rsidRPr="00110C4B">
        <w:rPr>
          <w:rFonts w:ascii="Calibri" w:hAnsi="Calibri" w:cs="Calibri"/>
          <w:szCs w:val="20"/>
        </w:rPr>
        <w:t>_________________</w:t>
      </w:r>
    </w:p>
    <w:p w:rsidR="00D112F6" w:rsidRPr="00110C4B" w:rsidRDefault="00875950" w:rsidP="000A371D">
      <w:pPr>
        <w:rPr>
          <w:rFonts w:ascii="Calibri" w:hAnsi="Calibri" w:cs="Calibri"/>
          <w:b/>
          <w:szCs w:val="20"/>
        </w:rPr>
      </w:pPr>
      <w:r w:rsidRPr="00110C4B">
        <w:rPr>
          <w:rFonts w:ascii="Calibri" w:hAnsi="Calibri" w:cs="Calibri"/>
          <w:b/>
          <w:szCs w:val="20"/>
        </w:rPr>
        <w:t>(</w:t>
      </w:r>
      <w:r w:rsidRPr="00110C4B">
        <w:rPr>
          <w:rStyle w:val="BLOCKBOLD"/>
          <w:rFonts w:ascii="Calibri" w:hAnsi="Calibri" w:cs="Calibri"/>
          <w:b w:val="0"/>
          <w:i/>
          <w:caps w:val="0"/>
        </w:rPr>
        <w:t>indicare una delle forme di partecipazione di cui all’art. 45, comma 2, del codice</w:t>
      </w:r>
      <w:r w:rsidRPr="00110C4B">
        <w:rPr>
          <w:rFonts w:ascii="Calibri" w:hAnsi="Calibri" w:cs="Calibri"/>
          <w:b/>
          <w:szCs w:val="20"/>
        </w:rPr>
        <w:t xml:space="preserve">) </w:t>
      </w:r>
    </w:p>
    <w:p w:rsidR="000A371D" w:rsidRPr="00110C4B" w:rsidRDefault="000A371D" w:rsidP="000A371D">
      <w:pPr>
        <w:rPr>
          <w:rFonts w:ascii="Calibri" w:hAnsi="Calibri" w:cs="Calibri"/>
          <w:szCs w:val="20"/>
        </w:rPr>
      </w:pPr>
      <w:r w:rsidRPr="00110C4B">
        <w:rPr>
          <w:rFonts w:ascii="Calibri" w:hAnsi="Calibri" w:cs="Calibri"/>
          <w:szCs w:val="20"/>
        </w:rPr>
        <w:t>di seguito denominat</w:t>
      </w:r>
      <w:r w:rsidR="00D112F6" w:rsidRPr="00110C4B">
        <w:rPr>
          <w:rFonts w:ascii="Calibri" w:hAnsi="Calibri" w:cs="Calibri"/>
          <w:szCs w:val="20"/>
        </w:rPr>
        <w:t>o</w:t>
      </w:r>
      <w:r w:rsidRPr="00110C4B">
        <w:rPr>
          <w:rFonts w:ascii="Calibri" w:hAnsi="Calibri" w:cs="Calibri"/>
          <w:szCs w:val="20"/>
        </w:rPr>
        <w:t xml:space="preserve"> “</w:t>
      </w:r>
      <w:r w:rsidR="00D112F6" w:rsidRPr="00110C4B">
        <w:rPr>
          <w:rFonts w:ascii="Calibri" w:hAnsi="Calibri" w:cs="Calibri"/>
          <w:szCs w:val="20"/>
        </w:rPr>
        <w:t>operatore</w:t>
      </w:r>
      <w:r w:rsidRPr="00110C4B">
        <w:rPr>
          <w:rFonts w:ascii="Calibri" w:hAnsi="Calibri" w:cs="Calibri"/>
          <w:szCs w:val="20"/>
        </w:rPr>
        <w:t>”</w:t>
      </w:r>
    </w:p>
    <w:p w:rsidR="000A371D" w:rsidRPr="00110C4B" w:rsidRDefault="000A371D" w:rsidP="00C66834">
      <w:pPr>
        <w:rPr>
          <w:rFonts w:ascii="Calibri" w:hAnsi="Calibri" w:cs="Calibri"/>
          <w:szCs w:val="20"/>
        </w:rPr>
      </w:pPr>
      <w:r w:rsidRPr="00110C4B">
        <w:rPr>
          <w:rFonts w:ascii="Calibri" w:hAnsi="Calibri" w:cs="Calibri"/>
          <w:szCs w:val="20"/>
        </w:rPr>
        <w:t>ai sensi e per gli effetti dell’art. 76 D.P.R. 445/2000 consapevole della responsabilità e delle conseguenze civili e penali previste in caso di dichiarazioni mendaci e/o formazione od uso di atti falsi</w:t>
      </w:r>
      <w:r w:rsidR="00292052" w:rsidRPr="00110C4B">
        <w:rPr>
          <w:rFonts w:ascii="Calibri" w:hAnsi="Calibri" w:cs="Calibri"/>
          <w:szCs w:val="20"/>
        </w:rPr>
        <w:t xml:space="preserve"> e/o </w:t>
      </w:r>
      <w:r w:rsidRPr="00110C4B">
        <w:rPr>
          <w:rFonts w:ascii="Calibri" w:hAnsi="Calibri" w:cs="Calibri"/>
          <w:szCs w:val="20"/>
        </w:rPr>
        <w:t>in caso di esibizione di atti contenenti dati non più corrispondenti a verità;</w:t>
      </w:r>
    </w:p>
    <w:p w:rsidR="007533B0" w:rsidRPr="00110C4B" w:rsidRDefault="007533B0" w:rsidP="00C66834">
      <w:pPr>
        <w:rPr>
          <w:rFonts w:ascii="Calibri" w:hAnsi="Calibri" w:cs="Calibri"/>
          <w:szCs w:val="20"/>
        </w:rPr>
      </w:pPr>
    </w:p>
    <w:p w:rsidR="007533B0" w:rsidRPr="00110C4B" w:rsidRDefault="006E1EDC" w:rsidP="00922940">
      <w:pPr>
        <w:rPr>
          <w:rFonts w:ascii="Calibri" w:hAnsi="Calibri" w:cs="Calibri"/>
          <w:szCs w:val="20"/>
        </w:rPr>
      </w:pPr>
      <w:r w:rsidRPr="00110C4B">
        <w:rPr>
          <w:rFonts w:ascii="Calibri" w:hAnsi="Calibri" w:cs="Calibri"/>
          <w:szCs w:val="20"/>
        </w:rPr>
        <w:t>c</w:t>
      </w:r>
      <w:r w:rsidR="007533B0" w:rsidRPr="00110C4B">
        <w:rPr>
          <w:rFonts w:ascii="Calibri" w:hAnsi="Calibri" w:cs="Calibri"/>
          <w:szCs w:val="20"/>
        </w:rPr>
        <w:t>hiede di partecipare in qualità di:</w:t>
      </w:r>
    </w:p>
    <w:p w:rsidR="007533B0" w:rsidRPr="00110C4B" w:rsidRDefault="007533B0" w:rsidP="007C61A5">
      <w:pPr>
        <w:pStyle w:val="Paragrafoelenco"/>
        <w:numPr>
          <w:ilvl w:val="0"/>
          <w:numId w:val="9"/>
        </w:numPr>
        <w:spacing w:after="160" w:line="259" w:lineRule="auto"/>
        <w:ind w:firstLine="21"/>
        <w:contextualSpacing/>
        <w:rPr>
          <w:rFonts w:ascii="Calibri" w:hAnsi="Calibri" w:cs="Calibri"/>
          <w:sz w:val="20"/>
          <w:szCs w:val="20"/>
        </w:rPr>
      </w:pPr>
      <w:r w:rsidRPr="00110C4B">
        <w:rPr>
          <w:rFonts w:ascii="Calibri" w:hAnsi="Calibri" w:cs="Calibri"/>
          <w:sz w:val="20"/>
          <w:szCs w:val="20"/>
        </w:rPr>
        <w:t>operatore singolo</w:t>
      </w:r>
    </w:p>
    <w:p w:rsidR="007533B0" w:rsidRPr="00110C4B" w:rsidRDefault="007533B0" w:rsidP="007C61A5">
      <w:pPr>
        <w:pStyle w:val="Paragrafoelenco"/>
        <w:numPr>
          <w:ilvl w:val="0"/>
          <w:numId w:val="9"/>
        </w:numPr>
        <w:spacing w:after="160" w:line="259" w:lineRule="auto"/>
        <w:ind w:firstLine="21"/>
        <w:contextualSpacing/>
        <w:rPr>
          <w:rFonts w:ascii="Calibri" w:hAnsi="Calibri" w:cs="Calibri"/>
          <w:sz w:val="20"/>
          <w:szCs w:val="20"/>
        </w:rPr>
      </w:pPr>
      <w:r w:rsidRPr="00110C4B">
        <w:rPr>
          <w:rFonts w:ascii="Calibri" w:hAnsi="Calibri" w:cs="Calibri"/>
          <w:sz w:val="20"/>
          <w:szCs w:val="20"/>
        </w:rPr>
        <w:t>membro del raggruppamento/consorzio ordinario formato da: ………………………….</w:t>
      </w:r>
    </w:p>
    <w:p w:rsidR="007533B0" w:rsidRPr="00110C4B" w:rsidRDefault="007533B0" w:rsidP="007C61A5">
      <w:pPr>
        <w:pStyle w:val="Paragrafoelenco"/>
        <w:numPr>
          <w:ilvl w:val="0"/>
          <w:numId w:val="9"/>
        </w:numPr>
        <w:spacing w:after="160" w:line="259" w:lineRule="auto"/>
        <w:ind w:firstLine="21"/>
        <w:contextualSpacing/>
        <w:rPr>
          <w:rFonts w:ascii="Calibri" w:hAnsi="Calibri" w:cs="Calibri"/>
          <w:sz w:val="20"/>
          <w:szCs w:val="20"/>
        </w:rPr>
      </w:pPr>
      <w:r w:rsidRPr="00110C4B">
        <w:rPr>
          <w:rFonts w:ascii="Calibri" w:hAnsi="Calibri" w:cs="Calibri"/>
          <w:sz w:val="20"/>
          <w:szCs w:val="20"/>
        </w:rPr>
        <w:t>Consorziata esecutrice/non esecutrice che presta i requisiti del Consorzio_____________________</w:t>
      </w:r>
    </w:p>
    <w:p w:rsidR="007533B0" w:rsidRPr="00110C4B" w:rsidRDefault="007533B0" w:rsidP="00922940">
      <w:pPr>
        <w:rPr>
          <w:rFonts w:ascii="Calibri" w:hAnsi="Calibri" w:cs="Calibri"/>
          <w:szCs w:val="20"/>
        </w:rPr>
      </w:pPr>
      <w:r w:rsidRPr="00110C4B">
        <w:rPr>
          <w:rFonts w:ascii="Calibri" w:hAnsi="Calibri" w:cs="Calibri"/>
          <w:szCs w:val="20"/>
        </w:rPr>
        <w:t xml:space="preserve">e, consapevole ai sensi e per gli effetti dell’art. 46 e 47, 75 e 76 del D.P.R. 445/2000, della responsabilità penali cui può andare incontro nel caso di dichiarazioni mendaci nonché delle conseguenze amministrative di esclusione dalle gare di cui al </w:t>
      </w:r>
      <w:proofErr w:type="spellStart"/>
      <w:proofErr w:type="gramStart"/>
      <w:r w:rsidRPr="00110C4B">
        <w:rPr>
          <w:rFonts w:ascii="Calibri" w:hAnsi="Calibri" w:cs="Calibri"/>
          <w:szCs w:val="20"/>
        </w:rPr>
        <w:t>D.Lgs</w:t>
      </w:r>
      <w:proofErr w:type="gramEnd"/>
      <w:r w:rsidRPr="00110C4B">
        <w:rPr>
          <w:rFonts w:ascii="Calibri" w:hAnsi="Calibri" w:cs="Calibri"/>
          <w:szCs w:val="20"/>
        </w:rPr>
        <w:t>.</w:t>
      </w:r>
      <w:proofErr w:type="spellEnd"/>
      <w:r w:rsidRPr="00110C4B">
        <w:rPr>
          <w:rFonts w:ascii="Calibri" w:hAnsi="Calibri" w:cs="Calibri"/>
          <w:szCs w:val="20"/>
        </w:rPr>
        <w:t xml:space="preserve"> 36/2023 e alla normativa vigente in materia,</w:t>
      </w:r>
    </w:p>
    <w:p w:rsidR="007533B0" w:rsidRPr="00110C4B" w:rsidRDefault="007533B0" w:rsidP="007533B0">
      <w:pPr>
        <w:jc w:val="center"/>
        <w:rPr>
          <w:rFonts w:ascii="Calibri" w:hAnsi="Calibri" w:cs="Calibri"/>
          <w:b/>
          <w:bCs/>
          <w:szCs w:val="20"/>
        </w:rPr>
      </w:pPr>
      <w:r w:rsidRPr="00110C4B">
        <w:rPr>
          <w:rFonts w:ascii="Calibri" w:hAnsi="Calibri" w:cs="Calibri"/>
          <w:b/>
          <w:bCs/>
          <w:szCs w:val="20"/>
        </w:rPr>
        <w:t>DICHIARA</w:t>
      </w:r>
    </w:p>
    <w:p w:rsidR="003D64C9" w:rsidRPr="00110C4B" w:rsidRDefault="007533B0" w:rsidP="00922940">
      <w:pPr>
        <w:pStyle w:val="Numeroelenco"/>
        <w:tabs>
          <w:tab w:val="clear" w:pos="360"/>
          <w:tab w:val="num" w:pos="0"/>
        </w:tabs>
        <w:spacing w:line="276" w:lineRule="auto"/>
        <w:ind w:left="0" w:firstLine="0"/>
        <w:rPr>
          <w:rFonts w:ascii="Calibri" w:eastAsia="Calibri" w:hAnsi="Calibri" w:cs="Calibri"/>
          <w:b/>
          <w:szCs w:val="20"/>
        </w:rPr>
      </w:pPr>
      <w:r w:rsidRPr="00110C4B">
        <w:rPr>
          <w:rFonts w:ascii="Calibri" w:hAnsi="Calibri" w:cs="Calibri"/>
          <w:b/>
          <w:i/>
          <w:szCs w:val="20"/>
        </w:rPr>
        <w:t xml:space="preserve"> (In caso di raggruppamenti o Consorzi Ordinari)</w:t>
      </w:r>
      <w:r w:rsidRPr="00110C4B">
        <w:rPr>
          <w:rFonts w:ascii="Calibri" w:hAnsi="Calibri" w:cs="Calibri"/>
          <w:i/>
          <w:szCs w:val="20"/>
        </w:rPr>
        <w:t xml:space="preserve"> </w:t>
      </w:r>
    </w:p>
    <w:p w:rsidR="007533B0" w:rsidRPr="00110C4B" w:rsidRDefault="007533B0" w:rsidP="00922940">
      <w:pPr>
        <w:pStyle w:val="Numeroelenco"/>
        <w:numPr>
          <w:ilvl w:val="0"/>
          <w:numId w:val="0"/>
        </w:numPr>
        <w:spacing w:line="276" w:lineRule="auto"/>
        <w:rPr>
          <w:rFonts w:ascii="Calibri" w:eastAsia="Calibri" w:hAnsi="Calibri" w:cs="Calibri"/>
          <w:b/>
          <w:szCs w:val="20"/>
        </w:rPr>
      </w:pPr>
      <w:r w:rsidRPr="00110C4B">
        <w:rPr>
          <w:rFonts w:ascii="Calibri" w:eastAsia="Calibri" w:hAnsi="Calibri" w:cs="Calibri"/>
          <w:szCs w:val="20"/>
        </w:rPr>
        <w:t>che le seguenti parti/percentuali del servizio/fornitura saranno eseguite dagli operatori economici di seguito indicati:</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0"/>
        <w:gridCol w:w="2752"/>
        <w:gridCol w:w="2364"/>
      </w:tblGrid>
      <w:tr w:rsidR="007533B0" w:rsidRPr="00110C4B" w:rsidTr="00B0189D">
        <w:tc>
          <w:tcPr>
            <w:tcW w:w="3374" w:type="dxa"/>
            <w:shd w:val="clear" w:color="auto" w:fill="4472C4"/>
          </w:tcPr>
          <w:p w:rsidR="007533B0" w:rsidRPr="00110C4B" w:rsidRDefault="006E1EDC"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Servizio</w:t>
            </w:r>
            <w:r w:rsidR="007533B0" w:rsidRPr="00110C4B">
              <w:rPr>
                <w:rFonts w:ascii="Calibri" w:eastAsia="Calibri" w:hAnsi="Calibri" w:cs="Calibri"/>
                <w:color w:val="FFFFFF"/>
                <w:szCs w:val="20"/>
              </w:rPr>
              <w:t>/</w:t>
            </w:r>
            <w:r w:rsidRPr="00110C4B">
              <w:rPr>
                <w:rFonts w:ascii="Calibri" w:eastAsia="Calibri" w:hAnsi="Calibri" w:cs="Calibri"/>
                <w:color w:val="FFFFFF"/>
                <w:szCs w:val="20"/>
              </w:rPr>
              <w:t>Fornitura</w:t>
            </w:r>
          </w:p>
        </w:tc>
        <w:tc>
          <w:tcPr>
            <w:tcW w:w="3210" w:type="dxa"/>
            <w:shd w:val="clear" w:color="auto" w:fill="4472C4"/>
          </w:tcPr>
          <w:p w:rsidR="007533B0" w:rsidRPr="00110C4B" w:rsidRDefault="007533B0"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Parte /percentuale</w:t>
            </w:r>
          </w:p>
        </w:tc>
        <w:tc>
          <w:tcPr>
            <w:tcW w:w="2760" w:type="dxa"/>
            <w:shd w:val="clear" w:color="auto" w:fill="4472C4"/>
          </w:tcPr>
          <w:p w:rsidR="007533B0" w:rsidRPr="00110C4B" w:rsidRDefault="007533B0"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Operatore esecutore</w:t>
            </w:r>
          </w:p>
        </w:tc>
      </w:tr>
      <w:tr w:rsidR="007533B0" w:rsidRPr="00110C4B" w:rsidTr="00B0189D">
        <w:tc>
          <w:tcPr>
            <w:tcW w:w="3374"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21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276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374"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21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276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374"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21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276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374"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21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276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bl>
    <w:p w:rsidR="007533B0" w:rsidRPr="00110C4B" w:rsidRDefault="007533B0" w:rsidP="00922940">
      <w:pPr>
        <w:pStyle w:val="Numeroelenco"/>
        <w:tabs>
          <w:tab w:val="clear" w:pos="360"/>
          <w:tab w:val="num" w:pos="502"/>
        </w:tabs>
        <w:spacing w:line="276" w:lineRule="auto"/>
        <w:ind w:left="426" w:hanging="426"/>
        <w:rPr>
          <w:rFonts w:ascii="Calibri" w:eastAsia="Calibri" w:hAnsi="Calibri" w:cs="Calibri"/>
          <w:b/>
          <w:i/>
          <w:szCs w:val="20"/>
        </w:rPr>
      </w:pPr>
      <w:r w:rsidRPr="00110C4B">
        <w:rPr>
          <w:rFonts w:ascii="Calibri" w:eastAsia="Calibri" w:hAnsi="Calibri" w:cs="Calibri"/>
          <w:b/>
          <w:i/>
          <w:szCs w:val="20"/>
        </w:rPr>
        <w:t>(Per i raggruppamenti temporanei già costituiti)</w:t>
      </w:r>
    </w:p>
    <w:p w:rsidR="007533B0" w:rsidRPr="00110C4B" w:rsidRDefault="007533B0" w:rsidP="00922940">
      <w:pPr>
        <w:spacing w:line="276" w:lineRule="auto"/>
        <w:rPr>
          <w:rFonts w:ascii="Calibri" w:eastAsia="Calibri" w:hAnsi="Calibri" w:cs="Calibri"/>
          <w:szCs w:val="20"/>
        </w:rPr>
      </w:pPr>
      <w:r w:rsidRPr="00110C4B">
        <w:rPr>
          <w:rFonts w:ascii="Calibri" w:eastAsia="Calibri" w:hAnsi="Calibri" w:cs="Calibri"/>
          <w:szCs w:val="20"/>
        </w:rPr>
        <w:t xml:space="preserve">di inserire nel </w:t>
      </w:r>
      <w:proofErr w:type="spellStart"/>
      <w:r w:rsidRPr="00110C4B">
        <w:rPr>
          <w:rFonts w:ascii="Calibri" w:eastAsia="Calibri" w:hAnsi="Calibri" w:cs="Calibri"/>
          <w:szCs w:val="20"/>
        </w:rPr>
        <w:t>FVOE</w:t>
      </w:r>
      <w:proofErr w:type="spellEnd"/>
      <w:r w:rsidRPr="00110C4B">
        <w:rPr>
          <w:rFonts w:ascii="Calibri" w:eastAsia="Calibri" w:hAnsi="Calibri" w:cs="Calibri"/>
          <w:szCs w:val="20"/>
        </w:rPr>
        <w:t>: copia del mandato collettivo irrevocabile con rappresentanza conferito alla mandataria per atto pubblico o scrittura privata autenticata;</w:t>
      </w:r>
    </w:p>
    <w:p w:rsidR="007533B0" w:rsidRPr="00110C4B" w:rsidRDefault="007533B0" w:rsidP="00922940">
      <w:pPr>
        <w:pStyle w:val="Numeroelenco"/>
        <w:tabs>
          <w:tab w:val="clear" w:pos="360"/>
          <w:tab w:val="num" w:pos="502"/>
        </w:tabs>
        <w:spacing w:line="276" w:lineRule="auto"/>
        <w:ind w:left="426" w:hanging="426"/>
        <w:rPr>
          <w:rFonts w:ascii="Calibri" w:hAnsi="Calibri" w:cs="Calibri"/>
          <w:b/>
          <w:i/>
          <w:szCs w:val="20"/>
        </w:rPr>
      </w:pPr>
      <w:r w:rsidRPr="00110C4B">
        <w:rPr>
          <w:rFonts w:ascii="Calibri" w:hAnsi="Calibri" w:cs="Calibri"/>
          <w:b/>
          <w:i/>
          <w:szCs w:val="20"/>
        </w:rPr>
        <w:t xml:space="preserve">(Per i consorzi ordinari di cui all’articolo 65, comma 2 lett. f) del d.lgs. 36/2023 o </w:t>
      </w:r>
      <w:proofErr w:type="spellStart"/>
      <w:r w:rsidRPr="00110C4B">
        <w:rPr>
          <w:rFonts w:ascii="Calibri" w:hAnsi="Calibri" w:cs="Calibri"/>
          <w:b/>
          <w:i/>
          <w:szCs w:val="20"/>
        </w:rPr>
        <w:t>GEIE</w:t>
      </w:r>
      <w:proofErr w:type="spellEnd"/>
      <w:r w:rsidRPr="00110C4B">
        <w:rPr>
          <w:rFonts w:ascii="Calibri" w:hAnsi="Calibri" w:cs="Calibri"/>
          <w:b/>
          <w:i/>
          <w:szCs w:val="20"/>
        </w:rPr>
        <w:t xml:space="preserve"> già costituiti)</w:t>
      </w:r>
    </w:p>
    <w:p w:rsidR="007533B0" w:rsidRPr="00110C4B" w:rsidRDefault="007533B0" w:rsidP="00922940">
      <w:pPr>
        <w:spacing w:line="276" w:lineRule="auto"/>
        <w:rPr>
          <w:rFonts w:ascii="Calibri" w:eastAsia="Calibri" w:hAnsi="Calibri" w:cs="Calibri"/>
          <w:szCs w:val="20"/>
        </w:rPr>
      </w:pPr>
      <w:r w:rsidRPr="00110C4B">
        <w:rPr>
          <w:rFonts w:ascii="Calibri" w:eastAsia="Calibri" w:hAnsi="Calibri" w:cs="Calibri"/>
          <w:szCs w:val="20"/>
        </w:rPr>
        <w:t xml:space="preserve">di inserire nel </w:t>
      </w:r>
      <w:proofErr w:type="spellStart"/>
      <w:r w:rsidRPr="00110C4B">
        <w:rPr>
          <w:rFonts w:ascii="Calibri" w:eastAsia="Calibri" w:hAnsi="Calibri" w:cs="Calibri"/>
          <w:szCs w:val="20"/>
        </w:rPr>
        <w:t>FVOE</w:t>
      </w:r>
      <w:proofErr w:type="spellEnd"/>
      <w:r w:rsidRPr="00110C4B">
        <w:rPr>
          <w:rFonts w:ascii="Calibri" w:eastAsia="Calibri" w:hAnsi="Calibri" w:cs="Calibri"/>
          <w:szCs w:val="20"/>
        </w:rPr>
        <w:t xml:space="preserve">: copia dell’atto costitutivo e dello statuto del consorzio o </w:t>
      </w:r>
      <w:proofErr w:type="spellStart"/>
      <w:r w:rsidRPr="00110C4B">
        <w:rPr>
          <w:rFonts w:ascii="Calibri" w:eastAsia="Calibri" w:hAnsi="Calibri" w:cs="Calibri"/>
          <w:szCs w:val="20"/>
        </w:rPr>
        <w:t>GEIE</w:t>
      </w:r>
      <w:proofErr w:type="spellEnd"/>
      <w:r w:rsidRPr="00110C4B">
        <w:rPr>
          <w:rFonts w:ascii="Calibri" w:eastAsia="Calibri" w:hAnsi="Calibri" w:cs="Calibri"/>
          <w:szCs w:val="20"/>
        </w:rPr>
        <w:t>, con indicazione del soggetto designato quale capofila;</w:t>
      </w:r>
    </w:p>
    <w:p w:rsidR="007533B0" w:rsidRPr="00110C4B" w:rsidRDefault="007533B0" w:rsidP="00922940">
      <w:pPr>
        <w:pStyle w:val="Numeroelenco"/>
        <w:tabs>
          <w:tab w:val="clear" w:pos="360"/>
          <w:tab w:val="num" w:pos="502"/>
        </w:tabs>
        <w:spacing w:line="276" w:lineRule="auto"/>
        <w:ind w:left="426" w:hanging="426"/>
        <w:rPr>
          <w:rFonts w:ascii="Calibri" w:hAnsi="Calibri" w:cs="Calibri"/>
          <w:i/>
          <w:szCs w:val="20"/>
        </w:rPr>
      </w:pPr>
      <w:r w:rsidRPr="00110C4B">
        <w:rPr>
          <w:rFonts w:ascii="Calibri" w:hAnsi="Calibri" w:cs="Calibri"/>
          <w:b/>
          <w:i/>
          <w:szCs w:val="20"/>
        </w:rPr>
        <w:t xml:space="preserve">(Per i raggruppamenti temporanei o consorzi ordinari di cui all’articolo 65, comma 2 lett. f) del d.lgs. 36/2023 o </w:t>
      </w:r>
      <w:proofErr w:type="spellStart"/>
      <w:r w:rsidRPr="00110C4B">
        <w:rPr>
          <w:rFonts w:ascii="Calibri" w:hAnsi="Calibri" w:cs="Calibri"/>
          <w:b/>
          <w:i/>
          <w:szCs w:val="20"/>
        </w:rPr>
        <w:t>GEIE</w:t>
      </w:r>
      <w:proofErr w:type="spellEnd"/>
      <w:r w:rsidRPr="00110C4B">
        <w:rPr>
          <w:rFonts w:ascii="Calibri" w:hAnsi="Calibri" w:cs="Calibri"/>
          <w:b/>
          <w:i/>
          <w:szCs w:val="20"/>
        </w:rPr>
        <w:t xml:space="preserve"> non ancora costituiti)</w:t>
      </w:r>
      <w:r w:rsidR="003D64C9" w:rsidRPr="00110C4B">
        <w:rPr>
          <w:rFonts w:ascii="Calibri" w:eastAsia="Calibri" w:hAnsi="Calibri" w:cs="Calibri"/>
          <w:i/>
          <w:szCs w:val="20"/>
        </w:rPr>
        <w:t xml:space="preserve"> </w:t>
      </w:r>
      <w:r w:rsidRPr="00110C4B">
        <w:rPr>
          <w:rFonts w:ascii="Calibri" w:eastAsia="Calibri" w:hAnsi="Calibri" w:cs="Calibri"/>
          <w:i/>
          <w:szCs w:val="20"/>
        </w:rPr>
        <w:t xml:space="preserve">Dichiarazioni da rendere da parte di ciascun componente del </w:t>
      </w:r>
      <w:proofErr w:type="spellStart"/>
      <w:r w:rsidRPr="00110C4B">
        <w:rPr>
          <w:rFonts w:ascii="Calibri" w:eastAsia="Calibri" w:hAnsi="Calibri" w:cs="Calibri"/>
          <w:i/>
          <w:szCs w:val="20"/>
        </w:rPr>
        <w:t>RTI</w:t>
      </w:r>
      <w:proofErr w:type="spellEnd"/>
      <w:r w:rsidRPr="00110C4B">
        <w:rPr>
          <w:rFonts w:ascii="Calibri" w:eastAsia="Calibri" w:hAnsi="Calibri" w:cs="Calibri"/>
          <w:i/>
          <w:szCs w:val="20"/>
        </w:rPr>
        <w:t xml:space="preserve">/Consorzio ordinario: </w:t>
      </w:r>
    </w:p>
    <w:p w:rsidR="007533B0" w:rsidRPr="00110C4B" w:rsidRDefault="007533B0" w:rsidP="007C61A5">
      <w:pPr>
        <w:pStyle w:val="Paragrafoelenco"/>
        <w:numPr>
          <w:ilvl w:val="2"/>
          <w:numId w:val="10"/>
        </w:numPr>
        <w:ind w:left="709"/>
        <w:contextualSpacing/>
        <w:rPr>
          <w:rFonts w:ascii="Calibri" w:hAnsi="Calibri" w:cs="Calibri"/>
          <w:sz w:val="20"/>
          <w:szCs w:val="20"/>
        </w:rPr>
      </w:pPr>
      <w:r w:rsidRPr="00110C4B">
        <w:rPr>
          <w:rFonts w:ascii="Calibri" w:hAnsi="Calibri" w:cs="Calibri"/>
          <w:sz w:val="20"/>
          <w:szCs w:val="20"/>
        </w:rPr>
        <w:t>che, in caso di aggiudicazione, sarà conferito mandato speciale con rappresentanza o funzioni di capogruppo a ……………………………………………. (</w:t>
      </w:r>
      <w:r w:rsidRPr="00110C4B">
        <w:rPr>
          <w:rFonts w:ascii="Calibri" w:hAnsi="Calibri" w:cs="Calibri"/>
          <w:i/>
          <w:sz w:val="20"/>
          <w:szCs w:val="20"/>
        </w:rPr>
        <w:t>indicare l’operatore che sarà nominato capogruppo</w:t>
      </w:r>
      <w:r w:rsidRPr="00110C4B">
        <w:rPr>
          <w:rFonts w:ascii="Calibri" w:hAnsi="Calibri" w:cs="Calibri"/>
          <w:sz w:val="20"/>
          <w:szCs w:val="20"/>
        </w:rPr>
        <w:t>);</w:t>
      </w:r>
    </w:p>
    <w:p w:rsidR="007533B0" w:rsidRPr="00110C4B" w:rsidRDefault="007533B0" w:rsidP="007C61A5">
      <w:pPr>
        <w:pStyle w:val="Paragrafoelenco"/>
        <w:numPr>
          <w:ilvl w:val="2"/>
          <w:numId w:val="10"/>
        </w:numPr>
        <w:ind w:left="709"/>
        <w:contextualSpacing/>
        <w:rPr>
          <w:rFonts w:ascii="Calibri" w:hAnsi="Calibri" w:cs="Calibri"/>
          <w:sz w:val="20"/>
          <w:szCs w:val="20"/>
        </w:rPr>
      </w:pPr>
      <w:r w:rsidRPr="00110C4B">
        <w:rPr>
          <w:rFonts w:ascii="Calibri" w:hAnsi="Calibri" w:cs="Calibri"/>
          <w:sz w:val="20"/>
          <w:szCs w:val="20"/>
        </w:rPr>
        <w:t xml:space="preserve">di impegnarsi, in caso di aggiudicazione, ad uniformarsi alla disciplina vigente con riguardo ai raggruppamenti temporanei o consorzi o </w:t>
      </w:r>
      <w:proofErr w:type="spellStart"/>
      <w:r w:rsidRPr="00110C4B">
        <w:rPr>
          <w:rFonts w:ascii="Calibri" w:hAnsi="Calibri" w:cs="Calibri"/>
          <w:sz w:val="20"/>
          <w:szCs w:val="20"/>
        </w:rPr>
        <w:t>GEIE</w:t>
      </w:r>
      <w:proofErr w:type="spellEnd"/>
      <w:r w:rsidRPr="00110C4B">
        <w:rPr>
          <w:rFonts w:ascii="Calibri" w:hAnsi="Calibri" w:cs="Calibri"/>
          <w:sz w:val="20"/>
          <w:szCs w:val="20"/>
        </w:rPr>
        <w:t xml:space="preserve"> ai sensi dell’articolo 68 del Codice conferendo mandato collettivo speciale con rappresentanza all’impresa qualificata come mandataria che stipulerà il contratto in nome e per conto delle mandanti/consorziate;</w:t>
      </w:r>
    </w:p>
    <w:p w:rsidR="007533B0" w:rsidRPr="00110C4B" w:rsidRDefault="007533B0" w:rsidP="00922940">
      <w:pPr>
        <w:pStyle w:val="Numeroelenco"/>
        <w:tabs>
          <w:tab w:val="clear" w:pos="360"/>
          <w:tab w:val="num" w:pos="502"/>
        </w:tabs>
        <w:spacing w:line="276" w:lineRule="auto"/>
        <w:ind w:left="426" w:hanging="426"/>
        <w:rPr>
          <w:rFonts w:ascii="Calibri" w:eastAsia="Calibri" w:hAnsi="Calibri" w:cs="Calibri"/>
          <w:b/>
          <w:i/>
          <w:szCs w:val="20"/>
        </w:rPr>
      </w:pPr>
      <w:r w:rsidRPr="00110C4B">
        <w:rPr>
          <w:rFonts w:ascii="Calibri" w:eastAsia="Calibri" w:hAnsi="Calibri" w:cs="Calibri"/>
          <w:b/>
          <w:i/>
          <w:szCs w:val="20"/>
        </w:rPr>
        <w:t>(In caso di Consorzi di cui all’art. 65, comma 2, lett. b), c) e d) del Codice)</w:t>
      </w:r>
    </w:p>
    <w:p w:rsidR="007533B0" w:rsidRPr="00110C4B" w:rsidRDefault="007533B0" w:rsidP="00922940">
      <w:pPr>
        <w:spacing w:line="276" w:lineRule="auto"/>
        <w:ind w:left="426" w:hanging="426"/>
        <w:rPr>
          <w:rFonts w:ascii="Calibri" w:hAnsi="Calibri" w:cs="Calibri"/>
          <w:szCs w:val="20"/>
        </w:rPr>
      </w:pPr>
      <w:r w:rsidRPr="00110C4B">
        <w:rPr>
          <w:rFonts w:ascii="Calibri" w:hAnsi="Calibri" w:cs="Calibri"/>
          <w:szCs w:val="20"/>
        </w:rPr>
        <w:t>che il Consorzio concorre con le seguenti Consorziate esecutrici</w:t>
      </w:r>
      <w:r w:rsidR="006E1EDC" w:rsidRPr="00110C4B">
        <w:rPr>
          <w:rFonts w:ascii="Calibri" w:hAnsi="Calibri" w:cs="Calibri"/>
          <w:szCs w:val="20"/>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2474"/>
        <w:gridCol w:w="2501"/>
      </w:tblGrid>
      <w:tr w:rsidR="007533B0" w:rsidRPr="00110C4B" w:rsidTr="00B0189D">
        <w:tc>
          <w:tcPr>
            <w:tcW w:w="3230" w:type="dxa"/>
            <w:shd w:val="clear" w:color="auto" w:fill="4472C4"/>
          </w:tcPr>
          <w:p w:rsidR="007533B0" w:rsidRPr="00110C4B" w:rsidRDefault="007533B0"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Denominazione/Ragione Sociale</w:t>
            </w:r>
          </w:p>
        </w:tc>
        <w:tc>
          <w:tcPr>
            <w:tcW w:w="3057" w:type="dxa"/>
            <w:shd w:val="clear" w:color="auto" w:fill="4472C4"/>
          </w:tcPr>
          <w:p w:rsidR="007533B0" w:rsidRPr="00110C4B" w:rsidRDefault="007533B0"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 xml:space="preserve">C.F. </w:t>
            </w:r>
          </w:p>
        </w:tc>
        <w:tc>
          <w:tcPr>
            <w:tcW w:w="3057" w:type="dxa"/>
            <w:shd w:val="clear" w:color="auto" w:fill="4472C4"/>
          </w:tcPr>
          <w:p w:rsidR="007533B0" w:rsidRPr="00110C4B" w:rsidRDefault="007533B0"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Sede</w:t>
            </w: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Del="008445A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Del="008445A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bl>
    <w:p w:rsidR="007533B0" w:rsidRPr="00110C4B" w:rsidRDefault="007533B0" w:rsidP="00922940">
      <w:pPr>
        <w:spacing w:line="276" w:lineRule="auto"/>
        <w:ind w:left="426"/>
        <w:rPr>
          <w:rStyle w:val="ui-provider"/>
          <w:rFonts w:ascii="Calibri" w:hAnsi="Calibri" w:cs="Calibri"/>
          <w:i/>
          <w:iCs/>
          <w:szCs w:val="20"/>
          <w:u w:val="single"/>
        </w:rPr>
      </w:pPr>
      <w:r w:rsidRPr="00110C4B">
        <w:rPr>
          <w:rStyle w:val="ui-provider"/>
          <w:rFonts w:ascii="Calibri" w:hAnsi="Calibri" w:cs="Calibri"/>
          <w:i/>
          <w:iCs/>
          <w:szCs w:val="20"/>
          <w:u w:val="single"/>
        </w:rPr>
        <w:t>Solo per il consorzio stabile, qualora non indichi per quale/i consorziato/i concorre, si intende che lo stesso partecipa in nome e per conto proprio</w:t>
      </w:r>
    </w:p>
    <w:p w:rsidR="007533B0" w:rsidRPr="00110C4B" w:rsidRDefault="007533B0" w:rsidP="00922940">
      <w:pPr>
        <w:spacing w:line="276" w:lineRule="auto"/>
        <w:ind w:left="426"/>
        <w:rPr>
          <w:rFonts w:ascii="Calibri" w:hAnsi="Calibri" w:cs="Calibri"/>
          <w:szCs w:val="20"/>
        </w:rPr>
      </w:pPr>
      <w:r w:rsidRPr="00110C4B">
        <w:rPr>
          <w:rFonts w:ascii="Calibri" w:hAnsi="Calibri" w:cs="Calibri"/>
          <w:i/>
          <w:szCs w:val="20"/>
        </w:rPr>
        <w:t xml:space="preserve">Eventuale nel caso </w:t>
      </w:r>
      <w:r w:rsidRPr="00110C4B">
        <w:rPr>
          <w:rFonts w:ascii="Calibri" w:hAnsi="Calibri" w:cs="Calibri"/>
          <w:b/>
          <w:i/>
          <w:szCs w:val="20"/>
        </w:rPr>
        <w:t>di ricorso ai requisiti delle consorziate non esecutrici</w:t>
      </w:r>
      <w:r w:rsidRPr="00110C4B">
        <w:rPr>
          <w:rFonts w:ascii="Calibri" w:hAnsi="Calibri" w:cs="Calibri"/>
          <w:i/>
          <w:szCs w:val="20"/>
        </w:rPr>
        <w:t>:</w:t>
      </w:r>
      <w:r w:rsidRPr="00110C4B">
        <w:rPr>
          <w:rFonts w:ascii="Calibri" w:hAnsi="Calibri" w:cs="Calibri"/>
          <w:szCs w:val="20"/>
        </w:rPr>
        <w:t xml:space="preserve"> che il Consorzio, al fine di soddisfare i requisiti di partecipazione prescritti dal Bando di gara ricorre ai requisiti delle consorziate non esecutrici così come di seguito indicato:</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2406"/>
        <w:gridCol w:w="2596"/>
      </w:tblGrid>
      <w:tr w:rsidR="007533B0" w:rsidRPr="00110C4B" w:rsidTr="00B0189D">
        <w:tc>
          <w:tcPr>
            <w:tcW w:w="3230" w:type="dxa"/>
            <w:shd w:val="clear" w:color="auto" w:fill="4472C4"/>
          </w:tcPr>
          <w:p w:rsidR="007533B0" w:rsidRPr="00110C4B" w:rsidRDefault="007533B0"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Denominazione/Ragione Sociale</w:t>
            </w:r>
          </w:p>
        </w:tc>
        <w:tc>
          <w:tcPr>
            <w:tcW w:w="3057" w:type="dxa"/>
            <w:shd w:val="clear" w:color="auto" w:fill="4472C4"/>
          </w:tcPr>
          <w:p w:rsidR="007533B0" w:rsidRPr="00110C4B" w:rsidRDefault="007533B0"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C.F.</w:t>
            </w:r>
          </w:p>
        </w:tc>
        <w:tc>
          <w:tcPr>
            <w:tcW w:w="3057" w:type="dxa"/>
            <w:shd w:val="clear" w:color="auto" w:fill="4472C4"/>
          </w:tcPr>
          <w:p w:rsidR="007533B0" w:rsidRPr="00110C4B" w:rsidRDefault="007533B0" w:rsidP="00922940">
            <w:pPr>
              <w:spacing w:line="276" w:lineRule="auto"/>
              <w:ind w:left="426" w:hanging="426"/>
              <w:rPr>
                <w:rFonts w:ascii="Calibri" w:eastAsia="Calibri" w:hAnsi="Calibri" w:cs="Calibri"/>
                <w:color w:val="FFFFFF"/>
                <w:szCs w:val="20"/>
              </w:rPr>
            </w:pPr>
            <w:r w:rsidRPr="00110C4B">
              <w:rPr>
                <w:rFonts w:ascii="Calibri" w:eastAsia="Calibri" w:hAnsi="Calibri" w:cs="Calibri"/>
                <w:color w:val="FFFFFF"/>
                <w:szCs w:val="20"/>
              </w:rPr>
              <w:t>Requisito e relativa misura</w:t>
            </w: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Del="008445A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Del="008445A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Del="008445A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r w:rsidR="007533B0" w:rsidRPr="00110C4B" w:rsidTr="00B0189D">
        <w:tc>
          <w:tcPr>
            <w:tcW w:w="3230"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c>
          <w:tcPr>
            <w:tcW w:w="3057" w:type="dxa"/>
            <w:shd w:val="clear" w:color="auto" w:fill="auto"/>
          </w:tcPr>
          <w:p w:rsidR="007533B0" w:rsidRPr="00110C4B" w:rsidRDefault="007533B0" w:rsidP="00922940">
            <w:pPr>
              <w:spacing w:line="276" w:lineRule="auto"/>
              <w:ind w:left="426" w:hanging="426"/>
              <w:rPr>
                <w:rFonts w:ascii="Calibri" w:eastAsia="Calibri" w:hAnsi="Calibri" w:cs="Calibri"/>
                <w:szCs w:val="20"/>
              </w:rPr>
            </w:pPr>
          </w:p>
        </w:tc>
      </w:tr>
    </w:tbl>
    <w:p w:rsidR="007533B0" w:rsidRPr="00110C4B" w:rsidRDefault="007533B0" w:rsidP="00922940">
      <w:pPr>
        <w:spacing w:line="276" w:lineRule="auto"/>
        <w:ind w:left="426" w:hanging="426"/>
        <w:rPr>
          <w:rFonts w:ascii="Calibri" w:eastAsia="Calibri" w:hAnsi="Calibri" w:cs="Calibri"/>
          <w:szCs w:val="20"/>
        </w:rPr>
      </w:pPr>
    </w:p>
    <w:p w:rsidR="006E1EDC" w:rsidRPr="00110C4B" w:rsidRDefault="006E1EDC" w:rsidP="00922940">
      <w:pPr>
        <w:pStyle w:val="Paragrafoelenco"/>
        <w:ind w:left="426" w:hanging="426"/>
        <w:rPr>
          <w:rFonts w:ascii="Calibri" w:hAnsi="Calibri" w:cs="Calibri"/>
          <w:b/>
          <w:i/>
          <w:sz w:val="20"/>
          <w:szCs w:val="20"/>
        </w:rPr>
      </w:pPr>
    </w:p>
    <w:p w:rsidR="007533B0" w:rsidRPr="00110C4B" w:rsidRDefault="007533B0" w:rsidP="00922940">
      <w:pPr>
        <w:pStyle w:val="Paragrafoelenco"/>
        <w:ind w:left="426" w:hanging="426"/>
        <w:rPr>
          <w:rFonts w:ascii="Calibri" w:hAnsi="Calibri" w:cs="Calibri"/>
          <w:i/>
          <w:sz w:val="20"/>
          <w:szCs w:val="20"/>
          <w:u w:val="single"/>
        </w:rPr>
      </w:pPr>
      <w:r w:rsidRPr="00110C4B">
        <w:rPr>
          <w:rFonts w:ascii="Calibri" w:hAnsi="Calibri" w:cs="Calibri"/>
          <w:b/>
          <w:i/>
          <w:sz w:val="20"/>
          <w:szCs w:val="20"/>
        </w:rPr>
        <w:t>[Dichiarazioni che devono essere rese dalle consorziate non esecutrici che prestano il requisito:</w:t>
      </w:r>
      <w:r w:rsidRPr="00110C4B">
        <w:rPr>
          <w:rFonts w:ascii="Calibri" w:hAnsi="Calibri" w:cs="Calibri"/>
          <w:i/>
          <w:sz w:val="20"/>
          <w:szCs w:val="20"/>
        </w:rPr>
        <w:t xml:space="preserve"> </w:t>
      </w:r>
    </w:p>
    <w:p w:rsidR="007533B0" w:rsidRPr="00110C4B" w:rsidRDefault="007533B0" w:rsidP="007C61A5">
      <w:pPr>
        <w:pStyle w:val="Paragrafoelenco"/>
        <w:numPr>
          <w:ilvl w:val="2"/>
          <w:numId w:val="10"/>
        </w:numPr>
        <w:ind w:left="709"/>
        <w:contextualSpacing/>
        <w:rPr>
          <w:rFonts w:ascii="Calibri" w:hAnsi="Calibri" w:cs="Calibri"/>
          <w:sz w:val="20"/>
          <w:szCs w:val="20"/>
          <w:u w:val="single"/>
        </w:rPr>
      </w:pPr>
      <w:r w:rsidRPr="00110C4B">
        <w:rPr>
          <w:rFonts w:ascii="Calibri" w:hAnsi="Calibri" w:cs="Calibri"/>
          <w:sz w:val="20"/>
          <w:szCs w:val="20"/>
        </w:rPr>
        <w:t xml:space="preserve">di prestare al </w:t>
      </w:r>
      <w:proofErr w:type="spellStart"/>
      <w:r w:rsidRPr="00110C4B">
        <w:rPr>
          <w:rFonts w:ascii="Calibri" w:hAnsi="Calibri" w:cs="Calibri"/>
          <w:sz w:val="20"/>
          <w:szCs w:val="20"/>
        </w:rPr>
        <w:t>Consorzio___________il</w:t>
      </w:r>
      <w:proofErr w:type="spellEnd"/>
      <w:r w:rsidRPr="00110C4B">
        <w:rPr>
          <w:rFonts w:ascii="Calibri" w:hAnsi="Calibri" w:cs="Calibri"/>
          <w:sz w:val="20"/>
          <w:szCs w:val="20"/>
        </w:rPr>
        <w:t>/i seguente/i requisito/i_________________________________</w:t>
      </w:r>
    </w:p>
    <w:p w:rsidR="007533B0" w:rsidRPr="00110C4B" w:rsidRDefault="007533B0" w:rsidP="007C61A5">
      <w:pPr>
        <w:pStyle w:val="Paragrafoelenco"/>
        <w:numPr>
          <w:ilvl w:val="2"/>
          <w:numId w:val="10"/>
        </w:numPr>
        <w:ind w:left="709"/>
        <w:contextualSpacing/>
        <w:rPr>
          <w:rFonts w:ascii="Calibri" w:hAnsi="Calibri" w:cs="Calibri"/>
          <w:sz w:val="20"/>
          <w:szCs w:val="20"/>
          <w:u w:val="single"/>
        </w:rPr>
      </w:pPr>
      <w:r w:rsidRPr="00110C4B">
        <w:rPr>
          <w:rFonts w:ascii="Calibri" w:hAnsi="Calibri" w:cs="Calibri"/>
          <w:sz w:val="20"/>
          <w:szCs w:val="20"/>
        </w:rPr>
        <w:t>di aver</w:t>
      </w:r>
      <w:r w:rsidRPr="00110C4B">
        <w:rPr>
          <w:rFonts w:ascii="Calibri" w:hAnsi="Calibri" w:cs="Calibri"/>
          <w:sz w:val="20"/>
          <w:szCs w:val="20"/>
          <w:u w:val="single"/>
        </w:rPr>
        <w:t xml:space="preserve"> conseguito l’ammissione al Bando </w:t>
      </w:r>
      <w:r w:rsidR="007C72D7" w:rsidRPr="00110C4B">
        <w:rPr>
          <w:rFonts w:ascii="Calibri" w:hAnsi="Calibri" w:cs="Calibri"/>
          <w:sz w:val="20"/>
          <w:szCs w:val="20"/>
          <w:u w:val="single"/>
        </w:rPr>
        <w:t>MEPA</w:t>
      </w:r>
      <w:r w:rsidRPr="00110C4B">
        <w:rPr>
          <w:rFonts w:ascii="Calibri" w:hAnsi="Calibri" w:cs="Calibri"/>
          <w:sz w:val="20"/>
          <w:szCs w:val="20"/>
          <w:u w:val="single"/>
        </w:rPr>
        <w:t xml:space="preserve">___________ </w:t>
      </w:r>
    </w:p>
    <w:p w:rsidR="007533B0" w:rsidRPr="00110C4B" w:rsidRDefault="007533B0" w:rsidP="00922940">
      <w:pPr>
        <w:pStyle w:val="Paragrafoelenco"/>
        <w:ind w:left="0"/>
        <w:rPr>
          <w:rFonts w:ascii="Calibri" w:hAnsi="Calibri" w:cs="Calibri"/>
          <w:i/>
          <w:sz w:val="20"/>
          <w:szCs w:val="20"/>
        </w:rPr>
      </w:pPr>
      <w:r w:rsidRPr="00110C4B">
        <w:rPr>
          <w:rFonts w:ascii="Calibri" w:hAnsi="Calibri" w:cs="Calibri"/>
          <w:b/>
          <w:i/>
          <w:sz w:val="20"/>
          <w:szCs w:val="20"/>
        </w:rPr>
        <w:t>In alternativa</w:t>
      </w:r>
      <w:r w:rsidRPr="00110C4B">
        <w:rPr>
          <w:rFonts w:ascii="Calibri" w:hAnsi="Calibri" w:cs="Calibri"/>
          <w:i/>
          <w:sz w:val="20"/>
          <w:szCs w:val="20"/>
        </w:rPr>
        <w:t xml:space="preserve">, nel caso in cui la/e consorziata/e abbia/no </w:t>
      </w:r>
      <w:r w:rsidRPr="00110C4B">
        <w:rPr>
          <w:rFonts w:ascii="Calibri" w:hAnsi="Calibri" w:cs="Calibri"/>
          <w:i/>
          <w:sz w:val="20"/>
          <w:szCs w:val="20"/>
          <w:u w:val="single"/>
        </w:rPr>
        <w:t>presentato la domanda di ammissione ad</w:t>
      </w:r>
      <w:r w:rsidR="003D64C9" w:rsidRPr="00110C4B">
        <w:rPr>
          <w:rFonts w:ascii="Calibri" w:hAnsi="Calibri" w:cs="Calibri"/>
          <w:i/>
          <w:sz w:val="20"/>
          <w:szCs w:val="20"/>
          <w:u w:val="single"/>
        </w:rPr>
        <w:t xml:space="preserve"> </w:t>
      </w:r>
      <w:r w:rsidRPr="00110C4B">
        <w:rPr>
          <w:rFonts w:ascii="Calibri" w:hAnsi="Calibri" w:cs="Calibri"/>
          <w:i/>
          <w:sz w:val="20"/>
          <w:szCs w:val="20"/>
          <w:u w:val="single"/>
        </w:rPr>
        <w:t xml:space="preserve">almeno un </w:t>
      </w:r>
      <w:r w:rsidR="007C72D7" w:rsidRPr="00110C4B">
        <w:rPr>
          <w:rFonts w:ascii="Calibri" w:hAnsi="Calibri" w:cs="Calibri"/>
          <w:i/>
          <w:sz w:val="20"/>
          <w:szCs w:val="20"/>
          <w:u w:val="single"/>
        </w:rPr>
        <w:t>bando MEPA</w:t>
      </w:r>
      <w:r w:rsidRPr="00110C4B">
        <w:rPr>
          <w:rFonts w:ascii="Calibri" w:hAnsi="Calibri" w:cs="Calibri"/>
          <w:i/>
          <w:sz w:val="20"/>
          <w:szCs w:val="20"/>
        </w:rPr>
        <w:t xml:space="preserve">, prima del termine di presentazione dell’offerta </w:t>
      </w:r>
      <w:r w:rsidR="007C72D7" w:rsidRPr="00110C4B">
        <w:rPr>
          <w:rFonts w:ascii="Calibri" w:hAnsi="Calibri" w:cs="Calibri"/>
          <w:i/>
          <w:sz w:val="20"/>
          <w:szCs w:val="20"/>
        </w:rPr>
        <w:t>alla RDO</w:t>
      </w:r>
      <w:r w:rsidRPr="00110C4B">
        <w:rPr>
          <w:rFonts w:ascii="Calibri" w:hAnsi="Calibri" w:cs="Calibri"/>
          <w:i/>
          <w:sz w:val="20"/>
          <w:szCs w:val="20"/>
        </w:rPr>
        <w:t xml:space="preserve"> ma non risulti/ino a tale data ancora ammessa/e:</w:t>
      </w:r>
    </w:p>
    <w:p w:rsidR="007533B0" w:rsidRPr="00110C4B" w:rsidRDefault="007533B0" w:rsidP="007C61A5">
      <w:pPr>
        <w:pStyle w:val="Paragrafoelenco"/>
        <w:numPr>
          <w:ilvl w:val="2"/>
          <w:numId w:val="10"/>
        </w:numPr>
        <w:ind w:left="709"/>
        <w:contextualSpacing/>
        <w:rPr>
          <w:rFonts w:ascii="Calibri" w:hAnsi="Calibri" w:cs="Calibri"/>
          <w:sz w:val="20"/>
          <w:szCs w:val="20"/>
        </w:rPr>
      </w:pPr>
      <w:r w:rsidRPr="00110C4B">
        <w:rPr>
          <w:rFonts w:ascii="Calibri" w:hAnsi="Calibri" w:cs="Calibri"/>
          <w:sz w:val="20"/>
          <w:szCs w:val="20"/>
        </w:rPr>
        <w:t>che, pur non essendo ammessa/e alla data di scadenza di presentazione delle offerte, ha</w:t>
      </w:r>
      <w:r w:rsidR="006E1EDC" w:rsidRPr="00110C4B">
        <w:rPr>
          <w:rFonts w:ascii="Calibri" w:hAnsi="Calibri" w:cs="Calibri"/>
          <w:sz w:val="20"/>
          <w:szCs w:val="20"/>
        </w:rPr>
        <w:t xml:space="preserve"> </w:t>
      </w:r>
      <w:r w:rsidRPr="00110C4B">
        <w:rPr>
          <w:rFonts w:ascii="Calibri" w:hAnsi="Calibri" w:cs="Calibri"/>
          <w:sz w:val="20"/>
          <w:szCs w:val="20"/>
        </w:rPr>
        <w:t xml:space="preserve">presentato entro tale termine la domanda di ammissione </w:t>
      </w:r>
      <w:r w:rsidR="007C72D7" w:rsidRPr="00110C4B">
        <w:rPr>
          <w:rFonts w:ascii="Calibri" w:hAnsi="Calibri" w:cs="Calibri"/>
          <w:sz w:val="20"/>
          <w:szCs w:val="20"/>
        </w:rPr>
        <w:t xml:space="preserve">al bando </w:t>
      </w:r>
      <w:proofErr w:type="spellStart"/>
      <w:r w:rsidR="007C72D7" w:rsidRPr="00110C4B">
        <w:rPr>
          <w:rFonts w:ascii="Calibri" w:hAnsi="Calibri" w:cs="Calibri"/>
          <w:sz w:val="20"/>
          <w:szCs w:val="20"/>
        </w:rPr>
        <w:t>MEPA</w:t>
      </w:r>
      <w:r w:rsidRPr="00110C4B">
        <w:rPr>
          <w:rFonts w:ascii="Calibri" w:hAnsi="Calibri" w:cs="Calibri"/>
          <w:sz w:val="20"/>
          <w:szCs w:val="20"/>
        </w:rPr>
        <w:t>____________che</w:t>
      </w:r>
      <w:proofErr w:type="spellEnd"/>
      <w:r w:rsidRPr="00110C4B">
        <w:rPr>
          <w:rFonts w:ascii="Calibri" w:hAnsi="Calibri" w:cs="Calibri"/>
          <w:sz w:val="20"/>
          <w:szCs w:val="20"/>
        </w:rPr>
        <w:t xml:space="preserve"> allega alla presente dichiarazione.</w:t>
      </w:r>
    </w:p>
    <w:p w:rsidR="007533B0" w:rsidRPr="00110C4B" w:rsidRDefault="007533B0" w:rsidP="007C61A5">
      <w:pPr>
        <w:pStyle w:val="Paragrafoelenco"/>
        <w:numPr>
          <w:ilvl w:val="2"/>
          <w:numId w:val="10"/>
        </w:numPr>
        <w:ind w:left="709"/>
        <w:contextualSpacing/>
        <w:rPr>
          <w:rFonts w:ascii="Calibri" w:hAnsi="Calibri" w:cs="Calibri"/>
          <w:sz w:val="20"/>
          <w:szCs w:val="20"/>
        </w:rPr>
      </w:pPr>
      <w:r w:rsidRPr="00110C4B">
        <w:rPr>
          <w:rFonts w:ascii="Calibri" w:hAnsi="Calibri" w:cs="Calibri"/>
          <w:sz w:val="20"/>
          <w:szCs w:val="20"/>
        </w:rPr>
        <w:t xml:space="preserve">di confermare tutte le dichiarazioni sostitutive inviate con la domanda di ammissione al </w:t>
      </w:r>
      <w:r w:rsidR="007C72D7" w:rsidRPr="00110C4B">
        <w:rPr>
          <w:rFonts w:ascii="Calibri" w:hAnsi="Calibri" w:cs="Calibri"/>
          <w:sz w:val="20"/>
          <w:szCs w:val="20"/>
        </w:rPr>
        <w:t>MEPA</w:t>
      </w:r>
      <w:r w:rsidRPr="00110C4B">
        <w:rPr>
          <w:rFonts w:ascii="Calibri" w:hAnsi="Calibri" w:cs="Calibri"/>
          <w:sz w:val="20"/>
          <w:szCs w:val="20"/>
        </w:rPr>
        <w:t>, così come eventualmente in seguito modificate e/o rinnovate;]</w:t>
      </w:r>
    </w:p>
    <w:p w:rsidR="007533B0" w:rsidRPr="00110C4B" w:rsidRDefault="007533B0" w:rsidP="00922940">
      <w:pPr>
        <w:pStyle w:val="Numeroelenco"/>
        <w:tabs>
          <w:tab w:val="clear" w:pos="360"/>
          <w:tab w:val="num" w:pos="502"/>
        </w:tabs>
        <w:spacing w:line="276" w:lineRule="auto"/>
        <w:ind w:left="426" w:hanging="426"/>
        <w:rPr>
          <w:rFonts w:ascii="Calibri" w:hAnsi="Calibri" w:cs="Calibri"/>
          <w:szCs w:val="20"/>
        </w:rPr>
      </w:pPr>
      <w:r w:rsidRPr="00110C4B">
        <w:rPr>
          <w:rFonts w:ascii="Calibri" w:eastAsia="Calibri" w:hAnsi="Calibri" w:cs="Calibri"/>
          <w:b/>
          <w:i/>
          <w:szCs w:val="20"/>
        </w:rPr>
        <w:t xml:space="preserve">(NB: dichiarazione da rendere anche da tutti i componenti degli </w:t>
      </w:r>
      <w:proofErr w:type="spellStart"/>
      <w:r w:rsidRPr="00110C4B">
        <w:rPr>
          <w:rFonts w:ascii="Calibri" w:eastAsia="Calibri" w:hAnsi="Calibri" w:cs="Calibri"/>
          <w:b/>
          <w:i/>
          <w:szCs w:val="20"/>
        </w:rPr>
        <w:t>RTI</w:t>
      </w:r>
      <w:proofErr w:type="spellEnd"/>
      <w:r w:rsidRPr="00110C4B">
        <w:rPr>
          <w:rFonts w:ascii="Calibri" w:eastAsia="Calibri" w:hAnsi="Calibri" w:cs="Calibri"/>
          <w:b/>
          <w:i/>
          <w:szCs w:val="20"/>
        </w:rPr>
        <w:t>/Consorzi ordinari, dai Consorzi necessari, dalle loro consorziate esecutrici e da quelle non esecutrici che prestano i requisiti</w:t>
      </w:r>
      <w:r w:rsidRPr="00110C4B">
        <w:rPr>
          <w:rFonts w:ascii="Calibri" w:eastAsia="Calibri" w:hAnsi="Calibri" w:cs="Calibri"/>
          <w:i/>
          <w:szCs w:val="20"/>
        </w:rPr>
        <w:t>)</w:t>
      </w:r>
      <w:r w:rsidRPr="00110C4B">
        <w:rPr>
          <w:rFonts w:ascii="Calibri" w:eastAsia="Calibri" w:hAnsi="Calibri" w:cs="Calibri"/>
          <w:szCs w:val="20"/>
        </w:rPr>
        <w:t xml:space="preserve"> </w:t>
      </w:r>
      <w:r w:rsidRPr="00110C4B">
        <w:rPr>
          <w:rFonts w:ascii="Calibri" w:hAnsi="Calibri" w:cs="Calibri"/>
          <w:szCs w:val="20"/>
        </w:rPr>
        <w:t xml:space="preserve">l’inesistenza delle cause di esclusione di cui all’art. 95, comma 1 lett. c) ed e) in relazione alla fattispecie di cui all’art. 98, comma 3, lett. b) del Codice; </w:t>
      </w:r>
    </w:p>
    <w:p w:rsidR="007533B0" w:rsidRPr="00110C4B" w:rsidRDefault="007533B0" w:rsidP="00922940">
      <w:pPr>
        <w:pStyle w:val="Numeroelenco"/>
        <w:numPr>
          <w:ilvl w:val="0"/>
          <w:numId w:val="0"/>
        </w:numPr>
        <w:spacing w:line="276" w:lineRule="auto"/>
        <w:ind w:left="426"/>
        <w:rPr>
          <w:rFonts w:ascii="Calibri" w:hAnsi="Calibri" w:cs="Calibri"/>
          <w:i/>
          <w:szCs w:val="20"/>
        </w:rPr>
      </w:pPr>
      <w:r w:rsidRPr="00110C4B">
        <w:rPr>
          <w:rFonts w:ascii="Calibri" w:hAnsi="Calibri" w:cs="Calibri"/>
          <w:i/>
          <w:szCs w:val="20"/>
        </w:rPr>
        <w:t>(in caso contrario l’</w:t>
      </w:r>
      <w:proofErr w:type="spellStart"/>
      <w:r w:rsidRPr="00110C4B">
        <w:rPr>
          <w:rFonts w:ascii="Calibri" w:hAnsi="Calibri" w:cs="Calibri"/>
          <w:i/>
          <w:szCs w:val="20"/>
        </w:rPr>
        <w:t>OE</w:t>
      </w:r>
      <w:proofErr w:type="spellEnd"/>
      <w:r w:rsidRPr="00110C4B">
        <w:rPr>
          <w:rFonts w:ascii="Calibri" w:hAnsi="Calibri" w:cs="Calibri"/>
          <w:i/>
          <w:szCs w:val="20"/>
        </w:rPr>
        <w:t xml:space="preserve"> indica la/e cause di esclusione esistenti tra quelle richiamate, allegando eventuali misure di self </w:t>
      </w:r>
      <w:proofErr w:type="spellStart"/>
      <w:r w:rsidRPr="00110C4B">
        <w:rPr>
          <w:rFonts w:ascii="Calibri" w:hAnsi="Calibri" w:cs="Calibri"/>
          <w:i/>
          <w:szCs w:val="20"/>
        </w:rPr>
        <w:t>cleaning</w:t>
      </w:r>
      <w:proofErr w:type="spellEnd"/>
      <w:r w:rsidRPr="00110C4B">
        <w:rPr>
          <w:rFonts w:ascii="Calibri" w:hAnsi="Calibri" w:cs="Calibri"/>
          <w:i/>
          <w:szCs w:val="20"/>
        </w:rPr>
        <w:t xml:space="preserve"> adottate);</w:t>
      </w:r>
    </w:p>
    <w:p w:rsidR="006E1EDC" w:rsidRPr="00110C4B" w:rsidRDefault="007533B0" w:rsidP="00922940">
      <w:pPr>
        <w:pStyle w:val="Numeroelenco"/>
        <w:tabs>
          <w:tab w:val="clear" w:pos="360"/>
          <w:tab w:val="num" w:pos="502"/>
        </w:tabs>
        <w:spacing w:line="276" w:lineRule="auto"/>
        <w:ind w:left="426" w:hanging="426"/>
        <w:rPr>
          <w:rFonts w:ascii="Calibri" w:eastAsia="Calibri" w:hAnsi="Calibri" w:cs="Calibri"/>
          <w:szCs w:val="20"/>
        </w:rPr>
      </w:pPr>
      <w:r w:rsidRPr="00110C4B">
        <w:rPr>
          <w:rFonts w:ascii="Calibri" w:eastAsia="Calibri" w:hAnsi="Calibri" w:cs="Calibri"/>
          <w:b/>
          <w:i/>
          <w:szCs w:val="20"/>
        </w:rPr>
        <w:t xml:space="preserve">(NB: dichiarazione da rendere anche da tutti i componenti degli </w:t>
      </w:r>
      <w:proofErr w:type="spellStart"/>
      <w:r w:rsidRPr="00110C4B">
        <w:rPr>
          <w:rFonts w:ascii="Calibri" w:eastAsia="Calibri" w:hAnsi="Calibri" w:cs="Calibri"/>
          <w:b/>
          <w:i/>
          <w:szCs w:val="20"/>
        </w:rPr>
        <w:t>RTI</w:t>
      </w:r>
      <w:proofErr w:type="spellEnd"/>
      <w:r w:rsidRPr="00110C4B">
        <w:rPr>
          <w:rFonts w:ascii="Calibri" w:eastAsia="Calibri" w:hAnsi="Calibri" w:cs="Calibri"/>
          <w:b/>
          <w:i/>
          <w:szCs w:val="20"/>
        </w:rPr>
        <w:t>/Consorzi ordinari, dai Consorzi necessari, dalle loro consorziate esecutrici)</w:t>
      </w:r>
      <w:r w:rsidRPr="00110C4B">
        <w:rPr>
          <w:rFonts w:ascii="Calibri" w:eastAsia="Calibri" w:hAnsi="Calibri" w:cs="Calibri"/>
          <w:szCs w:val="20"/>
        </w:rPr>
        <w:t xml:space="preserve"> </w:t>
      </w:r>
    </w:p>
    <w:p w:rsidR="007533B0" w:rsidRPr="00110C4B" w:rsidRDefault="007533B0" w:rsidP="00922940">
      <w:pPr>
        <w:pStyle w:val="Numeroelenco"/>
        <w:numPr>
          <w:ilvl w:val="0"/>
          <w:numId w:val="0"/>
        </w:numPr>
        <w:spacing w:line="276" w:lineRule="auto"/>
        <w:ind w:left="426"/>
        <w:rPr>
          <w:rFonts w:ascii="Calibri" w:eastAsia="Calibri" w:hAnsi="Calibri" w:cs="Calibri"/>
          <w:szCs w:val="20"/>
        </w:rPr>
      </w:pPr>
      <w:r w:rsidRPr="00110C4B">
        <w:rPr>
          <w:rFonts w:ascii="Calibri" w:eastAsia="Calibri" w:hAnsi="Calibri" w:cs="Calibri"/>
          <w:szCs w:val="20"/>
        </w:rPr>
        <w:t xml:space="preserve">di non partecipare alla medesima gara contemporaneamente in forme diverse (individuale e associata; in più forme associate; in forma singola e quale consorziato esecutore di un consorzio; </w:t>
      </w:r>
    </w:p>
    <w:p w:rsidR="007533B0" w:rsidRPr="00110C4B" w:rsidRDefault="007533B0" w:rsidP="00922940">
      <w:pPr>
        <w:spacing w:line="276" w:lineRule="auto"/>
        <w:ind w:left="426"/>
        <w:rPr>
          <w:rFonts w:ascii="Calibri" w:eastAsia="Calibri" w:hAnsi="Calibri" w:cs="Calibri"/>
          <w:b/>
          <w:i/>
          <w:szCs w:val="20"/>
        </w:rPr>
      </w:pPr>
      <w:r w:rsidRPr="00110C4B">
        <w:rPr>
          <w:rFonts w:ascii="Calibri" w:eastAsia="Calibri" w:hAnsi="Calibri" w:cs="Calibri"/>
          <w:b/>
          <w:i/>
          <w:szCs w:val="20"/>
        </w:rPr>
        <w:t xml:space="preserve">o, in alternativa, </w:t>
      </w:r>
    </w:p>
    <w:p w:rsidR="007533B0" w:rsidRPr="00922940" w:rsidRDefault="007533B0" w:rsidP="00922940">
      <w:pPr>
        <w:spacing w:line="276" w:lineRule="auto"/>
        <w:ind w:left="426"/>
        <w:rPr>
          <w:rFonts w:ascii="Calibri" w:eastAsia="Calibri" w:hAnsi="Calibri" w:cs="Calibri"/>
          <w:i/>
          <w:szCs w:val="20"/>
        </w:rPr>
      </w:pPr>
      <w:r w:rsidRPr="00110C4B">
        <w:rPr>
          <w:rFonts w:ascii="Calibri" w:eastAsia="Calibri" w:hAnsi="Calibri" w:cs="Calibri"/>
          <w:szCs w:val="20"/>
        </w:rPr>
        <w:t>di partecipare in più di una forma, ……………………</w:t>
      </w:r>
      <w:r w:rsidR="004E6738">
        <w:rPr>
          <w:rFonts w:ascii="Calibri" w:eastAsia="Calibri" w:hAnsi="Calibri" w:cs="Calibri"/>
          <w:szCs w:val="20"/>
        </w:rPr>
        <w:t xml:space="preserve"> </w:t>
      </w:r>
      <w:r w:rsidRPr="00110C4B">
        <w:rPr>
          <w:rFonts w:ascii="Calibri" w:eastAsia="Calibri" w:hAnsi="Calibri" w:cs="Calibri"/>
          <w:szCs w:val="20"/>
        </w:rPr>
        <w:t xml:space="preserve">(indicare quali) e inserisce nel </w:t>
      </w:r>
      <w:proofErr w:type="spellStart"/>
      <w:r w:rsidRPr="00110C4B">
        <w:rPr>
          <w:rFonts w:ascii="Calibri" w:eastAsia="Calibri" w:hAnsi="Calibri" w:cs="Calibri"/>
          <w:szCs w:val="20"/>
        </w:rPr>
        <w:t>FVOE</w:t>
      </w:r>
      <w:proofErr w:type="spellEnd"/>
      <w:r w:rsidRPr="00110C4B">
        <w:rPr>
          <w:rFonts w:ascii="Calibri" w:eastAsia="Calibri" w:hAnsi="Calibri" w:cs="Calibri"/>
          <w:szCs w:val="20"/>
        </w:rPr>
        <w:t xml:space="preserve"> idonea documentazione atta a dimostrare che la circostanza non ha influito sulla gara, né è idonea a incidere sulla capacità di rispettare gli obblighi contrattuali;</w:t>
      </w:r>
    </w:p>
    <w:p w:rsidR="0066020B" w:rsidRPr="004E6738" w:rsidRDefault="0066020B" w:rsidP="0066020B">
      <w:pPr>
        <w:pStyle w:val="Numeroelenco"/>
        <w:rPr>
          <w:rFonts w:ascii="Calibri" w:hAnsi="Calibri" w:cs="Calibri"/>
          <w:szCs w:val="20"/>
        </w:rPr>
      </w:pPr>
      <w:r w:rsidRPr="004E6738">
        <w:rPr>
          <w:rFonts w:ascii="Calibri" w:hAnsi="Calibri" w:cs="Calibri"/>
          <w:szCs w:val="20"/>
        </w:rPr>
        <w:t>di non partecipare in qualsiasi forma e come ausiliaria di altro concorrente che sia ricorso all’avvalimento per migliorare la propria offerta;</w:t>
      </w:r>
    </w:p>
    <w:p w:rsidR="000041F5" w:rsidRPr="00922940" w:rsidRDefault="000041F5" w:rsidP="00922940">
      <w:pPr>
        <w:pStyle w:val="Numeroelenco"/>
        <w:tabs>
          <w:tab w:val="clear" w:pos="360"/>
        </w:tabs>
        <w:spacing w:line="276" w:lineRule="auto"/>
        <w:ind w:left="426" w:hanging="426"/>
        <w:rPr>
          <w:rFonts w:ascii="Calibri" w:hAnsi="Calibri" w:cs="Calibri"/>
          <w:szCs w:val="20"/>
        </w:rPr>
      </w:pPr>
      <w:r w:rsidRPr="00922940">
        <w:rPr>
          <w:rFonts w:ascii="Calibri" w:hAnsi="Calibri" w:cs="Calibri"/>
          <w:szCs w:val="20"/>
        </w:rPr>
        <w:t xml:space="preserve">la </w:t>
      </w:r>
      <w:r w:rsidRPr="00922940">
        <w:rPr>
          <w:rFonts w:ascii="Calibri" w:hAnsi="Calibri" w:cs="Calibri"/>
          <w:i/>
          <w:szCs w:val="20"/>
        </w:rPr>
        <w:t>sussistenza/non sussistenza</w:t>
      </w:r>
      <w:r w:rsidRPr="00922940">
        <w:rPr>
          <w:rFonts w:ascii="Calibri" w:hAnsi="Calibri" w:cs="Calibri"/>
          <w:szCs w:val="20"/>
        </w:rPr>
        <w:t xml:space="preserve"> di possibili conflitti di interesse rispetto ai soggetti che intervengono nella procedura di gara conoscibili al momento della presentazione dell’offerta mediante consultazione sul profilo del committente</w:t>
      </w:r>
      <w:r w:rsidRPr="00922940">
        <w:rPr>
          <w:rStyle w:val="Rimandonotaapidipagina"/>
          <w:rFonts w:ascii="Calibri" w:hAnsi="Calibri" w:cs="Calibri"/>
          <w:szCs w:val="20"/>
        </w:rPr>
        <w:footnoteReference w:id="1"/>
      </w:r>
      <w:r w:rsidRPr="00922940">
        <w:rPr>
          <w:rFonts w:ascii="Calibri" w:hAnsi="Calibri" w:cs="Calibri"/>
          <w:szCs w:val="20"/>
        </w:rPr>
        <w:t>, fornendo in caso di sussistenza, gli elementi utili a consentire la valutazione della stazione appaltante;</w:t>
      </w:r>
    </w:p>
    <w:p w:rsidR="000041F5" w:rsidRPr="00922940" w:rsidRDefault="000041F5" w:rsidP="00922940">
      <w:pPr>
        <w:pStyle w:val="Numeroelenco"/>
        <w:tabs>
          <w:tab w:val="clear" w:pos="360"/>
        </w:tabs>
        <w:spacing w:line="276" w:lineRule="auto"/>
        <w:ind w:left="426" w:hanging="426"/>
        <w:rPr>
          <w:rFonts w:ascii="Calibri" w:hAnsi="Calibri" w:cs="Calibri"/>
          <w:szCs w:val="20"/>
        </w:rPr>
      </w:pPr>
      <w:r w:rsidRPr="00922940">
        <w:rPr>
          <w:rFonts w:ascii="Calibri" w:hAnsi="Calibri" w:cs="Calibri"/>
          <w:szCs w:val="20"/>
        </w:rPr>
        <w:t xml:space="preserve">di impegnarsi a dichiarare la sussistenza di possibili conflitti di interesse rispetto ai commissari di </w:t>
      </w:r>
      <w:r w:rsidRPr="00922940">
        <w:rPr>
          <w:rFonts w:ascii="Calibri" w:hAnsi="Calibri" w:cs="Calibri"/>
          <w:szCs w:val="20"/>
        </w:rPr>
        <w:lastRenderedPageBreak/>
        <w:t>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0016DA" w:rsidRPr="00922940">
        <w:rPr>
          <w:rFonts w:ascii="Calibri" w:hAnsi="Calibri" w:cs="Calibri"/>
          <w:szCs w:val="20"/>
        </w:rPr>
        <w:t>&gt;</w:t>
      </w:r>
      <w:r w:rsidRPr="00922940">
        <w:rPr>
          <w:rFonts w:ascii="Calibri" w:hAnsi="Calibri" w:cs="Calibri"/>
          <w:szCs w:val="20"/>
        </w:rPr>
        <w:t>;</w:t>
      </w:r>
    </w:p>
    <w:p w:rsidR="004744B9" w:rsidRPr="00922940" w:rsidRDefault="004744B9" w:rsidP="00922940">
      <w:pPr>
        <w:pStyle w:val="Numeroelenco"/>
        <w:tabs>
          <w:tab w:val="clear" w:pos="360"/>
        </w:tabs>
        <w:spacing w:line="276" w:lineRule="auto"/>
        <w:ind w:left="426" w:hanging="426"/>
        <w:rPr>
          <w:rFonts w:ascii="Calibri" w:hAnsi="Calibri" w:cs="Calibri"/>
          <w:szCs w:val="20"/>
        </w:rPr>
      </w:pPr>
      <w:r w:rsidRPr="00922940">
        <w:rPr>
          <w:rFonts w:ascii="Calibri" w:hAnsi="Calibri" w:cs="Calibri"/>
          <w:szCs w:val="20"/>
        </w:rPr>
        <w:t>che al momento della presentazione dell’offerta non ha in essere contratti continuativi di cooperazione, servizio e/o fornitura, di cui all’articolo 119 comma 3 del Codice con soggetti terzi, inerenti l’oggetto dell’appalto;</w:t>
      </w:r>
    </w:p>
    <w:p w:rsidR="004744B9" w:rsidRPr="00922940" w:rsidRDefault="004744B9" w:rsidP="00922940">
      <w:pPr>
        <w:pStyle w:val="Numeroelenco"/>
        <w:numPr>
          <w:ilvl w:val="0"/>
          <w:numId w:val="0"/>
        </w:numPr>
        <w:tabs>
          <w:tab w:val="num" w:pos="420"/>
        </w:tabs>
        <w:spacing w:line="276" w:lineRule="auto"/>
        <w:ind w:left="786" w:hanging="360"/>
        <w:rPr>
          <w:rFonts w:ascii="Calibri" w:hAnsi="Calibri" w:cs="Calibri"/>
          <w:i/>
          <w:szCs w:val="20"/>
        </w:rPr>
      </w:pPr>
      <w:r w:rsidRPr="00922940">
        <w:rPr>
          <w:rFonts w:ascii="Calibri" w:hAnsi="Calibri" w:cs="Calibri"/>
          <w:b/>
          <w:i/>
          <w:szCs w:val="20"/>
        </w:rPr>
        <w:t>oppure</w:t>
      </w:r>
      <w:r w:rsidRPr="00922940">
        <w:rPr>
          <w:rFonts w:ascii="Calibri" w:hAnsi="Calibri" w:cs="Calibri"/>
          <w:i/>
          <w:szCs w:val="20"/>
        </w:rPr>
        <w:t xml:space="preserve"> (NB. indicare una sola delle due possibili scelte, eliminare l’altra)</w:t>
      </w:r>
    </w:p>
    <w:p w:rsidR="004744B9" w:rsidRPr="0066020B" w:rsidRDefault="004744B9" w:rsidP="00922940">
      <w:pPr>
        <w:pStyle w:val="Paragrafoelenco"/>
        <w:widowControl w:val="0"/>
        <w:tabs>
          <w:tab w:val="num" w:pos="420"/>
        </w:tabs>
        <w:ind w:left="425"/>
        <w:rPr>
          <w:rFonts w:ascii="Calibri" w:hAnsi="Calibri" w:cs="Calibri"/>
          <w:sz w:val="20"/>
          <w:szCs w:val="20"/>
        </w:rPr>
      </w:pPr>
      <w:r w:rsidRPr="00922940">
        <w:rPr>
          <w:rFonts w:ascii="Calibri" w:hAnsi="Calibri" w:cs="Calibri"/>
          <w:sz w:val="20"/>
          <w:szCs w:val="20"/>
        </w:rPr>
        <w:t xml:space="preserve">che al momento della presentazione dell’offerta ha in essere contratti continuativi di cooperazione, servizio e/o fornitura, di cui all’articolo 119 comma 3 del Codice con soggetti terzi, </w:t>
      </w:r>
      <w:r w:rsidRPr="00922940">
        <w:rPr>
          <w:rFonts w:ascii="Calibri" w:eastAsia="Times New Roman" w:hAnsi="Calibri" w:cs="Calibri"/>
          <w:sz w:val="20"/>
          <w:szCs w:val="20"/>
        </w:rPr>
        <w:t xml:space="preserve">inerenti l’oggetto </w:t>
      </w:r>
      <w:r w:rsidRPr="0066020B">
        <w:rPr>
          <w:rFonts w:ascii="Calibri" w:eastAsia="Times New Roman" w:hAnsi="Calibri" w:cs="Calibri"/>
          <w:sz w:val="20"/>
          <w:szCs w:val="20"/>
        </w:rPr>
        <w:t>dell’appalto</w:t>
      </w:r>
      <w:r w:rsidRPr="0066020B">
        <w:rPr>
          <w:rFonts w:ascii="Calibri" w:hAnsi="Calibri" w:cs="Calibri"/>
          <w:sz w:val="20"/>
          <w:szCs w:val="20"/>
        </w:rPr>
        <w:t>;</w:t>
      </w:r>
    </w:p>
    <w:p w:rsidR="00110C4B" w:rsidRPr="0066020B" w:rsidRDefault="00110C4B" w:rsidP="00110C4B">
      <w:pPr>
        <w:pStyle w:val="Numeroelenco"/>
        <w:tabs>
          <w:tab w:val="clear" w:pos="360"/>
        </w:tabs>
        <w:spacing w:line="276" w:lineRule="auto"/>
        <w:ind w:left="426" w:hanging="426"/>
        <w:rPr>
          <w:rFonts w:ascii="Calibri" w:hAnsi="Calibri" w:cs="Calibri"/>
          <w:szCs w:val="20"/>
        </w:rPr>
      </w:pPr>
      <w:r w:rsidRPr="0066020B">
        <w:rPr>
          <w:rFonts w:ascii="Calibri" w:hAnsi="Calibri" w:cs="Calibri"/>
          <w:szCs w:val="20"/>
        </w:rPr>
        <w:t>di non partecipare in qualsiasi forma e come ausiliaria di altro concorrente che sia ricorso all’avvalimento per migliorare la propria offerta.</w:t>
      </w:r>
    </w:p>
    <w:p w:rsidR="004744B9" w:rsidRPr="00922940" w:rsidRDefault="004744B9" w:rsidP="00922940">
      <w:pPr>
        <w:pStyle w:val="Numeroelenco"/>
        <w:tabs>
          <w:tab w:val="clear" w:pos="360"/>
        </w:tabs>
        <w:spacing w:line="276" w:lineRule="auto"/>
        <w:ind w:left="426" w:hanging="426"/>
        <w:rPr>
          <w:rFonts w:ascii="Calibri" w:hAnsi="Calibri" w:cs="Calibri"/>
          <w:szCs w:val="20"/>
        </w:rPr>
      </w:pPr>
      <w:r w:rsidRPr="0066020B">
        <w:rPr>
          <w:rFonts w:ascii="Calibri" w:hAnsi="Calibri" w:cs="Calibri"/>
          <w:szCs w:val="20"/>
        </w:rPr>
        <w:t>di aver preso visione e di accettare espressamente le</w:t>
      </w:r>
      <w:r w:rsidRPr="00922940">
        <w:rPr>
          <w:rFonts w:ascii="Calibri" w:hAnsi="Calibri" w:cs="Calibri"/>
          <w:szCs w:val="20"/>
        </w:rPr>
        <w:t xml:space="preserve"> clausole e gli obblighi contenuti nel Patto di integrità, ivi incluse le sanzioni di cui all’art. 5 del Patto stesso anche in relazione alle fattispecie delittuose di cui al comma 1, lettera d), punto i) del medesimo articolo</w:t>
      </w:r>
      <w:r w:rsidR="00716B07" w:rsidRPr="00922940">
        <w:rPr>
          <w:rFonts w:ascii="Calibri" w:hAnsi="Calibri" w:cs="Calibri"/>
          <w:szCs w:val="20"/>
        </w:rPr>
        <w:t>. La mancata accettazione delle clausole contenute nel Patto di integrità costituisce causa di esclusione dalla procedura, ai sensi dell’art. 1, comma 17, della l. 190/2012</w:t>
      </w:r>
      <w:r w:rsidRPr="00922940">
        <w:rPr>
          <w:rFonts w:ascii="Calibri" w:hAnsi="Calibri" w:cs="Calibri"/>
          <w:szCs w:val="20"/>
        </w:rPr>
        <w:t xml:space="preserve">; </w:t>
      </w:r>
    </w:p>
    <w:p w:rsidR="00B44AD2" w:rsidRPr="00922940" w:rsidRDefault="00B44AD2" w:rsidP="00922940">
      <w:pPr>
        <w:pStyle w:val="Numeroelenco"/>
        <w:tabs>
          <w:tab w:val="clear" w:pos="360"/>
        </w:tabs>
        <w:spacing w:line="276" w:lineRule="auto"/>
        <w:ind w:left="426" w:hanging="426"/>
        <w:rPr>
          <w:rFonts w:ascii="Calibri" w:eastAsia="Calibri" w:hAnsi="Calibri" w:cs="Calibri"/>
          <w:kern w:val="0"/>
          <w:szCs w:val="20"/>
        </w:rPr>
      </w:pPr>
      <w:r w:rsidRPr="00922940">
        <w:rPr>
          <w:rFonts w:ascii="Calibri" w:eastAsia="Calibri" w:hAnsi="Calibri" w:cs="Calibri"/>
          <w:kern w:val="0"/>
          <w:szCs w:val="20"/>
        </w:rPr>
        <w:t>di essere in possesso dei requisiti di partecipazione indicati nell’apposito paragrafo del “Disciplinare RDO” e all’interno del Capitolato tecnico.</w:t>
      </w:r>
    </w:p>
    <w:p w:rsidR="00373F0D" w:rsidRPr="00922940" w:rsidRDefault="00373F0D" w:rsidP="00922940">
      <w:pPr>
        <w:pStyle w:val="Numeroelenco"/>
        <w:tabs>
          <w:tab w:val="clear" w:pos="360"/>
        </w:tabs>
        <w:spacing w:line="276" w:lineRule="auto"/>
        <w:ind w:left="426" w:hanging="426"/>
        <w:rPr>
          <w:rFonts w:ascii="Calibri" w:hAnsi="Calibri" w:cs="Calibri"/>
          <w:szCs w:val="20"/>
        </w:rPr>
      </w:pPr>
      <w:r w:rsidRPr="00922940">
        <w:rPr>
          <w:rFonts w:ascii="Calibri" w:hAnsi="Calibri" w:cs="Calibri"/>
          <w:szCs w:val="20"/>
        </w:rPr>
        <w:t>d</w:t>
      </w:r>
      <w:r w:rsidRPr="00922940">
        <w:rPr>
          <w:rFonts w:ascii="Calibri" w:hAnsi="Calibri" w:cs="Calibri"/>
          <w:bCs/>
          <w:iCs/>
          <w:szCs w:val="20"/>
        </w:rPr>
        <w:t>i non avvalersi della facoltà di subappaltare parte del contratto a terzi;</w:t>
      </w:r>
    </w:p>
    <w:p w:rsidR="00373F0D" w:rsidRPr="00922940" w:rsidRDefault="00373F0D" w:rsidP="00922940">
      <w:pPr>
        <w:pStyle w:val="Paragrafoelenco"/>
        <w:widowControl w:val="0"/>
        <w:tabs>
          <w:tab w:val="num" w:pos="420"/>
        </w:tabs>
        <w:ind w:left="425"/>
        <w:rPr>
          <w:rFonts w:ascii="Calibri" w:hAnsi="Calibri" w:cs="Calibri"/>
          <w:i/>
          <w:sz w:val="20"/>
          <w:szCs w:val="20"/>
        </w:rPr>
      </w:pPr>
      <w:r w:rsidRPr="00922940">
        <w:rPr>
          <w:rFonts w:ascii="Calibri" w:hAnsi="Calibri" w:cs="Calibri"/>
          <w:i/>
          <w:sz w:val="20"/>
          <w:szCs w:val="20"/>
        </w:rPr>
        <w:t>o, in alternativa,</w:t>
      </w:r>
    </w:p>
    <w:p w:rsidR="00373F0D" w:rsidRPr="00922940" w:rsidRDefault="00373F0D" w:rsidP="00922940">
      <w:pPr>
        <w:pStyle w:val="Numeroelenco"/>
        <w:numPr>
          <w:ilvl w:val="0"/>
          <w:numId w:val="0"/>
        </w:numPr>
        <w:spacing w:line="276" w:lineRule="auto"/>
        <w:ind w:left="426"/>
        <w:rPr>
          <w:rFonts w:ascii="Calibri" w:hAnsi="Calibri" w:cs="Calibri"/>
          <w:i/>
          <w:kern w:val="0"/>
          <w:szCs w:val="20"/>
          <w:lang w:eastAsia="en-US"/>
        </w:rPr>
      </w:pPr>
      <w:r w:rsidRPr="00922940">
        <w:rPr>
          <w:rFonts w:ascii="Calibri" w:hAnsi="Calibri" w:cs="Calibri"/>
          <w:szCs w:val="20"/>
        </w:rPr>
        <w:t>di avvalersi della facoltà di subappaltare le seguenti prestazioni</w:t>
      </w:r>
      <w:r w:rsidR="004E6738">
        <w:rPr>
          <w:rFonts w:ascii="Calibri" w:hAnsi="Calibri" w:cs="Calibri"/>
          <w:szCs w:val="20"/>
        </w:rPr>
        <w:t xml:space="preserve"> </w:t>
      </w:r>
      <w:r w:rsidRPr="00922940">
        <w:rPr>
          <w:rFonts w:ascii="Calibri" w:hAnsi="Calibri" w:cs="Calibri"/>
          <w:szCs w:val="20"/>
        </w:rPr>
        <w:t>____________________ nell</w:t>
      </w:r>
      <w:r w:rsidR="004E6738">
        <w:rPr>
          <w:rFonts w:ascii="Calibri" w:hAnsi="Calibri" w:cs="Calibri"/>
          <w:szCs w:val="20"/>
        </w:rPr>
        <w:t>a</w:t>
      </w:r>
      <w:r w:rsidRPr="00922940">
        <w:rPr>
          <w:rFonts w:ascii="Calibri" w:hAnsi="Calibri" w:cs="Calibri"/>
          <w:szCs w:val="20"/>
        </w:rPr>
        <w:t xml:space="preserve"> misura del ________</w:t>
      </w:r>
      <w:r w:rsidR="004E6738">
        <w:rPr>
          <w:rFonts w:ascii="Calibri" w:hAnsi="Calibri" w:cs="Calibri"/>
          <w:szCs w:val="20"/>
        </w:rPr>
        <w:t xml:space="preserve"> </w:t>
      </w:r>
      <w:r w:rsidRPr="00922940">
        <w:rPr>
          <w:rFonts w:ascii="Calibri" w:hAnsi="Calibri" w:cs="Calibri"/>
          <w:szCs w:val="20"/>
        </w:rPr>
        <w:t>(</w:t>
      </w:r>
      <w:r w:rsidRPr="00922940">
        <w:rPr>
          <w:rFonts w:ascii="Calibri" w:hAnsi="Calibri" w:cs="Calibri"/>
          <w:i/>
          <w:kern w:val="0"/>
          <w:szCs w:val="20"/>
          <w:lang w:eastAsia="en-US"/>
        </w:rPr>
        <w:t>Elencare le prestazioni che si intende subappaltare e la relativa quota (espressa in percentuale) sull’importo contrattuale);</w:t>
      </w:r>
    </w:p>
    <w:p w:rsidR="00907C87" w:rsidRPr="0066020B" w:rsidRDefault="00907C87" w:rsidP="00922940">
      <w:pPr>
        <w:pStyle w:val="Numeroelenco"/>
        <w:tabs>
          <w:tab w:val="clear" w:pos="360"/>
        </w:tabs>
        <w:spacing w:line="276" w:lineRule="auto"/>
        <w:ind w:left="426" w:hanging="426"/>
        <w:rPr>
          <w:rFonts w:ascii="Calibri" w:hAnsi="Calibri" w:cs="Calibri"/>
          <w:szCs w:val="20"/>
        </w:rPr>
      </w:pPr>
      <w:r w:rsidRPr="00922940">
        <w:rPr>
          <w:rFonts w:ascii="Calibri" w:hAnsi="Calibri" w:cs="Calibri"/>
          <w:szCs w:val="20"/>
        </w:rPr>
        <w:t xml:space="preserve">di essere edotto degli obblighi derivanti dal Codice etico, del Modello di organizzazione, gestione e controllo ex d. </w:t>
      </w:r>
      <w:proofErr w:type="spellStart"/>
      <w:r w:rsidRPr="00922940">
        <w:rPr>
          <w:rFonts w:ascii="Calibri" w:hAnsi="Calibri" w:cs="Calibri"/>
          <w:szCs w:val="20"/>
        </w:rPr>
        <w:t>lgs</w:t>
      </w:r>
      <w:proofErr w:type="spellEnd"/>
      <w:r w:rsidRPr="00922940">
        <w:rPr>
          <w:rFonts w:ascii="Calibri" w:hAnsi="Calibri" w:cs="Calibri"/>
          <w:szCs w:val="20"/>
        </w:rPr>
        <w:t>. n. 231/2001 e del Piano triennale per la prevenzione della corruzione e della trasparenza adottati dalla stazione appaltante e</w:t>
      </w:r>
      <w:r w:rsidRPr="00922940">
        <w:rPr>
          <w:rFonts w:ascii="Calibri" w:hAnsi="Calibri" w:cs="Calibri"/>
          <w:i/>
          <w:szCs w:val="20"/>
        </w:rPr>
        <w:t xml:space="preserve"> </w:t>
      </w:r>
      <w:r w:rsidRPr="00922940">
        <w:rPr>
          <w:rFonts w:ascii="Calibri" w:hAnsi="Calibri" w:cs="Calibri"/>
          <w:szCs w:val="20"/>
        </w:rPr>
        <w:t xml:space="preserve">reperibili sul sito internet </w:t>
      </w:r>
      <w:hyperlink r:id="rId8" w:history="1">
        <w:r w:rsidRPr="00922940">
          <w:rPr>
            <w:rStyle w:val="Collegamentoipertestuale"/>
            <w:rFonts w:ascii="Calibri" w:hAnsi="Calibri" w:cs="Calibri"/>
            <w:szCs w:val="20"/>
          </w:rPr>
          <w:t>www.consip.it</w:t>
        </w:r>
      </w:hyperlink>
      <w:r w:rsidRPr="00922940">
        <w:rPr>
          <w:rFonts w:ascii="Calibri" w:hAnsi="Calibri" w:cs="Calibri"/>
          <w:szCs w:val="20"/>
        </w:rPr>
        <w:t xml:space="preserve">, di uniformarsi ai principi ivi contenuti e di impegnarsi, in caso di aggiudicazione, ad osservare e a far </w:t>
      </w:r>
      <w:r w:rsidRPr="0066020B">
        <w:rPr>
          <w:rFonts w:ascii="Calibri" w:hAnsi="Calibri" w:cs="Calibri"/>
          <w:szCs w:val="20"/>
        </w:rPr>
        <w:t xml:space="preserve">osservare ai propri dipendenti e collaboratori, per quanto applicabili, i suddetti Codice, Modello e Piano, pena la risoluzione del contratto;&gt; </w:t>
      </w:r>
    </w:p>
    <w:p w:rsidR="00110C4B" w:rsidRPr="0066020B" w:rsidRDefault="00110C4B" w:rsidP="00110C4B">
      <w:pPr>
        <w:pStyle w:val="Numeroelenco"/>
        <w:tabs>
          <w:tab w:val="clear" w:pos="360"/>
        </w:tabs>
        <w:spacing w:line="276" w:lineRule="auto"/>
        <w:ind w:left="426" w:hanging="426"/>
        <w:rPr>
          <w:rFonts w:ascii="Calibri" w:hAnsi="Calibri" w:cs="Calibri"/>
          <w:szCs w:val="20"/>
        </w:rPr>
      </w:pPr>
      <w:r w:rsidRPr="0066020B">
        <w:rPr>
          <w:rFonts w:ascii="Calibri" w:hAnsi="Calibri" w:cs="Calibri"/>
          <w:i/>
          <w:szCs w:val="20"/>
        </w:rPr>
        <w:t>per gli operatori economici non residenti e privi di stabile organizzazione in Italia</w:t>
      </w:r>
      <w:r w:rsidRPr="0066020B">
        <w:rPr>
          <w:rFonts w:ascii="Calibri" w:hAnsi="Calibri" w:cs="Calibri"/>
          <w:szCs w:val="20"/>
        </w:rPr>
        <w:t>, di uniformarsi, in caso di aggiudicazione, alla disciplina di cui agli articoli 17, comma 2, e 53, comma 3 del decreto del Presidente della Repubblica 633/72 e di impegnarsi a comunicare alla stazione appaltante la nomina del proprio rappresentante fiscale, nelle forme di legge;</w:t>
      </w:r>
    </w:p>
    <w:p w:rsidR="00110C4B" w:rsidRPr="0066020B" w:rsidRDefault="00110C4B" w:rsidP="00110C4B">
      <w:pPr>
        <w:pStyle w:val="Numeroelenco"/>
        <w:tabs>
          <w:tab w:val="clear" w:pos="360"/>
        </w:tabs>
        <w:spacing w:line="276" w:lineRule="auto"/>
        <w:ind w:left="426" w:hanging="426"/>
        <w:rPr>
          <w:rFonts w:ascii="Calibri" w:hAnsi="Calibri" w:cs="Calibri"/>
          <w:szCs w:val="20"/>
        </w:rPr>
      </w:pPr>
      <w:r w:rsidRPr="0066020B">
        <w:rPr>
          <w:rFonts w:ascii="Calibri" w:hAnsi="Calibri" w:cs="Calibri"/>
          <w:i/>
          <w:szCs w:val="20"/>
        </w:rPr>
        <w:t>per gli operatori economici non residenti e privi di stabile organizzazione in Italia</w:t>
      </w:r>
      <w:r w:rsidRPr="0066020B">
        <w:rPr>
          <w:rFonts w:ascii="Calibri" w:hAnsi="Calibri" w:cs="Calibri"/>
          <w:szCs w:val="20"/>
        </w:rPr>
        <w:t>, ai fini delle comunicazioni di cui all’articolo 90 del Codice dichiara i seguenti dati: il domicilio fiscale ____, il codice fiscale _____________, la partita IVA __________, l’indirizzo di posta elettronica certificata o strumento analogo negli altri Stati Membri;</w:t>
      </w:r>
    </w:p>
    <w:p w:rsidR="00CA0A97" w:rsidRPr="00922940" w:rsidRDefault="00CA0A97" w:rsidP="00CA0A97">
      <w:pPr>
        <w:pStyle w:val="Paragrafoelenco"/>
        <w:rPr>
          <w:rFonts w:ascii="Calibri" w:hAnsi="Calibri" w:cs="Calibri"/>
          <w:sz w:val="20"/>
          <w:szCs w:val="20"/>
        </w:rPr>
      </w:pPr>
    </w:p>
    <w:p w:rsidR="00AD08F6" w:rsidRPr="00922940" w:rsidRDefault="00AD08F6" w:rsidP="00771C0E">
      <w:pPr>
        <w:pStyle w:val="Numeroelenco"/>
        <w:numPr>
          <w:ilvl w:val="0"/>
          <w:numId w:val="0"/>
        </w:numPr>
        <w:rPr>
          <w:rFonts w:ascii="Calibri" w:hAnsi="Calibri" w:cs="Calibri"/>
          <w:szCs w:val="20"/>
        </w:rPr>
      </w:pPr>
    </w:p>
    <w:p w:rsidR="008D2330" w:rsidRPr="00922940" w:rsidRDefault="008D2330" w:rsidP="003D64C9">
      <w:pPr>
        <w:pStyle w:val="Numeroelenco"/>
        <w:numPr>
          <w:ilvl w:val="0"/>
          <w:numId w:val="0"/>
        </w:numPr>
        <w:ind w:left="426"/>
        <w:rPr>
          <w:rFonts w:ascii="Calibri" w:hAnsi="Calibri" w:cs="Calibri"/>
          <w:b/>
          <w:szCs w:val="20"/>
          <w:u w:val="single"/>
        </w:rPr>
      </w:pPr>
      <w:r w:rsidRPr="00922940">
        <w:rPr>
          <w:rFonts w:ascii="Calibri" w:hAnsi="Calibri" w:cs="Calibri"/>
          <w:b/>
          <w:szCs w:val="20"/>
          <w:u w:val="single"/>
        </w:rPr>
        <w:t xml:space="preserve">CONSENSO </w:t>
      </w:r>
      <w:r w:rsidR="005C2668" w:rsidRPr="00922940">
        <w:rPr>
          <w:rFonts w:ascii="Calibri" w:hAnsi="Calibri" w:cs="Calibri"/>
          <w:b/>
          <w:szCs w:val="20"/>
          <w:u w:val="single"/>
        </w:rPr>
        <w:t>AL TRATTAMENTO DEI DATI PERSONALI</w:t>
      </w:r>
    </w:p>
    <w:p w:rsidR="008D2330" w:rsidRPr="00922940" w:rsidRDefault="008D2330" w:rsidP="003D64C9">
      <w:pPr>
        <w:pStyle w:val="Numeroelenco"/>
        <w:numPr>
          <w:ilvl w:val="0"/>
          <w:numId w:val="0"/>
        </w:numPr>
        <w:ind w:left="426"/>
        <w:rPr>
          <w:rFonts w:ascii="Calibri" w:hAnsi="Calibri" w:cs="Calibri"/>
          <w:szCs w:val="20"/>
          <w:lang w:eastAsia="ar-SA"/>
        </w:rPr>
      </w:pPr>
      <w:r w:rsidRPr="00922940">
        <w:rPr>
          <w:rFonts w:ascii="Calibri" w:hAnsi="Calibri" w:cs="Calibri"/>
          <w:szCs w:val="20"/>
        </w:rPr>
        <w:t xml:space="preserve">Con la </w:t>
      </w:r>
      <w:r w:rsidR="00300364" w:rsidRPr="00922940">
        <w:rPr>
          <w:rFonts w:ascii="Calibri" w:hAnsi="Calibri" w:cs="Calibri"/>
          <w:szCs w:val="20"/>
        </w:rPr>
        <w:t xml:space="preserve">firma </w:t>
      </w:r>
      <w:r w:rsidRPr="00922940">
        <w:rPr>
          <w:rFonts w:ascii="Calibri" w:hAnsi="Calibri" w:cs="Calibri"/>
          <w:szCs w:val="20"/>
        </w:rPr>
        <w:t xml:space="preserve">del presente documento </w:t>
      </w:r>
      <w:r w:rsidR="0043631A" w:rsidRPr="00922940">
        <w:rPr>
          <w:rFonts w:ascii="Calibri" w:hAnsi="Calibri" w:cs="Calibri"/>
          <w:szCs w:val="20"/>
        </w:rPr>
        <w:t>il sottoscritto</w:t>
      </w:r>
      <w:r w:rsidRPr="00922940">
        <w:rPr>
          <w:rFonts w:ascii="Calibri" w:hAnsi="Calibri" w:cs="Calibri"/>
          <w:szCs w:val="20"/>
        </w:rPr>
        <w:t xml:space="preserve"> dichiara altres</w:t>
      </w:r>
      <w:r w:rsidR="00E35AB8" w:rsidRPr="00922940">
        <w:rPr>
          <w:rFonts w:ascii="Calibri" w:hAnsi="Calibri" w:cs="Calibri"/>
          <w:szCs w:val="20"/>
        </w:rPr>
        <w:t xml:space="preserve">ì, </w:t>
      </w:r>
      <w:r w:rsidRPr="00922940">
        <w:rPr>
          <w:rFonts w:ascii="Calibri" w:hAnsi="Calibri" w:cs="Calibri"/>
          <w:szCs w:val="20"/>
          <w:lang w:eastAsia="ar-SA"/>
        </w:rPr>
        <w:t xml:space="preserve">ai sensi dell’art. 13 del </w:t>
      </w:r>
      <w:r w:rsidRPr="00922940">
        <w:rPr>
          <w:rFonts w:ascii="Calibri" w:hAnsi="Calibri" w:cs="Calibri"/>
          <w:szCs w:val="20"/>
          <w:lang w:eastAsia="ar-SA"/>
        </w:rPr>
        <w:lastRenderedPageBreak/>
        <w:t xml:space="preserve">Regolamento UE n. 2016/679 </w:t>
      </w:r>
      <w:r w:rsidRPr="00922940">
        <w:rPr>
          <w:rFonts w:ascii="Calibri" w:hAnsi="Calibri" w:cs="Calibri"/>
          <w:bCs/>
          <w:szCs w:val="20"/>
          <w:lang w:eastAsia="ar-SA"/>
        </w:rPr>
        <w:t>relativo alla protezione delle persone fisiche con riguardo al trattamento dei dati personali, nonché alla libera circolazione di tali dati</w:t>
      </w:r>
      <w:r w:rsidR="005C2668" w:rsidRPr="00922940">
        <w:rPr>
          <w:rFonts w:ascii="Calibri" w:hAnsi="Calibri" w:cs="Calibri"/>
          <w:bCs/>
          <w:szCs w:val="20"/>
          <w:lang w:eastAsia="ar-SA"/>
        </w:rPr>
        <w:t>,</w:t>
      </w:r>
      <w:r w:rsidRPr="00922940">
        <w:rPr>
          <w:rFonts w:ascii="Calibri" w:hAnsi="Calibri" w:cs="Calibri"/>
          <w:b/>
          <w:bCs/>
          <w:szCs w:val="20"/>
          <w:lang w:eastAsia="ar-SA"/>
        </w:rPr>
        <w:t xml:space="preserve"> </w:t>
      </w:r>
      <w:r w:rsidRPr="00922940">
        <w:rPr>
          <w:rFonts w:ascii="Calibri" w:hAnsi="Calibri" w:cs="Calibri"/>
          <w:szCs w:val="20"/>
        </w:rPr>
        <w:t xml:space="preserve">di aver letto l’informativa </w:t>
      </w:r>
      <w:r w:rsidR="005C2668" w:rsidRPr="00922940">
        <w:rPr>
          <w:rFonts w:ascii="Calibri" w:hAnsi="Calibri" w:cs="Calibri"/>
          <w:szCs w:val="20"/>
        </w:rPr>
        <w:t xml:space="preserve">sul trattamento dei dati personali </w:t>
      </w:r>
      <w:r w:rsidRPr="00922940">
        <w:rPr>
          <w:rFonts w:ascii="Calibri" w:hAnsi="Calibri" w:cs="Calibri"/>
          <w:szCs w:val="20"/>
        </w:rPr>
        <w:t>contenuta nel</w:t>
      </w:r>
      <w:r w:rsidR="004A10B6" w:rsidRPr="00922940">
        <w:rPr>
          <w:rFonts w:ascii="Calibri" w:hAnsi="Calibri" w:cs="Calibri"/>
          <w:szCs w:val="20"/>
        </w:rPr>
        <w:t>la Lettera di Richiesta d’Offerta</w:t>
      </w:r>
      <w:r w:rsidRPr="00922940">
        <w:rPr>
          <w:rFonts w:ascii="Calibri" w:hAnsi="Calibri" w:cs="Calibri"/>
          <w:szCs w:val="20"/>
        </w:rPr>
        <w:t xml:space="preserve"> e di essere consapevole che i dati personali</w:t>
      </w:r>
      <w:r w:rsidR="00E35AB8" w:rsidRPr="00922940">
        <w:rPr>
          <w:rFonts w:ascii="Calibri" w:hAnsi="Calibri" w:cs="Calibri"/>
          <w:szCs w:val="20"/>
        </w:rPr>
        <w:t>, anche giudiziari,</w:t>
      </w:r>
      <w:r w:rsidRPr="00922940">
        <w:rPr>
          <w:rFonts w:ascii="Calibri" w:hAnsi="Calibri" w:cs="Calibri"/>
          <w:szCs w:val="20"/>
        </w:rPr>
        <w:t xml:space="preserve"> raccolti saranno trattati, anche con strumenti informatici, esclusivamente nell’ambito della presente </w:t>
      </w:r>
      <w:r w:rsidR="00024E4E" w:rsidRPr="00922940">
        <w:rPr>
          <w:rFonts w:ascii="Calibri" w:hAnsi="Calibri" w:cs="Calibri"/>
          <w:szCs w:val="20"/>
        </w:rPr>
        <w:t>procedura</w:t>
      </w:r>
      <w:r w:rsidR="005C2668" w:rsidRPr="00922940">
        <w:rPr>
          <w:rFonts w:ascii="Calibri" w:hAnsi="Calibri" w:cs="Calibri"/>
          <w:szCs w:val="20"/>
        </w:rPr>
        <w:t xml:space="preserve"> e per le finalità ivi descritte</w:t>
      </w:r>
      <w:r w:rsidRPr="00922940">
        <w:rPr>
          <w:rFonts w:ascii="Calibri" w:hAnsi="Calibri" w:cs="Calibri"/>
          <w:szCs w:val="20"/>
        </w:rPr>
        <w:t xml:space="preserve">, </w:t>
      </w:r>
      <w:r w:rsidR="005C2668" w:rsidRPr="00922940">
        <w:rPr>
          <w:rFonts w:ascii="Calibri" w:hAnsi="Calibri" w:cs="Calibri"/>
          <w:szCs w:val="20"/>
        </w:rPr>
        <w:t xml:space="preserve">e di essere stato informato circa </w:t>
      </w:r>
      <w:r w:rsidRPr="00922940">
        <w:rPr>
          <w:rFonts w:ascii="Calibri" w:hAnsi="Calibri" w:cs="Calibri"/>
          <w:szCs w:val="20"/>
        </w:rPr>
        <w:t xml:space="preserve">i diritti </w:t>
      </w:r>
      <w:r w:rsidRPr="00922940">
        <w:rPr>
          <w:rFonts w:ascii="Calibri" w:hAnsi="Calibri" w:cs="Calibri"/>
          <w:szCs w:val="20"/>
          <w:lang w:eastAsia="ar-SA"/>
        </w:rPr>
        <w:t>di cui agli artt. da 15 a 22 del Regolamento UE</w:t>
      </w:r>
      <w:r w:rsidR="005C2668" w:rsidRPr="00922940">
        <w:rPr>
          <w:rFonts w:ascii="Calibri" w:hAnsi="Calibri" w:cs="Calibri"/>
          <w:szCs w:val="20"/>
          <w:lang w:eastAsia="ar-SA"/>
        </w:rPr>
        <w:t xml:space="preserve"> n. 2016/679</w:t>
      </w:r>
      <w:r w:rsidR="00CA1DBE" w:rsidRPr="00922940">
        <w:rPr>
          <w:rFonts w:ascii="Calibri" w:hAnsi="Calibri" w:cs="Calibri"/>
          <w:szCs w:val="20"/>
          <w:lang w:eastAsia="ar-SA"/>
        </w:rPr>
        <w:t xml:space="preserve">. </w:t>
      </w:r>
      <w:r w:rsidR="007C7776" w:rsidRPr="00922940">
        <w:rPr>
          <w:rFonts w:ascii="Calibri" w:hAnsi="Calibri" w:cs="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sidRPr="00922940">
        <w:rPr>
          <w:rFonts w:ascii="Calibri" w:hAnsi="Calibri" w:cs="Calibri"/>
          <w:szCs w:val="20"/>
          <w:lang w:eastAsia="ar-SA"/>
        </w:rPr>
        <w:t>;</w:t>
      </w:r>
    </w:p>
    <w:p w:rsidR="00907C87" w:rsidRPr="00922940" w:rsidRDefault="00907C87" w:rsidP="008D2330">
      <w:pPr>
        <w:pStyle w:val="Numeroelenco"/>
        <w:numPr>
          <w:ilvl w:val="0"/>
          <w:numId w:val="0"/>
        </w:numPr>
        <w:ind w:left="360"/>
        <w:rPr>
          <w:rFonts w:ascii="Calibri" w:hAnsi="Calibri" w:cs="Calibri"/>
          <w:szCs w:val="20"/>
          <w:lang w:eastAsia="ar-SA"/>
        </w:rPr>
      </w:pPr>
    </w:p>
    <w:p w:rsidR="008D2330" w:rsidRPr="00922940" w:rsidRDefault="008D2330" w:rsidP="000A371D">
      <w:pPr>
        <w:rPr>
          <w:rFonts w:ascii="Calibri" w:hAnsi="Calibri" w:cs="Calibri"/>
          <w:szCs w:val="20"/>
        </w:rPr>
      </w:pPr>
    </w:p>
    <w:p w:rsidR="000A371D" w:rsidRPr="00922940" w:rsidRDefault="000A371D" w:rsidP="000A371D">
      <w:pPr>
        <w:rPr>
          <w:rFonts w:ascii="Calibri" w:hAnsi="Calibri" w:cs="Calibri"/>
          <w:szCs w:val="20"/>
        </w:rPr>
      </w:pPr>
      <w:r w:rsidRPr="00922940">
        <w:rPr>
          <w:rFonts w:ascii="Calibri" w:hAnsi="Calibri" w:cs="Calibri"/>
          <w:szCs w:val="20"/>
        </w:rPr>
        <w:t>______, li _________________</w:t>
      </w:r>
    </w:p>
    <w:p w:rsidR="000A371D" w:rsidRPr="00922940" w:rsidRDefault="000A371D" w:rsidP="000A371D">
      <w:pPr>
        <w:ind w:left="540"/>
        <w:rPr>
          <w:rFonts w:ascii="Calibri" w:hAnsi="Calibri" w:cs="Calibri"/>
          <w:szCs w:val="20"/>
        </w:rPr>
      </w:pPr>
      <w:r w:rsidRPr="00922940">
        <w:rPr>
          <w:rFonts w:ascii="Calibri" w:hAnsi="Calibri" w:cs="Calibri"/>
          <w:szCs w:val="20"/>
        </w:rPr>
        <w:tab/>
      </w:r>
      <w:r w:rsidRPr="00922940">
        <w:rPr>
          <w:rFonts w:ascii="Calibri" w:hAnsi="Calibri" w:cs="Calibri"/>
          <w:szCs w:val="20"/>
        </w:rPr>
        <w:tab/>
      </w:r>
      <w:r w:rsidRPr="00922940">
        <w:rPr>
          <w:rFonts w:ascii="Calibri" w:hAnsi="Calibri" w:cs="Calibri"/>
          <w:szCs w:val="20"/>
        </w:rPr>
        <w:tab/>
      </w:r>
      <w:r w:rsidRPr="00922940">
        <w:rPr>
          <w:rFonts w:ascii="Calibri" w:hAnsi="Calibri" w:cs="Calibri"/>
          <w:szCs w:val="20"/>
        </w:rPr>
        <w:tab/>
      </w:r>
      <w:r w:rsidRPr="00922940">
        <w:rPr>
          <w:rFonts w:ascii="Calibri" w:hAnsi="Calibri" w:cs="Calibri"/>
          <w:szCs w:val="20"/>
        </w:rPr>
        <w:tab/>
        <w:t xml:space="preserve">  </w:t>
      </w:r>
      <w:r w:rsidRPr="00922940">
        <w:rPr>
          <w:rFonts w:ascii="Calibri" w:hAnsi="Calibri" w:cs="Calibri"/>
          <w:szCs w:val="20"/>
        </w:rPr>
        <w:tab/>
      </w:r>
      <w:r w:rsidRPr="00922940">
        <w:rPr>
          <w:rFonts w:ascii="Calibri" w:hAnsi="Calibri" w:cs="Calibri"/>
          <w:szCs w:val="20"/>
        </w:rPr>
        <w:tab/>
        <w:t xml:space="preserve">  Firma</w:t>
      </w:r>
    </w:p>
    <w:p w:rsidR="00B20836" w:rsidRPr="00922940" w:rsidRDefault="000A371D" w:rsidP="000A371D">
      <w:pPr>
        <w:rPr>
          <w:rFonts w:ascii="Calibri" w:hAnsi="Calibri" w:cs="Calibri"/>
          <w:szCs w:val="20"/>
        </w:rPr>
      </w:pPr>
      <w:r w:rsidRPr="00922940">
        <w:rPr>
          <w:rFonts w:ascii="Calibri" w:hAnsi="Calibri" w:cs="Calibri"/>
          <w:szCs w:val="20"/>
        </w:rPr>
        <w:tab/>
      </w:r>
      <w:r w:rsidRPr="00922940">
        <w:rPr>
          <w:rFonts w:ascii="Calibri" w:hAnsi="Calibri" w:cs="Calibri"/>
          <w:szCs w:val="20"/>
        </w:rPr>
        <w:tab/>
      </w:r>
      <w:r w:rsidRPr="00922940">
        <w:rPr>
          <w:rFonts w:ascii="Calibri" w:hAnsi="Calibri" w:cs="Calibri"/>
          <w:szCs w:val="20"/>
        </w:rPr>
        <w:tab/>
      </w:r>
      <w:r w:rsidRPr="00922940">
        <w:rPr>
          <w:rFonts w:ascii="Calibri" w:hAnsi="Calibri" w:cs="Calibri"/>
          <w:szCs w:val="20"/>
        </w:rPr>
        <w:tab/>
      </w:r>
      <w:r w:rsidRPr="00922940">
        <w:rPr>
          <w:rFonts w:ascii="Calibri" w:hAnsi="Calibri" w:cs="Calibri"/>
          <w:szCs w:val="20"/>
        </w:rPr>
        <w:tab/>
      </w:r>
      <w:r w:rsidRPr="00922940">
        <w:rPr>
          <w:rFonts w:ascii="Calibri" w:hAnsi="Calibri" w:cs="Calibri"/>
          <w:szCs w:val="20"/>
        </w:rPr>
        <w:tab/>
      </w:r>
      <w:r w:rsidRPr="00922940">
        <w:rPr>
          <w:rFonts w:ascii="Calibri" w:hAnsi="Calibri" w:cs="Calibri"/>
          <w:szCs w:val="20"/>
        </w:rPr>
        <w:tab/>
        <w:t xml:space="preserve">  _______________</w:t>
      </w:r>
    </w:p>
    <w:p w:rsidR="003429D1" w:rsidRPr="00922940" w:rsidRDefault="003429D1" w:rsidP="003429D1">
      <w:pPr>
        <w:ind w:left="4956"/>
        <w:rPr>
          <w:rFonts w:ascii="Calibri" w:hAnsi="Calibri" w:cs="Calibri"/>
          <w:szCs w:val="20"/>
        </w:rPr>
      </w:pPr>
      <w:r w:rsidRPr="00922940">
        <w:rPr>
          <w:rFonts w:ascii="Calibri" w:hAnsi="Calibri" w:cs="Calibri"/>
          <w:szCs w:val="20"/>
        </w:rPr>
        <w:t xml:space="preserve"> (firmato digitalmente) </w:t>
      </w:r>
    </w:p>
    <w:p w:rsidR="00895E81" w:rsidRPr="00922940" w:rsidRDefault="00895E81">
      <w:pPr>
        <w:rPr>
          <w:rFonts w:ascii="Calibri" w:hAnsi="Calibri" w:cs="Calibri"/>
          <w:szCs w:val="20"/>
        </w:rPr>
      </w:pPr>
    </w:p>
    <w:sectPr w:rsidR="00895E81" w:rsidRPr="00922940" w:rsidSect="00922940">
      <w:headerReference w:type="default" r:id="rId9"/>
      <w:footerReference w:type="default" r:id="rId10"/>
      <w:headerReference w:type="first" r:id="rId11"/>
      <w:footerReference w:type="first" r:id="rId12"/>
      <w:pgSz w:w="12240" w:h="15840" w:code="1"/>
      <w:pgMar w:top="1985" w:right="1985" w:bottom="1985"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2C4" w:rsidRDefault="00E922C4" w:rsidP="00816101">
      <w:r>
        <w:separator/>
      </w:r>
    </w:p>
  </w:endnote>
  <w:endnote w:type="continuationSeparator" w:id="0">
    <w:p w:rsidR="00E922C4" w:rsidRDefault="00E922C4"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Pr="006E1EDC" w:rsidRDefault="001F17C9" w:rsidP="001F17C9">
    <w:pPr>
      <w:pStyle w:val="Pidipagina"/>
      <w:spacing w:line="240" w:lineRule="auto"/>
    </w:pPr>
    <w:r w:rsidRPr="006E1EDC">
      <w:t xml:space="preserve">Classificazione del documento: Consip </w:t>
    </w:r>
    <w:proofErr w:type="spellStart"/>
    <w:r w:rsidRPr="006E1EDC">
      <w:t>internal</w:t>
    </w:r>
    <w:proofErr w:type="spellEnd"/>
    <w:r w:rsidRPr="006E1EDC">
      <w:t xml:space="preserve"> &lt;ovvero Consip </w:t>
    </w:r>
    <w:proofErr w:type="spellStart"/>
    <w:r w:rsidRPr="006E1EDC">
      <w:t>Confidential</w:t>
    </w:r>
    <w:proofErr w:type="spellEnd"/>
    <w:r w:rsidRPr="006E1EDC">
      <w:t xml:space="preserve"> ovvero Consip Public &gt;</w:t>
    </w:r>
  </w:p>
  <w:p w:rsidR="00FB17E7" w:rsidRPr="006E1EDC" w:rsidRDefault="004E6738" w:rsidP="00771C0E">
    <w:pPr>
      <w:pStyle w:val="Pidipagina"/>
      <w:spacing w:line="240" w:lineRule="auto"/>
    </w:pPr>
    <w:r w:rsidRPr="004E6738">
      <w:t xml:space="preserve">Procedura negoziata senza bando sul MEPA, previa indagine di mercato (ex art. 50, comma 1, lett. e), </w:t>
    </w:r>
    <w:proofErr w:type="spellStart"/>
    <w:proofErr w:type="gramStart"/>
    <w:r w:rsidRPr="004E6738">
      <w:t>D.Lgs</w:t>
    </w:r>
    <w:proofErr w:type="gramEnd"/>
    <w:r w:rsidRPr="004E6738">
      <w:t>.</w:t>
    </w:r>
    <w:proofErr w:type="spellEnd"/>
    <w:r w:rsidRPr="004E6738">
      <w:t xml:space="preserve"> 36/2023) per il Servizio di Supporto Professionale per consulenza specialistica in materia di Tutela Ambientale ed Alimentare per Sogei S.p.A. </w:t>
    </w:r>
  </w:p>
  <w:p w:rsidR="00450DAF" w:rsidRPr="006E1EDC" w:rsidRDefault="00541E64" w:rsidP="00771C0E">
    <w:pPr>
      <w:pStyle w:val="Pidipagina"/>
      <w:spacing w:line="240" w:lineRule="auto"/>
    </w:pPr>
    <w:r w:rsidRPr="006E1EDC">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0380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0380E">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0380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0380E">
                      <w:rPr>
                        <w:rStyle w:val="Numeropagina"/>
                        <w:noProof/>
                      </w:rPr>
                      <w:t>6</w:t>
                    </w:r>
                    <w:r w:rsidRPr="000D2520">
                      <w:rPr>
                        <w:rStyle w:val="Numeropagina"/>
                      </w:rPr>
                      <w:fldChar w:fldCharType="end"/>
                    </w:r>
                  </w:p>
                </w:txbxContent>
              </v:textbox>
            </v:shape>
          </w:pict>
        </mc:Fallback>
      </mc:AlternateContent>
    </w:r>
    <w:r w:rsidR="00771C0E" w:rsidRPr="006E1EDC">
      <w:t xml:space="preserve">Dichiarazione integrativa </w:t>
    </w:r>
    <w:r w:rsidR="009C4786">
      <w:tab/>
      <w:t>rev. 30/10/2023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Classificazione del documento: Consip Public</w:t>
    </w:r>
  </w:p>
  <w:p w:rsidR="00FA0A1E" w:rsidRDefault="004E6738" w:rsidP="00771C0E">
    <w:pPr>
      <w:pStyle w:val="Pidipagina"/>
      <w:spacing w:line="240" w:lineRule="auto"/>
    </w:pPr>
    <w:r w:rsidRPr="004E6738">
      <w:t xml:space="preserve">Procedura negoziata senza bando sul MEPA, previa indagine di mercato (ex art. 50, comma 1, lett. e), </w:t>
    </w:r>
    <w:proofErr w:type="spellStart"/>
    <w:proofErr w:type="gramStart"/>
    <w:r w:rsidRPr="004E6738">
      <w:t>D.Lgs</w:t>
    </w:r>
    <w:proofErr w:type="gramEnd"/>
    <w:r w:rsidRPr="004E6738">
      <w:t>.</w:t>
    </w:r>
    <w:proofErr w:type="spellEnd"/>
    <w:r w:rsidRPr="004E6738">
      <w:t xml:space="preserve"> 36/2023) per il Servizio di Supporto Professionale per consulenza specialistica in materia di Tutela Ambientale ed Alimentare per Sogei S.p.A.</w:t>
    </w:r>
    <w:r w:rsidR="001F17C9">
      <w:t xml:space="preserve"> </w:t>
    </w:r>
  </w:p>
  <w:p w:rsidR="00AF2095" w:rsidRDefault="00771C0E" w:rsidP="00FB17E7">
    <w:pPr>
      <w:pStyle w:val="Pidipagina"/>
      <w:spacing w:line="240" w:lineRule="auto"/>
    </w:pPr>
    <w:r>
      <w:t xml:space="preserve">Dichiarazione integrativa </w:t>
    </w:r>
    <w:r w:rsidR="00FA0A1E">
      <w:tab/>
      <w:t xml:space="preserve">rev. </w:t>
    </w:r>
    <w:r w:rsidR="009C4786">
      <w:t>30</w:t>
    </w:r>
    <w:r w:rsidR="00FB17E7">
      <w:t>/</w:t>
    </w:r>
    <w:r w:rsidR="009C4786">
      <w:t>10</w:t>
    </w:r>
    <w:r w:rsidR="00FA0A1E">
      <w:t>/2023</w:t>
    </w:r>
    <w:r w:rsidR="00541E64"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0380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0380E">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0380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0380E">
                      <w:rPr>
                        <w:rStyle w:val="Numeropagina"/>
                        <w:noProof/>
                      </w:rPr>
                      <w:t>6</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2C4" w:rsidRDefault="00E922C4" w:rsidP="00816101">
      <w:r>
        <w:separator/>
      </w:r>
    </w:p>
  </w:footnote>
  <w:footnote w:type="continuationSeparator" w:id="0">
    <w:p w:rsidR="00E922C4" w:rsidRDefault="00E922C4" w:rsidP="00816101">
      <w:r>
        <w:continuationSeparator/>
      </w:r>
    </w:p>
  </w:footnote>
  <w:footnote w:id="1">
    <w:p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w:t>
      </w:r>
      <w:proofErr w:type="spellStart"/>
      <w:r w:rsidRPr="00725CEA">
        <w:rPr>
          <w:rFonts w:ascii="Calibri" w:hAnsi="Calibri"/>
          <w:b/>
          <w:i/>
          <w:sz w:val="16"/>
          <w:szCs w:val="16"/>
          <w:u w:val="single"/>
        </w:rPr>
        <w:t>RUP</w:t>
      </w:r>
      <w:proofErr w:type="spellEnd"/>
      <w:r w:rsidRPr="00725CEA">
        <w:rPr>
          <w:rFonts w:ascii="Calibri" w:hAnsi="Calibri"/>
          <w:b/>
          <w:i/>
          <w:sz w:val="16"/>
          <w:szCs w:val="16"/>
          <w:u w:val="single"/>
        </w:rPr>
        <w:t xml:space="preserve">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041F5" w:rsidRPr="00220FB5" w:rsidRDefault="000041F5" w:rsidP="000041F5">
      <w:pPr>
        <w:spacing w:line="240" w:lineRule="auto"/>
        <w:rPr>
          <w:rFonts w:ascii="Calibri" w:hAnsi="Calibri"/>
          <w:b/>
          <w:i/>
          <w:sz w:val="16"/>
          <w:szCs w:val="16"/>
          <w:u w:val="single"/>
        </w:rPr>
      </w:pPr>
    </w:p>
    <w:p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41E64" w:rsidP="00816101">
    <w:pPr>
      <w:pStyle w:val="Intestazione"/>
    </w:pPr>
    <w:r>
      <w:rPr>
        <w:noProof/>
      </w:rPr>
      <w:drawing>
        <wp:anchor distT="0" distB="0" distL="114300" distR="114300" simplePos="0" relativeHeight="251657216" behindDoc="1" locked="0" layoutInCell="1" allowOverlap="1">
          <wp:simplePos x="0" y="0"/>
          <wp:positionH relativeFrom="column">
            <wp:posOffset>-1257935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41E64" w:rsidP="00816101">
    <w:pPr>
      <w:pStyle w:val="Intestazione"/>
    </w:pPr>
    <w:r>
      <w:rPr>
        <w:noProof/>
      </w:rPr>
      <w:drawing>
        <wp:anchor distT="0" distB="0" distL="114300" distR="114300" simplePos="0" relativeHeight="251656192" behindDoc="1" locked="0" layoutInCell="1" allowOverlap="1">
          <wp:simplePos x="0" y="0"/>
          <wp:positionH relativeFrom="column">
            <wp:posOffset>-1254125</wp:posOffset>
          </wp:positionH>
          <wp:positionV relativeFrom="paragraph">
            <wp:posOffset>-450421</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122C747A"/>
    <w:lvl w:ilvl="0" w:tplc="C5946778">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804815"/>
    <w:multiLevelType w:val="hybridMultilevel"/>
    <w:tmpl w:val="7020E580"/>
    <w:lvl w:ilvl="0" w:tplc="04100001">
      <w:start w:val="1"/>
      <w:numFmt w:val="bullet"/>
      <w:lvlText w:val=""/>
      <w:lvlJc w:val="left"/>
      <w:pPr>
        <w:ind w:left="1004" w:hanging="360"/>
      </w:pPr>
      <w:rPr>
        <w:rFonts w:ascii="Symbol" w:hAnsi="Symbol" w:hint="default"/>
      </w:rPr>
    </w:lvl>
    <w:lvl w:ilvl="1" w:tplc="04100005">
      <w:start w:val="1"/>
      <w:numFmt w:val="bullet"/>
      <w:lvlText w:val=""/>
      <w:lvlJc w:val="left"/>
      <w:pPr>
        <w:ind w:left="1724" w:hanging="360"/>
      </w:pPr>
      <w:rPr>
        <w:rFonts w:ascii="Wingdings" w:hAnsi="Wingdings" w:hint="default"/>
      </w:rPr>
    </w:lvl>
    <w:lvl w:ilvl="2" w:tplc="04100005">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8"/>
  </w:num>
  <w:num w:numId="8">
    <w:abstractNumId w:val="10"/>
  </w:num>
  <w:num w:numId="9">
    <w:abstractNumId w:val="7"/>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3384"/>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0C4B"/>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64C9"/>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3E6C"/>
    <w:rsid w:val="004E40C5"/>
    <w:rsid w:val="004E4DF4"/>
    <w:rsid w:val="004E55C2"/>
    <w:rsid w:val="004E5F9C"/>
    <w:rsid w:val="004E6738"/>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1E64"/>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020B"/>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3DA"/>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1EDC"/>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3CFE"/>
    <w:rsid w:val="00747C78"/>
    <w:rsid w:val="007500E6"/>
    <w:rsid w:val="00750F7B"/>
    <w:rsid w:val="007526FC"/>
    <w:rsid w:val="00752926"/>
    <w:rsid w:val="00752F45"/>
    <w:rsid w:val="007533B0"/>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A5"/>
    <w:rsid w:val="007C61E9"/>
    <w:rsid w:val="007C70A4"/>
    <w:rsid w:val="007C72D7"/>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57E24"/>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97BCD"/>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0E"/>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940"/>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4786"/>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22C"/>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6FC1"/>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189D"/>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5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22C4"/>
    <w:rsid w:val="00E9301B"/>
    <w:rsid w:val="00E93F55"/>
    <w:rsid w:val="00E959C9"/>
    <w:rsid w:val="00E95DB7"/>
    <w:rsid w:val="00E970A9"/>
    <w:rsid w:val="00E97B26"/>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0EC176A9-8516-4225-9EAD-FEEF2B367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 w:type="table" w:styleId="Grigliatabella">
    <w:name w:val="Table Grid"/>
    <w:basedOn w:val="Tabellanormale"/>
    <w:uiPriority w:val="39"/>
    <w:rsid w:val="007533B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rsid w:val="00753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F3177-42DB-4EB1-B24A-35344A28A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1618</Words>
  <Characters>9693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11289</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Fabrizio Soriente</cp:lastModifiedBy>
  <cp:revision>3</cp:revision>
  <cp:lastPrinted>2018-01-17T13:34:00Z</cp:lastPrinted>
  <dcterms:created xsi:type="dcterms:W3CDTF">2023-12-27T09:28:00Z</dcterms:created>
  <dcterms:modified xsi:type="dcterms:W3CDTF">2023-12-27T09:31:00Z</dcterms:modified>
</cp:coreProperties>
</file>