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679A5F82" w14:textId="37D5F06A" w:rsidR="00FF22A5" w:rsidRDefault="00E41D77" w:rsidP="00FF22A5">
      <w:pPr>
        <w:jc w:val="both"/>
        <w:rPr>
          <w:rStyle w:val="BLOCKBOLD"/>
          <w:rFonts w:ascii="Calibri" w:hAnsi="Calibri"/>
        </w:rPr>
      </w:pPr>
      <w:bookmarkStart w:id="0" w:name="_GoBack"/>
      <w:bookmarkEnd w:id="0"/>
      <w:r w:rsidRPr="00E41D77">
        <w:rPr>
          <w:rStyle w:val="BLOCKBOLD"/>
          <w:rFonts w:ascii="Calibri" w:hAnsi="Calibri"/>
        </w:rPr>
        <w:t>Procedura negoziata senza previa pubblicazione del bando su MEPA, (ex art. 63 D.Lgs. 50/2016, comma 6, ed ex art. 36, comma 6 d.lgs. 50/2016 ai sensi e per gli effetti della Lg 120/2020, art. 1, co. 2 lett. b) per l’affidamento dei Servizi di banche dati per il supporto nell’ambito delle attività di verifica previste alla normativa in materia di antiriciclaggio (D.Lgs.  231/07)</w:t>
      </w:r>
      <w:r w:rsidR="00FF22A5" w:rsidRPr="00A007BF">
        <w:rPr>
          <w:rStyle w:val="BLOCKBOLD"/>
          <w:rFonts w:ascii="Calibri" w:hAnsi="Calibri"/>
        </w:rPr>
        <w:t xml:space="preserve"> 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6C747A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6C747A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6C747A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6C747A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6C747A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6C747A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6C747A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6C747A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6C747A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6C747A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7EB8867A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E41D77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C747A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41D77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2022-11-10T13:42:00Z</dcterms:modified>
</cp:coreProperties>
</file>