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w:t>
      </w:r>
      <w:r w:rsidR="001566DE">
        <w:rPr>
          <w:rStyle w:val="BLOCKBOLD"/>
          <w:rFonts w:ascii="Calibri" w:hAnsi="Calibri"/>
          <w:u w:val="single"/>
        </w:rPr>
        <w:t>ICHIARAZIONE INTEGRATIVA</w:t>
      </w:r>
    </w:p>
    <w:p w:rsidR="000A371D" w:rsidRPr="002838A0" w:rsidRDefault="00FA3377" w:rsidP="00C66834">
      <w:pPr>
        <w:rPr>
          <w:caps/>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w:t>
      </w:r>
      <w:r w:rsidR="002838A0">
        <w:rPr>
          <w:rStyle w:val="BLOCKBOLD"/>
          <w:rFonts w:ascii="Calibri" w:hAnsi="Calibri"/>
        </w:rPr>
        <w:t>ALL’AFFID</w:t>
      </w:r>
      <w:r w:rsidR="002838A0" w:rsidRPr="002838A0">
        <w:rPr>
          <w:rStyle w:val="BLOCKBOLD"/>
          <w:rFonts w:ascii="Calibri" w:hAnsi="Calibri"/>
        </w:rPr>
        <w:t>AMENTO DIRETTO SU MEPA (EX ART. 1 COMMA 2 LETT. A) DELLA LEGGE 120/2020 ED EX ART. 36, COMMA 6 D.LGS. 50/2016)</w:t>
      </w:r>
      <w:r w:rsidR="002838A0">
        <w:rPr>
          <w:rStyle w:val="BLOCKBOLD"/>
          <w:rFonts w:ascii="Calibri" w:hAnsi="Calibri"/>
        </w:rPr>
        <w:t xml:space="preserve"> </w:t>
      </w:r>
      <w:r w:rsidR="002838A0" w:rsidRPr="002838A0">
        <w:rPr>
          <w:rStyle w:val="BLOCKBOLD"/>
          <w:rFonts w:ascii="Calibri" w:hAnsi="Calibri"/>
          <w:caps w:val="0"/>
        </w:rPr>
        <w:t>PER IL SERVIZIO DI</w:t>
      </w:r>
      <w:r w:rsidR="002838A0" w:rsidRPr="002838A0">
        <w:rPr>
          <w:caps/>
        </w:rPr>
        <w:t xml:space="preserve"> </w:t>
      </w:r>
      <w:r w:rsidR="002838A0" w:rsidRPr="002838A0">
        <w:rPr>
          <w:rFonts w:ascii="Calibri" w:hAnsi="Calibri"/>
          <w:b/>
          <w:szCs w:val="20"/>
        </w:rPr>
        <w:t>RINNOVO MANUTENZIONE LICENZE SOFTWARE I-TEXT 7 JAVA CORE INSTANCE</w:t>
      </w:r>
      <w:r w:rsidR="002838A0">
        <w:rPr>
          <w:rFonts w:ascii="Calibri" w:hAnsi="Calibri"/>
          <w:b/>
          <w:szCs w:val="20"/>
        </w:rPr>
        <w:t>.</w:t>
      </w:r>
      <w:r w:rsidR="002838A0" w:rsidRPr="002838A0">
        <w:t xml:space="preserve"> </w:t>
      </w:r>
    </w:p>
    <w:p w:rsidR="000A371D" w:rsidRPr="00984F99" w:rsidRDefault="000A371D" w:rsidP="000A371D">
      <w:pPr>
        <w:spacing w:line="360" w:lineRule="auto"/>
        <w:rPr>
          <w:rFonts w:ascii="Calibri" w:hAnsi="Calibri" w:cs="Trebuchet MS"/>
          <w:szCs w:val="20"/>
        </w:rPr>
      </w:pPr>
    </w:p>
    <w:p w:rsidR="00D112F6" w:rsidRPr="00984F99"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domiciliato per la carica presso la sede societaria ove appresso, nella sua qualità di __________ e legale rappresentante </w:t>
      </w:r>
      <w:r w:rsidR="0039231A" w:rsidRPr="00984F99">
        <w:rPr>
          <w:rFonts w:ascii="Calibri" w:hAnsi="Calibri"/>
          <w:szCs w:val="20"/>
        </w:rPr>
        <w:t>avente i poteri necessari per impegnare la _________________ nella presente procedura,</w:t>
      </w:r>
      <w:r w:rsidRPr="00984F99">
        <w:rPr>
          <w:rFonts w:ascii="Calibri" w:hAnsi="Calibri" w:cs="Trebuchet MS"/>
          <w:szCs w:val="20"/>
        </w:rPr>
        <w:t xml:space="preserve"> con sede in ______________, Via ____________________, </w:t>
      </w:r>
      <w:r w:rsidR="00A17325" w:rsidRPr="00984F99">
        <w:rPr>
          <w:rFonts w:ascii="Calibri" w:hAnsi="Calibri" w:cs="Trebuchet MS"/>
          <w:szCs w:val="20"/>
        </w:rPr>
        <w:t xml:space="preserve">iscritta al Registro delle Imprese di ___ al n. ___, codice fiscale n. __________________ </w:t>
      </w:r>
      <w:r w:rsidR="008A7B37" w:rsidRPr="00984F99">
        <w:rPr>
          <w:rFonts w:ascii="Calibri" w:hAnsi="Calibri" w:cs="Trebuchet MS"/>
          <w:szCs w:val="20"/>
        </w:rPr>
        <w:t>CCNL applicato __________ Settore ___________</w:t>
      </w:r>
      <w:r w:rsidR="00EB12ED" w:rsidRPr="00984F99">
        <w:rPr>
          <w:rFonts w:ascii="Calibri" w:hAnsi="Calibri" w:cs="Trebuchet MS"/>
          <w:szCs w:val="20"/>
        </w:rPr>
        <w:t>,</w:t>
      </w:r>
      <w:r w:rsidR="00292052" w:rsidRPr="00984F99">
        <w:rPr>
          <w:rFonts w:ascii="Calibri" w:hAnsi="Calibri" w:cs="Trebuchet MS"/>
          <w:szCs w:val="20"/>
        </w:rPr>
        <w:t xml:space="preserve"> </w:t>
      </w:r>
      <w:r w:rsidR="00D112F6" w:rsidRPr="00984F99">
        <w:rPr>
          <w:rFonts w:ascii="Calibri" w:hAnsi="Calibri" w:cs="Trebuchet MS"/>
          <w:szCs w:val="20"/>
        </w:rPr>
        <w:t xml:space="preserve">che partecipa alla presente iniziativa nella seguente forma </w:t>
      </w:r>
      <w:r w:rsidR="009643E2" w:rsidRPr="00984F99">
        <w:rPr>
          <w:rFonts w:ascii="Calibri" w:hAnsi="Calibri" w:cs="Trebuchet MS"/>
          <w:szCs w:val="20"/>
        </w:rPr>
        <w:t>_________________</w:t>
      </w:r>
    </w:p>
    <w:p w:rsidR="00D112F6" w:rsidRPr="00984F99" w:rsidRDefault="00875950" w:rsidP="000A371D">
      <w:pPr>
        <w:rPr>
          <w:rFonts w:ascii="Calibri" w:hAnsi="Calibri" w:cs="Trebuchet MS"/>
          <w:b/>
          <w:szCs w:val="20"/>
        </w:rPr>
      </w:pPr>
      <w:r w:rsidRPr="00984F99">
        <w:rPr>
          <w:rFonts w:ascii="Calibri" w:hAnsi="Calibri" w:cs="Trebuchet MS"/>
          <w:b/>
          <w:szCs w:val="20"/>
        </w:rPr>
        <w:t>(</w:t>
      </w:r>
      <w:r w:rsidRPr="00984F99">
        <w:rPr>
          <w:rStyle w:val="BLOCKBOLD"/>
          <w:rFonts w:ascii="Calibri" w:hAnsi="Calibri"/>
          <w:b w:val="0"/>
          <w:i/>
          <w:caps w:val="0"/>
        </w:rPr>
        <w:t>indicare una delle forme di partecipazione di cui all’art. 45, comma 2, del codice</w:t>
      </w:r>
      <w:r w:rsidRPr="00984F99">
        <w:rPr>
          <w:rFonts w:ascii="Calibri" w:hAnsi="Calibri" w:cs="Trebuchet MS"/>
          <w:b/>
          <w:szCs w:val="20"/>
        </w:rPr>
        <w:t xml:space="preserve">) </w:t>
      </w:r>
    </w:p>
    <w:p w:rsidR="000A371D" w:rsidRPr="00984F99" w:rsidRDefault="000A371D" w:rsidP="000A371D">
      <w:pPr>
        <w:rPr>
          <w:rFonts w:ascii="Calibri" w:hAnsi="Calibri" w:cs="Trebuchet MS"/>
          <w:szCs w:val="20"/>
        </w:rPr>
      </w:pPr>
      <w:r w:rsidRPr="00984F99">
        <w:rPr>
          <w:rFonts w:ascii="Calibri" w:hAnsi="Calibri" w:cs="Trebuchet MS"/>
          <w:szCs w:val="20"/>
        </w:rPr>
        <w:t>di seguito denominat</w:t>
      </w:r>
      <w:r w:rsidR="00D112F6" w:rsidRPr="00984F99">
        <w:rPr>
          <w:rFonts w:ascii="Calibri" w:hAnsi="Calibri" w:cs="Trebuchet MS"/>
          <w:szCs w:val="20"/>
        </w:rPr>
        <w:t>o</w:t>
      </w:r>
      <w:r w:rsidRPr="00984F99">
        <w:rPr>
          <w:rFonts w:ascii="Calibri" w:hAnsi="Calibri" w:cs="Trebuchet MS"/>
          <w:szCs w:val="20"/>
        </w:rPr>
        <w:t xml:space="preserve"> “</w:t>
      </w:r>
      <w:r w:rsidR="00D112F6" w:rsidRPr="00984F99">
        <w:rPr>
          <w:rFonts w:ascii="Calibri" w:hAnsi="Calibri" w:cs="Trebuchet MS"/>
          <w:szCs w:val="20"/>
        </w:rPr>
        <w:t>operatore</w:t>
      </w:r>
      <w:r w:rsidRPr="00984F99">
        <w:rPr>
          <w:rFonts w:ascii="Calibri" w:hAnsi="Calibri" w:cs="Trebuchet MS"/>
          <w:szCs w:val="20"/>
        </w:rPr>
        <w:t>”</w:t>
      </w:r>
    </w:p>
    <w:p w:rsidR="000A371D" w:rsidRPr="00984F99" w:rsidRDefault="000A371D" w:rsidP="00C66834">
      <w:pPr>
        <w:rPr>
          <w:rFonts w:ascii="Calibri" w:hAnsi="Calibri" w:cs="Trebuchet MS"/>
          <w:szCs w:val="20"/>
        </w:rPr>
      </w:pPr>
      <w:r w:rsidRPr="00984F99">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84F99">
        <w:rPr>
          <w:rFonts w:ascii="Calibri" w:hAnsi="Calibri" w:cs="Trebuchet MS"/>
          <w:szCs w:val="20"/>
        </w:rPr>
        <w:t xml:space="preserve"> e/o </w:t>
      </w:r>
      <w:r w:rsidRPr="00984F99">
        <w:rPr>
          <w:rFonts w:ascii="Calibri" w:hAnsi="Calibri" w:cs="Trebuchet MS"/>
          <w:szCs w:val="20"/>
        </w:rPr>
        <w:t>in caso di esibizione di atti contenenti dati non più corrispondenti a verità;</w:t>
      </w:r>
    </w:p>
    <w:p w:rsidR="00771C0E" w:rsidRPr="00984F99" w:rsidRDefault="00771C0E" w:rsidP="0060120F">
      <w:pPr>
        <w:jc w:val="center"/>
        <w:rPr>
          <w:rStyle w:val="BLOCKBOLD"/>
          <w:rFonts w:ascii="Calibri" w:hAnsi="Calibri"/>
        </w:rPr>
      </w:pPr>
    </w:p>
    <w:p w:rsidR="000A371D" w:rsidRPr="00984F99" w:rsidRDefault="00C14796" w:rsidP="0060120F">
      <w:pPr>
        <w:jc w:val="center"/>
        <w:rPr>
          <w:rStyle w:val="BLOCKBOLD"/>
          <w:rFonts w:ascii="Calibri" w:hAnsi="Calibri"/>
        </w:rPr>
      </w:pPr>
      <w:r w:rsidRPr="00984F99">
        <w:rPr>
          <w:rStyle w:val="BLOCKBOLD"/>
          <w:rFonts w:ascii="Calibri" w:hAnsi="Calibri"/>
        </w:rPr>
        <w:t xml:space="preserve"> </w:t>
      </w:r>
      <w:r w:rsidR="000A371D" w:rsidRPr="00984F99">
        <w:rPr>
          <w:rStyle w:val="BLOCKBOLD"/>
          <w:rFonts w:ascii="Calibri" w:hAnsi="Calibri"/>
        </w:rPr>
        <w:t xml:space="preserve">DICHIARA </w:t>
      </w:r>
    </w:p>
    <w:p w:rsidR="00771C0E" w:rsidRPr="00984F99" w:rsidRDefault="00771C0E" w:rsidP="0060120F">
      <w:pPr>
        <w:jc w:val="center"/>
        <w:rPr>
          <w:rStyle w:val="BLOCKBOLD"/>
          <w:rFonts w:ascii="Calibri" w:hAnsi="Calibri"/>
        </w:rPr>
      </w:pPr>
    </w:p>
    <w:p w:rsidR="009E2EDA" w:rsidRPr="00A04B70" w:rsidRDefault="009E2EDA" w:rsidP="006B4442">
      <w:pPr>
        <w:pStyle w:val="Numeroelenco"/>
        <w:numPr>
          <w:ilvl w:val="0"/>
          <w:numId w:val="9"/>
        </w:numPr>
        <w:ind w:left="426"/>
        <w:rPr>
          <w:rFonts w:ascii="Calibri" w:hAnsi="Calibri" w:cs="Trebuchet MS"/>
          <w:i/>
          <w:lang w:eastAsia="en-US"/>
        </w:rPr>
      </w:pPr>
      <w:r w:rsidRPr="00A04B70">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202C4" w:rsidRPr="00540BF5" w:rsidRDefault="00A202C4" w:rsidP="00540BF5">
      <w:pPr>
        <w:pStyle w:val="Numeroelenco"/>
        <w:numPr>
          <w:ilvl w:val="0"/>
          <w:numId w:val="9"/>
        </w:numPr>
        <w:ind w:left="426"/>
        <w:rPr>
          <w:rFonts w:ascii="Calibri" w:hAnsi="Calibri"/>
          <w:szCs w:val="20"/>
        </w:rPr>
      </w:pPr>
      <w:r w:rsidRPr="009C79FE">
        <w:rPr>
          <w:rFonts w:ascii="Calibri" w:hAnsi="Calibri"/>
          <w:szCs w:val="20"/>
        </w:rPr>
        <w:t xml:space="preserve">che </w:t>
      </w:r>
      <w:r w:rsidRPr="002838A0">
        <w:rPr>
          <w:rFonts w:ascii="Calibri" w:hAnsi="Calibri" w:cs="Trebuchet MS"/>
          <w:b/>
          <w:i/>
          <w:color w:val="0000FF"/>
          <w:szCs w:val="20"/>
        </w:rPr>
        <w:t>sussistono/non sussistono</w:t>
      </w:r>
      <w:r w:rsidRPr="009C79FE">
        <w:rPr>
          <w:rFonts w:ascii="Calibri" w:hAnsi="Calibri"/>
          <w:szCs w:val="20"/>
        </w:rPr>
        <w:t xml:space="preserve"> </w:t>
      </w:r>
      <w:r w:rsidR="008552BC" w:rsidRPr="009C79FE">
        <w:rPr>
          <w:rFonts w:ascii="Calibri" w:hAnsi="Calibri" w:cs="Trebuchet MS"/>
          <w:i/>
          <w:szCs w:val="20"/>
        </w:rPr>
        <w:t>(</w:t>
      </w:r>
      <w:r w:rsidR="008552BC" w:rsidRPr="002838A0">
        <w:rPr>
          <w:rFonts w:ascii="Calibri" w:hAnsi="Calibri" w:cs="Trebuchet MS"/>
          <w:i/>
          <w:color w:val="0000FF"/>
          <w:szCs w:val="20"/>
          <w:u w:val="single"/>
        </w:rPr>
        <w:t xml:space="preserve">NB. indicare </w:t>
      </w:r>
      <w:r w:rsidR="008552BC" w:rsidRPr="002838A0">
        <w:rPr>
          <w:rFonts w:ascii="Calibri" w:hAnsi="Calibri" w:cs="Trebuchet MS"/>
          <w:b/>
          <w:i/>
          <w:color w:val="0000FF"/>
          <w:szCs w:val="20"/>
          <w:u w:val="single"/>
        </w:rPr>
        <w:t>una sola</w:t>
      </w:r>
      <w:r w:rsidR="008552BC" w:rsidRPr="002838A0">
        <w:rPr>
          <w:rFonts w:ascii="Calibri" w:hAnsi="Calibri" w:cs="Trebuchet MS"/>
          <w:i/>
          <w:color w:val="0000FF"/>
          <w:szCs w:val="20"/>
          <w:u w:val="single"/>
        </w:rPr>
        <w:t xml:space="preserve"> delle due possibili scelte, eliminare l’altra</w:t>
      </w:r>
      <w:r w:rsidR="008552BC" w:rsidRPr="009C79FE">
        <w:rPr>
          <w:rFonts w:ascii="Calibri" w:hAnsi="Calibri" w:cs="Trebuchet MS"/>
          <w:i/>
          <w:lang w:eastAsia="en-US"/>
        </w:rPr>
        <w:t>)</w:t>
      </w:r>
      <w:r w:rsidR="008552BC" w:rsidRPr="00540BF5">
        <w:rPr>
          <w:rFonts w:ascii="Calibri" w:hAnsi="Calibri" w:cs="Trebuchet MS"/>
          <w:b/>
          <w:i/>
          <w:color w:val="0000FF"/>
          <w:lang w:eastAsia="en-US"/>
        </w:rPr>
        <w:t xml:space="preserve"> </w:t>
      </w:r>
      <w:r w:rsidRPr="00540BF5">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02C4" w:rsidRPr="002838A0" w:rsidRDefault="00A202C4" w:rsidP="00A202C4">
      <w:pPr>
        <w:pStyle w:val="Numeroelenco"/>
        <w:numPr>
          <w:ilvl w:val="0"/>
          <w:numId w:val="9"/>
        </w:numPr>
        <w:ind w:left="426"/>
        <w:rPr>
          <w:rFonts w:ascii="Calibri" w:hAnsi="Calibri"/>
          <w:szCs w:val="20"/>
        </w:rPr>
      </w:pPr>
      <w:r w:rsidRPr="008552BC">
        <w:rPr>
          <w:rFonts w:ascii="Calibri" w:hAnsi="Calibri"/>
          <w:szCs w:val="20"/>
        </w:rPr>
        <w:t>che si impegna a dichiarare la sussistenza di possibili conflitti di interesse rispetto ai commissari</w:t>
      </w:r>
      <w:r w:rsidRPr="00900AA3">
        <w:rPr>
          <w:rFonts w:ascii="Calibri" w:hAnsi="Calibri"/>
          <w:szCs w:val="20"/>
        </w:rPr>
        <w:t xml:space="preserve"> di gara e/o agli altri soggetti che intervengono nella procedura di gara successivamente alla presentazione dell’offerta, fornend</w:t>
      </w:r>
      <w:r w:rsidR="00F6718C">
        <w:rPr>
          <w:rFonts w:ascii="Calibri" w:hAnsi="Calibri"/>
          <w:szCs w:val="20"/>
        </w:rPr>
        <w:t>o,</w:t>
      </w:r>
      <w:r w:rsidRPr="00900AA3">
        <w:rPr>
          <w:rFonts w:ascii="Calibri" w:hAnsi="Calibri"/>
          <w:szCs w:val="20"/>
        </w:rPr>
        <w:t xml:space="preserve"> gli elementi utili a consentire la valutazione della stazione appaltante</w:t>
      </w:r>
      <w:r w:rsidRPr="00900AA3">
        <w:rPr>
          <w:szCs w:val="20"/>
        </w:rPr>
        <w:t>.</w:t>
      </w:r>
    </w:p>
    <w:p w:rsidR="002838A0" w:rsidRPr="00900AA3" w:rsidRDefault="002838A0" w:rsidP="002838A0">
      <w:pPr>
        <w:pStyle w:val="Numeroelenco"/>
        <w:numPr>
          <w:ilvl w:val="0"/>
          <w:numId w:val="0"/>
        </w:numPr>
        <w:ind w:left="360" w:hanging="360"/>
        <w:rPr>
          <w:rFonts w:ascii="Calibri" w:hAnsi="Calibri"/>
          <w:szCs w:val="20"/>
        </w:rPr>
      </w:pPr>
    </w:p>
    <w:p w:rsidR="00F42A9E" w:rsidRDefault="00C41C6D" w:rsidP="00C41C6D">
      <w:pPr>
        <w:pStyle w:val="Numeroelenco"/>
        <w:numPr>
          <w:ilvl w:val="0"/>
          <w:numId w:val="9"/>
        </w:numPr>
        <w:spacing w:before="100" w:beforeAutospacing="1" w:after="100" w:afterAutospacing="1"/>
        <w:ind w:left="426"/>
        <w:rPr>
          <w:rFonts w:ascii="Calibri" w:hAnsi="Calibri" w:cs="Trebuchet MS"/>
          <w:lang w:eastAsia="en-US"/>
        </w:rPr>
      </w:pPr>
      <w:r w:rsidRPr="009C79FE">
        <w:rPr>
          <w:rFonts w:ascii="Calibri" w:hAnsi="Calibri" w:cs="Trebuchet MS"/>
          <w:szCs w:val="20"/>
        </w:rPr>
        <w:lastRenderedPageBreak/>
        <w:t xml:space="preserve">che al momento della presentazione dell’offerta </w:t>
      </w:r>
      <w:r w:rsidRPr="002838A0">
        <w:rPr>
          <w:rFonts w:ascii="Calibri" w:hAnsi="Calibri" w:cs="Trebuchet MS"/>
          <w:b/>
          <w:i/>
          <w:color w:val="0000FF"/>
          <w:szCs w:val="20"/>
        </w:rPr>
        <w:t>ha/non ha</w:t>
      </w:r>
      <w:r w:rsidRPr="009C79FE">
        <w:rPr>
          <w:rFonts w:ascii="Calibri" w:hAnsi="Calibri"/>
          <w:szCs w:val="20"/>
        </w:rPr>
        <w:t xml:space="preserve"> </w:t>
      </w:r>
      <w:r w:rsidRPr="009C79FE">
        <w:rPr>
          <w:rFonts w:ascii="Calibri" w:hAnsi="Calibri" w:cs="Trebuchet MS"/>
          <w:i/>
          <w:szCs w:val="20"/>
        </w:rPr>
        <w:t>(</w:t>
      </w:r>
      <w:r w:rsidRPr="002838A0">
        <w:rPr>
          <w:rFonts w:ascii="Calibri" w:hAnsi="Calibri" w:cs="Trebuchet MS"/>
          <w:i/>
          <w:color w:val="0000FF"/>
          <w:szCs w:val="20"/>
        </w:rPr>
        <w:t xml:space="preserve">NB. </w:t>
      </w:r>
      <w:r w:rsidRPr="002838A0">
        <w:rPr>
          <w:rFonts w:ascii="Calibri" w:hAnsi="Calibri" w:cs="Trebuchet MS"/>
          <w:i/>
          <w:color w:val="0000FF"/>
          <w:szCs w:val="20"/>
          <w:u w:val="single"/>
        </w:rPr>
        <w:t xml:space="preserve">indicare </w:t>
      </w:r>
      <w:r w:rsidRPr="002838A0">
        <w:rPr>
          <w:rFonts w:ascii="Calibri" w:hAnsi="Calibri" w:cs="Trebuchet MS"/>
          <w:b/>
          <w:i/>
          <w:color w:val="0000FF"/>
          <w:szCs w:val="20"/>
          <w:u w:val="single"/>
        </w:rPr>
        <w:t>una sola</w:t>
      </w:r>
      <w:r w:rsidRPr="002838A0">
        <w:rPr>
          <w:rFonts w:ascii="Calibri" w:hAnsi="Calibri" w:cs="Trebuchet MS"/>
          <w:i/>
          <w:color w:val="0000FF"/>
          <w:szCs w:val="20"/>
          <w:u w:val="single"/>
        </w:rPr>
        <w:t xml:space="preserve"> delle due possibili scelte, eliminare l’altra</w:t>
      </w:r>
      <w:r w:rsidRPr="009C79FE">
        <w:rPr>
          <w:rFonts w:ascii="Calibri" w:hAnsi="Calibri" w:cs="Trebuchet MS"/>
          <w:i/>
          <w:lang w:eastAsia="en-US"/>
        </w:rPr>
        <w:t>)</w:t>
      </w:r>
      <w:r w:rsidRPr="009C79FE">
        <w:rPr>
          <w:rFonts w:ascii="Calibri" w:hAnsi="Calibri" w:cs="Trebuchet MS"/>
          <w:lang w:eastAsia="en-US"/>
        </w:rPr>
        <w:t xml:space="preserve"> in essere contratti continuativi di cooperazione,</w:t>
      </w:r>
      <w:r w:rsidRPr="009C79FE">
        <w:rPr>
          <w:rFonts w:ascii="Calibri" w:hAnsi="Calibri" w:cs="Calibri"/>
          <w:szCs w:val="20"/>
        </w:rPr>
        <w:t xml:space="preserve"> servizio e/o fornitura, di cui all’art.105 comma 3 c bis) del Codice con soggetti terzi </w:t>
      </w:r>
      <w:r w:rsidRPr="009C79FE">
        <w:rPr>
          <w:rFonts w:ascii="Calibri" w:hAnsi="Calibri" w:cs="Trebuchet MS"/>
          <w:i/>
          <w:szCs w:val="20"/>
        </w:rPr>
        <w:t xml:space="preserve">(NB. In caso affermativo </w:t>
      </w:r>
      <w:r w:rsidRPr="009C79FE">
        <w:rPr>
          <w:rFonts w:ascii="Calibri" w:hAnsi="Calibri" w:cs="Trebuchet MS"/>
          <w:i/>
          <w:lang w:eastAsia="en-US"/>
        </w:rPr>
        <w:t>dare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9C79FE">
        <w:rPr>
          <w:rFonts w:ascii="Calibri" w:hAnsi="Calibri" w:cs="Trebuchet MS"/>
          <w:lang w:eastAsia="en-US"/>
        </w:rPr>
        <w:t>;</w:t>
      </w:r>
    </w:p>
    <w:p w:rsidR="001A7761" w:rsidRPr="00714B9C" w:rsidRDefault="001A7761" w:rsidP="002B24C2">
      <w:pPr>
        <w:pStyle w:val="Numeroelenco"/>
        <w:numPr>
          <w:ilvl w:val="0"/>
          <w:numId w:val="9"/>
        </w:numPr>
        <w:spacing w:before="100" w:beforeAutospacing="1" w:after="100" w:afterAutospacing="1"/>
        <w:ind w:left="426"/>
        <w:rPr>
          <w:rFonts w:ascii="Calibri" w:eastAsia="Calibri" w:hAnsi="Calibri" w:cs="Calibri"/>
          <w:kern w:val="0"/>
          <w:szCs w:val="20"/>
        </w:rPr>
      </w:pPr>
      <w:r w:rsidRPr="00714B9C">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1A7761" w:rsidRPr="00714B9C" w:rsidRDefault="001A7761" w:rsidP="00A202C4">
      <w:pPr>
        <w:widowControl/>
        <w:autoSpaceDE/>
        <w:autoSpaceDN/>
        <w:adjustRightInd/>
        <w:spacing w:before="100" w:beforeAutospacing="1" w:after="100" w:afterAutospacing="1"/>
        <w:ind w:left="426" w:firstLine="657"/>
        <w:rPr>
          <w:rFonts w:ascii="Calibri" w:eastAsia="Calibri" w:hAnsi="Calibri" w:cs="Calibri"/>
          <w:kern w:val="0"/>
          <w:szCs w:val="20"/>
        </w:rPr>
      </w:pPr>
      <w:r w:rsidRPr="002838A0">
        <w:rPr>
          <w:rFonts w:ascii="Calibri" w:eastAsia="Calibri" w:hAnsi="Calibri" w:cs="Calibri"/>
          <w:b/>
          <w:bCs/>
          <w:i/>
          <w:color w:val="0000FF"/>
          <w:kern w:val="0"/>
          <w:szCs w:val="20"/>
        </w:rPr>
        <w:t>oppure</w:t>
      </w:r>
      <w:r w:rsidR="003D02D9">
        <w:rPr>
          <w:rFonts w:ascii="Calibri" w:eastAsia="Calibri" w:hAnsi="Calibri" w:cs="Calibri"/>
          <w:b/>
          <w:bCs/>
          <w:kern w:val="0"/>
          <w:szCs w:val="20"/>
        </w:rPr>
        <w:t xml:space="preserve"> </w:t>
      </w:r>
      <w:r w:rsidR="003D02D9" w:rsidRPr="003D02D9">
        <w:rPr>
          <w:rFonts w:ascii="Calibri" w:eastAsia="Calibri" w:hAnsi="Calibri" w:cs="Calibri"/>
          <w:bCs/>
          <w:i/>
          <w:kern w:val="0"/>
          <w:szCs w:val="20"/>
        </w:rPr>
        <w:t>(</w:t>
      </w:r>
      <w:r w:rsidR="003D02D9" w:rsidRPr="002838A0">
        <w:rPr>
          <w:rFonts w:ascii="Calibri" w:eastAsia="Calibri" w:hAnsi="Calibri" w:cs="Calibri"/>
          <w:bCs/>
          <w:i/>
          <w:color w:val="0000FF"/>
          <w:kern w:val="0"/>
          <w:szCs w:val="20"/>
          <w:u w:val="single"/>
        </w:rPr>
        <w:t xml:space="preserve">NB. indicare </w:t>
      </w:r>
      <w:r w:rsidR="003D02D9" w:rsidRPr="002838A0">
        <w:rPr>
          <w:rFonts w:ascii="Calibri" w:eastAsia="Calibri" w:hAnsi="Calibri" w:cs="Calibri"/>
          <w:b/>
          <w:bCs/>
          <w:i/>
          <w:color w:val="0000FF"/>
          <w:kern w:val="0"/>
          <w:szCs w:val="20"/>
          <w:u w:val="single"/>
        </w:rPr>
        <w:t>una sola</w:t>
      </w:r>
      <w:r w:rsidR="003D02D9" w:rsidRPr="002838A0">
        <w:rPr>
          <w:rFonts w:ascii="Calibri" w:eastAsia="Calibri" w:hAnsi="Calibri" w:cs="Calibri"/>
          <w:bCs/>
          <w:i/>
          <w:color w:val="0000FF"/>
          <w:kern w:val="0"/>
          <w:szCs w:val="20"/>
          <w:u w:val="single"/>
        </w:rPr>
        <w:t xml:space="preserve"> delle due possibili scelte, eliminare l’altra</w:t>
      </w:r>
      <w:r w:rsidR="003D02D9" w:rsidRPr="003D02D9">
        <w:rPr>
          <w:rFonts w:ascii="Calibri" w:eastAsia="Calibri" w:hAnsi="Calibri" w:cs="Calibri"/>
          <w:bCs/>
          <w:i/>
          <w:kern w:val="0"/>
          <w:szCs w:val="20"/>
        </w:rPr>
        <w:t>)</w:t>
      </w:r>
    </w:p>
    <w:p w:rsidR="001A7761" w:rsidRPr="00984F99" w:rsidRDefault="001A7761" w:rsidP="00A202C4">
      <w:pPr>
        <w:pStyle w:val="Numeroelenco"/>
        <w:numPr>
          <w:ilvl w:val="0"/>
          <w:numId w:val="0"/>
        </w:numPr>
        <w:spacing w:before="100" w:beforeAutospacing="1" w:after="100" w:afterAutospacing="1"/>
        <w:ind w:left="426"/>
        <w:rPr>
          <w:rFonts w:ascii="Calibri" w:hAnsi="Calibri"/>
          <w:szCs w:val="20"/>
        </w:rPr>
      </w:pPr>
      <w:r w:rsidRPr="00714B9C">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3D02D9">
        <w:rPr>
          <w:rFonts w:ascii="Calibri" w:eastAsia="Calibri" w:hAnsi="Calibri" w:cs="Calibri"/>
          <w:kern w:val="0"/>
          <w:szCs w:val="20"/>
        </w:rPr>
        <w:t xml:space="preserve"> </w:t>
      </w:r>
      <w:r w:rsidRPr="00714B9C">
        <w:rPr>
          <w:rFonts w:ascii="Calibri" w:eastAsia="Calibri" w:hAnsi="Calibri" w:cs="Calibri"/>
          <w:kern w:val="0"/>
          <w:szCs w:val="20"/>
        </w:rPr>
        <w:t>___________________________________</w:t>
      </w:r>
      <w:r w:rsidR="002B24C2">
        <w:rPr>
          <w:rFonts w:ascii="Calibri" w:eastAsia="Calibri" w:hAnsi="Calibri" w:cs="Calibri"/>
          <w:kern w:val="0"/>
          <w:szCs w:val="20"/>
        </w:rPr>
        <w:t xml:space="preserve">  </w:t>
      </w:r>
    </w:p>
    <w:p w:rsidR="008D2330" w:rsidRPr="00984F99" w:rsidRDefault="008D2330" w:rsidP="00771C0E">
      <w:pPr>
        <w:pStyle w:val="Numeroelenco"/>
        <w:numPr>
          <w:ilvl w:val="0"/>
          <w:numId w:val="0"/>
        </w:numPr>
        <w:rPr>
          <w:rFonts w:ascii="Calibri" w:hAnsi="Calibri"/>
          <w:szCs w:val="20"/>
        </w:rPr>
      </w:pPr>
    </w:p>
    <w:p w:rsidR="008D2330" w:rsidRPr="00984F99" w:rsidRDefault="008D2330" w:rsidP="008D2330">
      <w:pPr>
        <w:pStyle w:val="Numeroelenco"/>
        <w:numPr>
          <w:ilvl w:val="0"/>
          <w:numId w:val="0"/>
        </w:numPr>
        <w:ind w:left="360"/>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8D2330">
      <w:pPr>
        <w:pStyle w:val="Numeroelenco"/>
        <w:numPr>
          <w:ilvl w:val="0"/>
          <w:numId w:val="0"/>
        </w:numPr>
        <w:ind w:left="360"/>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895E81" w:rsidRPr="00960AE4" w:rsidRDefault="003429D1" w:rsidP="002838A0">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bookmarkStart w:id="0" w:name="_GoBack"/>
      <w:bookmarkEnd w:id="0"/>
    </w:p>
    <w:sectPr w:rsidR="00895E81" w:rsidRPr="00960AE4"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59C" w:rsidRDefault="0006459C" w:rsidP="00816101">
      <w:r>
        <w:separator/>
      </w:r>
    </w:p>
  </w:endnote>
  <w:endnote w:type="continuationSeparator" w:id="0">
    <w:p w:rsidR="0006459C" w:rsidRDefault="0006459C"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Classificazione del documento: Consip Public</w:t>
    </w:r>
  </w:p>
  <w:p w:rsidR="002838A0" w:rsidRDefault="002838A0" w:rsidP="001F17C9">
    <w:pPr>
      <w:pStyle w:val="Pidipagina"/>
      <w:spacing w:line="240" w:lineRule="auto"/>
    </w:pPr>
    <w:r w:rsidRPr="002838A0">
      <w:t>Affidamento diretto su MEPA (ex art. 1 comma 2 lett. a) della legge 120/2020 ed ex art. 36, comma 6 d.lgs. 50/2016) per il servizio di rinnovo manutenzione licenze software i-text 7 java core instance.</w:t>
    </w:r>
  </w:p>
  <w:p w:rsidR="00450DAF" w:rsidRPr="00AF2095" w:rsidRDefault="002838A0" w:rsidP="00771C0E">
    <w:pPr>
      <w:pStyle w:val="Pidipagina"/>
      <w:spacing w:line="240" w:lineRule="auto"/>
    </w:pPr>
    <w:r>
      <w:rPr>
        <w:noProof/>
      </w:rPr>
      <w:pict>
        <v:shapetype id="_x0000_t202" coordsize="21600,21600" o:spt="202" path="m,l,21600r21600,l21600,xe">
          <v:stroke joinstyle="miter"/>
          <v:path gradientshapeok="t" o:connecttype="rect"/>
        </v:shapetype>
        <v:shape id="_x0000_s2063" type="#_x0000_t202" style="position:absolute;left:0;text-align:left;margin-left:413.75pt;margin-top:3.8pt;width:54pt;height:28.35pt;z-index:251659264;mso-position-horizontal-relative:text;mso-position-vertical-relative:text"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838A0">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838A0">
                  <w:rPr>
                    <w:rStyle w:val="Numeropagina"/>
                    <w:noProof/>
                  </w:rPr>
                  <w:t>3</w:t>
                </w:r>
                <w:r w:rsidRPr="000D2520">
                  <w:rPr>
                    <w:rStyle w:val="Numeropagina"/>
                  </w:rPr>
                  <w:fldChar w:fldCharType="end"/>
                </w:r>
              </w:p>
            </w:txbxContent>
          </v:textbox>
        </v:shape>
      </w:pic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8A0" w:rsidRDefault="002838A0" w:rsidP="002838A0">
    <w:pPr>
      <w:pStyle w:val="Pidipagina"/>
      <w:spacing w:line="240" w:lineRule="auto"/>
    </w:pPr>
    <w:r>
      <w:t>Classificazione del documento: Consip Public</w:t>
    </w:r>
  </w:p>
  <w:p w:rsidR="002838A0" w:rsidRDefault="002838A0" w:rsidP="002838A0">
    <w:pPr>
      <w:pStyle w:val="Pidipagina"/>
      <w:spacing w:line="240" w:lineRule="auto"/>
    </w:pPr>
    <w:r>
      <w:t>Affidamento diretto su MEPA (ex art. 1 comma 2 lett. a) della legge 120/2020 ed ex art. 36, comma 6 d.lgs. 50/2016) per il servizio di rinnovo manutenzione licenze software i-text 7 java core instance</w:t>
    </w:r>
  </w:p>
  <w:p w:rsidR="00771C0E" w:rsidRPr="00AF2095" w:rsidRDefault="00771C0E" w:rsidP="002838A0">
    <w:pPr>
      <w:pStyle w:val="Pidipagina"/>
      <w:spacing w:line="240" w:lineRule="auto"/>
    </w:pPr>
    <w:r>
      <w:t xml:space="preserve">Dichiarazione integrativa </w:t>
    </w:r>
  </w:p>
  <w:p w:rsidR="00AF2095" w:rsidRDefault="002838A0">
    <w:r>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251658240"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838A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838A0">
                  <w:rPr>
                    <w:rStyle w:val="Numeropagina"/>
                    <w:noProof/>
                  </w:rPr>
                  <w:t>3</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59C" w:rsidRDefault="0006459C" w:rsidP="00816101">
      <w:r>
        <w:separator/>
      </w:r>
    </w:p>
  </w:footnote>
  <w:footnote w:type="continuationSeparator" w:id="0">
    <w:p w:rsidR="0006459C" w:rsidRDefault="0006459C"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838A0"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251659264" wrapcoords="-174 0 -174 21411 21600 21411 21600 0 -174 0">
          <v:imagedata r:id="rId1" o:title="Consip marchio blu1 x doc"/>
          <w10:wrap type="tigh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838A0"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51660288"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50C63F1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B631095"/>
    <w:multiLevelType w:val="hybridMultilevel"/>
    <w:tmpl w:val="BFC8DFDC"/>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F1C4C4E"/>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031C9E12"/>
    <w:lvl w:ilvl="0" w:tplc="99BA2198">
      <w:start w:val="1"/>
      <w:numFmt w:val="decimal"/>
      <w:lvlText w:val="%1."/>
      <w:lvlJc w:val="left"/>
      <w:pPr>
        <w:ind w:left="1636" w:hanging="360"/>
      </w:pPr>
      <w:rPr>
        <w:b/>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10"/>
  </w:num>
  <w:num w:numId="11">
    <w:abstractNumId w:val="15"/>
  </w:num>
  <w:num w:numId="12">
    <w:abstractNumId w:val="6"/>
  </w:num>
  <w:num w:numId="13">
    <w:abstractNumId w:val="12"/>
  </w:num>
  <w:num w:numId="14">
    <w:abstractNumId w:val="3"/>
  </w:num>
  <w:num w:numId="15">
    <w:abstractNumId w:val="11"/>
  </w:num>
  <w:num w:numId="16">
    <w:abstractNumId w:val="9"/>
  </w:num>
  <w:num w:numId="17">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kAnnotations="0"/>
  <w:doNotTrackMoves/>
  <w:defaultTabStop w:val="708"/>
  <w:hyphenationZone w:val="283"/>
  <w:noPunctuationKerning/>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3A1C"/>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59C"/>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4541"/>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43D"/>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38A0"/>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24C2"/>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850"/>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2D9"/>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82A"/>
    <w:rsid w:val="004B6EF1"/>
    <w:rsid w:val="004C206C"/>
    <w:rsid w:val="004C2FC5"/>
    <w:rsid w:val="004C316A"/>
    <w:rsid w:val="004C3CD9"/>
    <w:rsid w:val="004C493B"/>
    <w:rsid w:val="004C4B12"/>
    <w:rsid w:val="004C5D10"/>
    <w:rsid w:val="004C7D30"/>
    <w:rsid w:val="004D0074"/>
    <w:rsid w:val="004D04BF"/>
    <w:rsid w:val="004D1CB3"/>
    <w:rsid w:val="004D2CE4"/>
    <w:rsid w:val="004D4CD4"/>
    <w:rsid w:val="004D5226"/>
    <w:rsid w:val="004D5387"/>
    <w:rsid w:val="004D6A4C"/>
    <w:rsid w:val="004D742C"/>
    <w:rsid w:val="004E14C1"/>
    <w:rsid w:val="004E1E5C"/>
    <w:rsid w:val="004E40C5"/>
    <w:rsid w:val="004E4DF4"/>
    <w:rsid w:val="004E55C2"/>
    <w:rsid w:val="004E5F9C"/>
    <w:rsid w:val="004E71FD"/>
    <w:rsid w:val="004F2A59"/>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0BF5"/>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442"/>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F063F"/>
    <w:rsid w:val="006F1A71"/>
    <w:rsid w:val="006F2973"/>
    <w:rsid w:val="006F31FB"/>
    <w:rsid w:val="006F4636"/>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5A22"/>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84"/>
    <w:rsid w:val="00840CFB"/>
    <w:rsid w:val="00841616"/>
    <w:rsid w:val="00841CBC"/>
    <w:rsid w:val="00843634"/>
    <w:rsid w:val="008473D2"/>
    <w:rsid w:val="00847BB8"/>
    <w:rsid w:val="0085122A"/>
    <w:rsid w:val="00852157"/>
    <w:rsid w:val="00852301"/>
    <w:rsid w:val="0085309A"/>
    <w:rsid w:val="00854DE2"/>
    <w:rsid w:val="0085524C"/>
    <w:rsid w:val="008552B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C79FE"/>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4B70"/>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4E84"/>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49D"/>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1C6D"/>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893"/>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2A9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6718C"/>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6"/>
    <o:shapelayout v:ext="edit">
      <o:idmap v:ext="edit" data="1"/>
    </o:shapelayout>
  </w:shapeDefaults>
  <w:decimalSymbol w:val=","/>
  <w:listSeparator w:val=";"/>
  <w14:docId w14:val="099FC337"/>
  <w15:chartTrackingRefBased/>
  <w15:docId w15:val="{B2D195C3-AC6F-480E-9F63-74D0F1A7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308BA-369A-42E2-BF08-F3FE49BFA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808</Words>
  <Characters>4612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Millo Laura</cp:lastModifiedBy>
  <cp:revision>3</cp:revision>
  <cp:lastPrinted>2018-01-17T13:34:00Z</cp:lastPrinted>
  <dcterms:created xsi:type="dcterms:W3CDTF">2022-06-28T16:25:00Z</dcterms:created>
  <dcterms:modified xsi:type="dcterms:W3CDTF">2022-09-21T08:46:00Z</dcterms:modified>
</cp:coreProperties>
</file>