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5523FEAE" w:rsidR="00FF22A5" w:rsidRDefault="00FE378C" w:rsidP="00FF22A5">
      <w:pPr>
        <w:jc w:val="both"/>
        <w:rPr>
          <w:rStyle w:val="BLOCKBOLD"/>
          <w:rFonts w:ascii="Calibri" w:hAnsi="Calibri"/>
        </w:rPr>
      </w:pPr>
      <w:r w:rsidRPr="00FE378C">
        <w:rPr>
          <w:rStyle w:val="BLOCKBOLD"/>
          <w:rFonts w:ascii="Calibri" w:hAnsi="Calibri"/>
        </w:rPr>
        <w:t xml:space="preserve">AFFIDAMENTO DIRETTO SU MEPA (EX ART. 1 COMMA 2 LETT. A) DELLA LEGGE 120/2020 ED EX ART. 36, COMMA 6 D.LGS. 50/2016) PER </w:t>
      </w:r>
      <w:r>
        <w:rPr>
          <w:rStyle w:val="BLOCKBOLD"/>
          <w:rFonts w:ascii="Calibri" w:hAnsi="Calibri"/>
        </w:rPr>
        <w:t xml:space="preserve">IL SERVIZIO DI </w:t>
      </w:r>
      <w:r w:rsidRPr="00FE378C">
        <w:rPr>
          <w:rStyle w:val="BLOCKBOLD"/>
          <w:rFonts w:ascii="Calibri" w:hAnsi="Calibri"/>
        </w:rPr>
        <w:t>Rinnovo manutenzione licenze software i-Text 7 java core instance</w:t>
      </w:r>
      <w:r>
        <w:rPr>
          <w:rStyle w:val="BLOCKBOLD"/>
          <w:rFonts w:ascii="Calibri" w:hAnsi="Calibri"/>
        </w:rPr>
        <w:t>.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  <w:bookmarkStart w:id="0" w:name="_GoBack"/>
      <w:bookmarkEnd w:id="0"/>
    </w:p>
    <w:p w14:paraId="4E940553" w14:textId="59D468E6" w:rsidR="00AB333F" w:rsidRPr="009F70BB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32"/>
          <w:szCs w:val="32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FE378C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9F70BB">
        <w:rPr>
          <w:rFonts w:eastAsia="Times New Roman" w:cstheme="minorHAnsi"/>
          <w:kern w:val="2"/>
          <w:sz w:val="32"/>
          <w:szCs w:val="32"/>
          <w:lang w:eastAsia="it-IT"/>
        </w:rPr>
        <w:t>□</w:t>
      </w:r>
    </w:p>
    <w:p w14:paraId="1F9D2196" w14:textId="77777777" w:rsidR="00AB333F" w:rsidRPr="009F70BB" w:rsidRDefault="00AB333F" w:rsidP="009F70BB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1416"/>
        <w:jc w:val="both"/>
        <w:rPr>
          <w:rFonts w:eastAsia="Times New Roman" w:cstheme="minorHAnsi"/>
          <w:b/>
          <w:kern w:val="2"/>
          <w:sz w:val="20"/>
          <w:szCs w:val="20"/>
          <w:lang w:eastAsia="it-IT"/>
        </w:rPr>
      </w:pPr>
      <w:r w:rsidRPr="009F70BB">
        <w:rPr>
          <w:rFonts w:eastAsia="Times New Roman" w:cstheme="minorHAnsi"/>
          <w:b/>
          <w:i/>
          <w:iCs/>
          <w:kern w:val="2"/>
          <w:sz w:val="20"/>
          <w:szCs w:val="20"/>
          <w:lang w:eastAsia="it-IT"/>
        </w:rPr>
        <w:t>oppure</w:t>
      </w:r>
    </w:p>
    <w:p w14:paraId="6A1E4890" w14:textId="69B57ABC" w:rsidR="00AB333F" w:rsidRPr="006E3B4D" w:rsidRDefault="00AB333F" w:rsidP="00FE378C">
      <w:pPr>
        <w:widowControl w:val="0"/>
        <w:autoSpaceDE w:val="0"/>
        <w:autoSpaceDN w:val="0"/>
        <w:adjustRightInd w:val="0"/>
        <w:spacing w:after="0" w:line="300" w:lineRule="exact"/>
        <w:ind w:left="284"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9F70BB">
        <w:rPr>
          <w:rFonts w:eastAsia="Times New Roman" w:cstheme="minorHAnsi"/>
          <w:kern w:val="2"/>
          <w:sz w:val="32"/>
          <w:szCs w:val="32"/>
          <w:lang w:eastAsia="it-IT"/>
        </w:rPr>
        <w:t xml:space="preserve"> □</w:t>
      </w:r>
      <w:r w:rsidRPr="00FE378C">
        <w:rPr>
          <w:rFonts w:eastAsia="Times New Roman" w:cstheme="minorHAnsi"/>
          <w:kern w:val="2"/>
          <w:sz w:val="28"/>
          <w:szCs w:val="28"/>
          <w:lang w:eastAsia="it-IT"/>
        </w:rPr>
        <w:t xml:space="preserve"> </w:t>
      </w:r>
    </w:p>
    <w:p w14:paraId="26D2AAAF" w14:textId="1A15979E" w:rsidR="00AB333F" w:rsidRDefault="00AB333F" w:rsidP="00FE378C">
      <w:pPr>
        <w:widowControl w:val="0"/>
        <w:autoSpaceDE w:val="0"/>
        <w:autoSpaceDN w:val="0"/>
        <w:adjustRightInd w:val="0"/>
        <w:spacing w:after="0" w:line="300" w:lineRule="exact"/>
        <w:ind w:left="284" w:firstLine="360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334EF1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334EF1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334EF1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334EF1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334EF1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334EF1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47807126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9F70BB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9FD08B20"/>
    <w:lvl w:ilvl="0" w:tplc="AB4067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34EF1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9F70BB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E378C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2022-10-11T14:02:00Z</dcterms:modified>
</cp:coreProperties>
</file>