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DICHIARAZIONE INTEGRATIVA</w:t>
      </w:r>
    </w:p>
    <w:p w:rsidR="000A371D" w:rsidRPr="00FA73A2" w:rsidRDefault="00FA3377" w:rsidP="00C66834">
      <w:pPr>
        <w:rPr>
          <w:rStyle w:val="BLOCKBOLD"/>
          <w:rFonts w:ascii="Calibri" w:hAnsi="Calibri"/>
        </w:rPr>
      </w:pPr>
      <w:r w:rsidRPr="00984F99">
        <w:rPr>
          <w:rFonts w:ascii="Calibri" w:hAnsi="Calibri"/>
          <w:b/>
          <w:szCs w:val="20"/>
        </w:rPr>
        <w:t xml:space="preserve">ANCHE AI SENSI DEGLI ARTT. 46 E 47 DEL D.P.R. 445/2000 </w:t>
      </w:r>
      <w:r w:rsidR="000A371D" w:rsidRPr="00984F99">
        <w:rPr>
          <w:rStyle w:val="BLOCKBOLD"/>
          <w:rFonts w:ascii="Calibri" w:hAnsi="Calibri"/>
        </w:rPr>
        <w:t xml:space="preserve">PER </w:t>
      </w:r>
      <w:bookmarkStart w:id="0" w:name="_GoBack"/>
      <w:r w:rsidR="000A371D" w:rsidRPr="00984F99">
        <w:rPr>
          <w:rStyle w:val="BLOCKBOLD"/>
          <w:rFonts w:ascii="Calibri" w:hAnsi="Calibri"/>
        </w:rPr>
        <w:t>L</w:t>
      </w:r>
      <w:r w:rsidR="00FA73A2">
        <w:rPr>
          <w:rStyle w:val="BLOCKBOLD"/>
          <w:rFonts w:ascii="Calibri" w:hAnsi="Calibri"/>
        </w:rPr>
        <w:t>'</w:t>
      </w:r>
      <w:r w:rsidR="00FA73A2" w:rsidRPr="00FA73A2">
        <w:rPr>
          <w:rStyle w:val="BLOCKBOLD"/>
          <w:rFonts w:ascii="Calibri" w:hAnsi="Calibri"/>
        </w:rPr>
        <w:t>Affidamento diretto su MEPA ai sensi dell’art. 1 comma 2 lett. a della Legge n. 120/2020 con valutazione comparativa dei preventivi per il Corso Lead auditor 27001, corso "ISO 27017 E ISO 27018 SICUREZZA E PRIVACY PER IL CLOUD"</w:t>
      </w:r>
      <w:bookmarkEnd w:id="0"/>
    </w:p>
    <w:p w:rsidR="000A371D" w:rsidRPr="00984F99" w:rsidRDefault="000A371D" w:rsidP="000A371D">
      <w:pPr>
        <w:spacing w:line="360" w:lineRule="auto"/>
        <w:rPr>
          <w:rFonts w:ascii="Calibri" w:hAnsi="Calibri" w:cs="Trebuchet MS"/>
          <w:szCs w:val="20"/>
        </w:rPr>
      </w:pPr>
    </w:p>
    <w:p w:rsidR="00D112F6" w:rsidRPr="00185D37"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w:t>
      </w:r>
      <w:r w:rsidRPr="00185D37">
        <w:rPr>
          <w:rFonts w:ascii="Calibri" w:hAnsi="Calibri" w:cs="Trebuchet MS"/>
          <w:szCs w:val="20"/>
        </w:rPr>
        <w:t xml:space="preserve">domiciliato per la carica presso la sede societaria ove appresso, nella sua qualità di __________ e legale rappresentante </w:t>
      </w:r>
      <w:r w:rsidR="0039231A" w:rsidRPr="00185D37">
        <w:rPr>
          <w:rFonts w:ascii="Calibri" w:hAnsi="Calibri"/>
          <w:szCs w:val="20"/>
        </w:rPr>
        <w:t>avente i poteri necessari per impegnare la _________________ nella presente procedura,</w:t>
      </w:r>
      <w:r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185D37" w:rsidRDefault="00875950" w:rsidP="000A371D">
      <w:pPr>
        <w:rPr>
          <w:rFonts w:ascii="Calibri" w:hAnsi="Calibri" w:cs="Trebuchet MS"/>
          <w:b/>
          <w:szCs w:val="20"/>
        </w:rPr>
      </w:pPr>
      <w:r w:rsidRPr="00185D37">
        <w:rPr>
          <w:rFonts w:ascii="Calibri" w:hAnsi="Calibri" w:cs="Trebuchet MS"/>
          <w:b/>
          <w:szCs w:val="20"/>
        </w:rPr>
        <w:t>(</w:t>
      </w:r>
      <w:r w:rsidRPr="00185D37">
        <w:rPr>
          <w:rStyle w:val="BLOCKBOLD"/>
          <w:rFonts w:ascii="Calibri" w:hAnsi="Calibri"/>
          <w:b w:val="0"/>
          <w:i/>
          <w:caps w:val="0"/>
        </w:rPr>
        <w:t>indicare una delle forme di partecipazione di cui all’art. 45, comma 2, del codice</w:t>
      </w:r>
      <w:r w:rsidRPr="00185D37">
        <w:rPr>
          <w:rFonts w:ascii="Calibri" w:hAnsi="Calibri" w:cs="Trebuchet MS"/>
          <w:b/>
          <w:szCs w:val="20"/>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771C0E" w:rsidRPr="00185D37" w:rsidRDefault="00771C0E" w:rsidP="0060120F">
      <w:pPr>
        <w:jc w:val="center"/>
        <w:rPr>
          <w:rStyle w:val="BLOCKBOLD"/>
          <w:rFonts w:ascii="Calibri" w:hAnsi="Calibri"/>
        </w:rPr>
      </w:pPr>
    </w:p>
    <w:p w:rsidR="000A371D" w:rsidRPr="00185D37" w:rsidRDefault="00C14796" w:rsidP="0060120F">
      <w:pPr>
        <w:jc w:val="center"/>
        <w:rPr>
          <w:rStyle w:val="BLOCKBOLD"/>
          <w:rFonts w:ascii="Calibri" w:hAnsi="Calibri"/>
        </w:rPr>
      </w:pPr>
      <w:r w:rsidRPr="00185D37">
        <w:rPr>
          <w:rStyle w:val="BLOCKBOLD"/>
          <w:rFonts w:ascii="Calibri" w:hAnsi="Calibri"/>
        </w:rPr>
        <w:t xml:space="preserve"> </w:t>
      </w:r>
      <w:r w:rsidR="000A371D" w:rsidRPr="00185D37">
        <w:rPr>
          <w:rStyle w:val="BLOCKBOLD"/>
          <w:rFonts w:ascii="Calibri" w:hAnsi="Calibri"/>
        </w:rPr>
        <w:t xml:space="preserve">DICHIARA </w:t>
      </w:r>
    </w:p>
    <w:p w:rsidR="00771C0E" w:rsidRPr="00185D37" w:rsidRDefault="00771C0E" w:rsidP="0060120F">
      <w:pPr>
        <w:jc w:val="center"/>
        <w:rPr>
          <w:rStyle w:val="BLOCKBOLD"/>
          <w:rFonts w:ascii="Calibri" w:hAnsi="Calibri"/>
        </w:rPr>
      </w:pPr>
    </w:p>
    <w:p w:rsidR="00157D29" w:rsidRPr="00157D29" w:rsidRDefault="00157D29" w:rsidP="00157D29">
      <w:pPr>
        <w:pStyle w:val="Numeroelenco"/>
        <w:numPr>
          <w:ilvl w:val="0"/>
          <w:numId w:val="0"/>
        </w:numPr>
        <w:ind w:left="426"/>
        <w:rPr>
          <w:rFonts w:ascii="Calibri" w:hAnsi="Calibri"/>
          <w:szCs w:val="20"/>
        </w:rPr>
      </w:pPr>
    </w:p>
    <w:p w:rsidR="00157D29" w:rsidRPr="000604D4" w:rsidRDefault="00157D29" w:rsidP="00157D29">
      <w:pPr>
        <w:pStyle w:val="Numeroelenco"/>
        <w:numPr>
          <w:ilvl w:val="0"/>
          <w:numId w:val="9"/>
        </w:numPr>
        <w:ind w:left="851"/>
        <w:rPr>
          <w:rFonts w:ascii="Calibri" w:hAnsi="Calibri"/>
          <w:highlight w:val="green"/>
        </w:rPr>
      </w:pPr>
      <w:r w:rsidRPr="000604D4">
        <w:rPr>
          <w:rFonts w:ascii="Calibri" w:hAnsi="Calibri"/>
          <w:highlight w:val="green"/>
        </w:rPr>
        <w:t>di non voler subappaltare parte del contratto a terzi;</w:t>
      </w:r>
    </w:p>
    <w:p w:rsidR="00157D29" w:rsidRPr="000604D4" w:rsidRDefault="00157D29" w:rsidP="00157D29">
      <w:pPr>
        <w:pStyle w:val="Numeroelenco"/>
        <w:numPr>
          <w:ilvl w:val="0"/>
          <w:numId w:val="0"/>
        </w:numPr>
        <w:ind w:left="993"/>
        <w:rPr>
          <w:rFonts w:ascii="Calibri" w:hAnsi="Calibri" w:cs="Calibri"/>
          <w:i/>
          <w:kern w:val="0"/>
          <w:szCs w:val="20"/>
          <w:highlight w:val="green"/>
          <w:lang w:eastAsia="en-US"/>
        </w:rPr>
      </w:pPr>
      <w:r w:rsidRPr="000604D4">
        <w:rPr>
          <w:rFonts w:ascii="Calibri" w:hAnsi="Calibri" w:cs="Calibri"/>
          <w:i/>
          <w:kern w:val="0"/>
          <w:szCs w:val="20"/>
          <w:highlight w:val="green"/>
          <w:lang w:eastAsia="en-US"/>
        </w:rPr>
        <w:t>o, in alternativa,</w:t>
      </w:r>
    </w:p>
    <w:p w:rsidR="00157D29" w:rsidRPr="00D12211" w:rsidRDefault="00157D29" w:rsidP="00157D29">
      <w:pPr>
        <w:pStyle w:val="Numeroelenco"/>
        <w:numPr>
          <w:ilvl w:val="0"/>
          <w:numId w:val="0"/>
        </w:numPr>
        <w:ind w:left="709"/>
        <w:rPr>
          <w:rFonts w:ascii="Calibri" w:hAnsi="Calibri"/>
          <w:szCs w:val="20"/>
        </w:rPr>
      </w:pPr>
      <w:r w:rsidRPr="000604D4">
        <w:rPr>
          <w:rFonts w:ascii="Calibri" w:hAnsi="Calibri" w:cs="Calibri"/>
          <w:szCs w:val="20"/>
          <w:highlight w:val="green"/>
        </w:rPr>
        <w:t xml:space="preserve">di voler subappaltare le seguenti prestazioni____________________ </w:t>
      </w:r>
      <w:proofErr w:type="gramStart"/>
      <w:r w:rsidRPr="000604D4">
        <w:rPr>
          <w:rFonts w:ascii="Calibri" w:hAnsi="Calibri" w:cs="Calibri"/>
          <w:szCs w:val="20"/>
          <w:highlight w:val="green"/>
        </w:rPr>
        <w:t>nelle misura</w:t>
      </w:r>
      <w:proofErr w:type="gramEnd"/>
      <w:r w:rsidRPr="000604D4">
        <w:rPr>
          <w:rFonts w:ascii="Calibri" w:hAnsi="Calibri" w:cs="Calibri"/>
          <w:szCs w:val="20"/>
          <w:highlight w:val="green"/>
        </w:rPr>
        <w:t xml:space="preserve"> del ________</w:t>
      </w:r>
      <w:r>
        <w:rPr>
          <w:rFonts w:ascii="Calibri" w:hAnsi="Calibri" w:cs="Calibri"/>
          <w:szCs w:val="20"/>
          <w:highlight w:val="green"/>
        </w:rPr>
        <w:t xml:space="preserve"> </w:t>
      </w:r>
      <w:r w:rsidRPr="000604D4">
        <w:rPr>
          <w:rFonts w:ascii="Calibri" w:hAnsi="Calibri" w:cs="Calibri"/>
          <w:szCs w:val="20"/>
          <w:highlight w:val="green"/>
        </w:rPr>
        <w:t>(</w:t>
      </w:r>
      <w:r w:rsidRPr="000604D4">
        <w:rPr>
          <w:rFonts w:ascii="Calibri" w:hAnsi="Calibri" w:cs="Calibri"/>
          <w:i/>
          <w:kern w:val="0"/>
          <w:szCs w:val="20"/>
          <w:highlight w:val="green"/>
          <w:lang w:eastAsia="en-US"/>
        </w:rPr>
        <w:t>Elencare le prestazioni che si intende subappaltare e la relativa quota (espressa in percentuale) sull’importo contrattuale);</w:t>
      </w:r>
    </w:p>
    <w:p w:rsidR="00157D29" w:rsidRPr="00D12211" w:rsidRDefault="00157D29" w:rsidP="00157D29">
      <w:pPr>
        <w:pStyle w:val="Numeroelenco"/>
        <w:numPr>
          <w:ilvl w:val="0"/>
          <w:numId w:val="9"/>
        </w:numPr>
        <w:ind w:left="709" w:hanging="218"/>
        <w:rPr>
          <w:rFonts w:ascii="Calibri" w:hAnsi="Calibri" w:cs="Calibri"/>
          <w:szCs w:val="20"/>
          <w:highlight w:val="green"/>
        </w:rPr>
      </w:pPr>
      <w:r w:rsidRPr="00D12211">
        <w:rPr>
          <w:rFonts w:ascii="Calibri" w:hAnsi="Calibri" w:cs="Calibri"/>
          <w:szCs w:val="20"/>
          <w:highlight w:val="green"/>
        </w:rPr>
        <w:t>di non trovarsi rispetto ad un altro partecipante alla medesima procedura di affidamento, in una situazione di controllo di cui all'</w:t>
      </w:r>
      <w:hyperlink r:id="rId8" w:anchor="2359" w:history="1">
        <w:r w:rsidRPr="00D12211">
          <w:rPr>
            <w:rFonts w:ascii="Calibri" w:hAnsi="Calibri" w:cs="Calibri"/>
            <w:szCs w:val="20"/>
            <w:highlight w:val="green"/>
          </w:rPr>
          <w:t>articolo 2359 del codice civile</w:t>
        </w:r>
      </w:hyperlink>
      <w:r w:rsidRPr="00D12211">
        <w:rPr>
          <w:rFonts w:ascii="Calibri" w:hAnsi="Calibri" w:cs="Calibri"/>
          <w:szCs w:val="20"/>
          <w:highlight w:val="green"/>
        </w:rPr>
        <w:t xml:space="preserve"> o in una qualsiasi relazione, anche di fatto, se la situazione di controllo o la relazione comporti che le offerte sono imputabili ad un unico centro decisionale (articolo 80, comma 5, lettera m);</w:t>
      </w:r>
      <w:r w:rsidRPr="00D12211">
        <w:rPr>
          <w:rFonts w:ascii="Calibri" w:hAnsi="Calibri" w:cs="Calibri"/>
          <w:i/>
          <w:szCs w:val="20"/>
          <w:highlight w:val="green"/>
        </w:rPr>
        <w:t xml:space="preserve"> </w:t>
      </w:r>
    </w:p>
    <w:p w:rsidR="00157D29" w:rsidRPr="00D12211" w:rsidRDefault="00157D29" w:rsidP="00157D29">
      <w:pPr>
        <w:pStyle w:val="Numeroelenco"/>
        <w:numPr>
          <w:ilvl w:val="0"/>
          <w:numId w:val="0"/>
        </w:numPr>
        <w:ind w:left="993"/>
        <w:rPr>
          <w:rFonts w:ascii="Calibri" w:hAnsi="Calibri" w:cs="Calibri"/>
          <w:szCs w:val="20"/>
          <w:highlight w:val="green"/>
        </w:rPr>
      </w:pPr>
      <w:r w:rsidRPr="00D12211">
        <w:rPr>
          <w:rFonts w:ascii="Calibri" w:hAnsi="Calibri" w:cs="Calibri"/>
          <w:i/>
          <w:szCs w:val="20"/>
          <w:highlight w:val="green"/>
        </w:rPr>
        <w:t>o in alternativa</w:t>
      </w:r>
    </w:p>
    <w:p w:rsidR="00157D29" w:rsidRPr="00D12211" w:rsidRDefault="00157D29" w:rsidP="00157D29">
      <w:pPr>
        <w:pStyle w:val="Numeroelenco"/>
        <w:numPr>
          <w:ilvl w:val="0"/>
          <w:numId w:val="0"/>
        </w:numPr>
        <w:ind w:left="709"/>
        <w:rPr>
          <w:rFonts w:ascii="Calibri" w:hAnsi="Calibri" w:cs="Calibri"/>
          <w:szCs w:val="20"/>
          <w:highlight w:val="green"/>
        </w:rPr>
      </w:pPr>
      <w:r w:rsidRPr="00D12211">
        <w:rPr>
          <w:rFonts w:ascii="Calibri" w:hAnsi="Calibri" w:cs="Calibri"/>
          <w:szCs w:val="20"/>
          <w:highlight w:val="green"/>
        </w:rPr>
        <w:t>di trovarsi rispetto ad un altro partecipante alla medesima procedura di affidamento, in una situazione di controllo di cui all'</w:t>
      </w:r>
      <w:hyperlink r:id="rId9" w:anchor="2359" w:history="1">
        <w:r w:rsidRPr="00D12211">
          <w:rPr>
            <w:rFonts w:ascii="Calibri" w:hAnsi="Calibri" w:cs="Calibri"/>
            <w:szCs w:val="20"/>
            <w:highlight w:val="green"/>
          </w:rPr>
          <w:t>articolo 2359 del codice civile</w:t>
        </w:r>
      </w:hyperlink>
      <w:r w:rsidRPr="00D12211">
        <w:rPr>
          <w:rFonts w:ascii="Calibri" w:hAnsi="Calibri" w:cs="Calibri"/>
          <w:szCs w:val="20"/>
          <w:highlight w:val="green"/>
        </w:rPr>
        <w:t xml:space="preserve"> o in una qualsiasi relazione, </w:t>
      </w:r>
      <w:r w:rsidRPr="00D12211">
        <w:rPr>
          <w:rFonts w:ascii="Calibri" w:hAnsi="Calibri" w:cs="Calibri"/>
          <w:szCs w:val="20"/>
          <w:highlight w:val="green"/>
        </w:rPr>
        <w:lastRenderedPageBreak/>
        <w:t>anche di fatto, se la situazione di controllo o la relazione comporti che le offerte sono imputabili ad un unico centro decisionale (articolo 80, comma 5, lettera m);</w:t>
      </w:r>
      <w:r w:rsidRPr="00D12211">
        <w:rPr>
          <w:rFonts w:ascii="Calibri" w:hAnsi="Calibri" w:cs="Calibri"/>
          <w:i/>
          <w:szCs w:val="20"/>
          <w:highlight w:val="green"/>
        </w:rPr>
        <w:t xml:space="preserve"> </w:t>
      </w:r>
    </w:p>
    <w:p w:rsidR="00157D29" w:rsidRPr="00157D29" w:rsidRDefault="00157D29" w:rsidP="00157D29">
      <w:pPr>
        <w:pStyle w:val="Numeroelenco"/>
        <w:numPr>
          <w:ilvl w:val="0"/>
          <w:numId w:val="0"/>
        </w:numPr>
        <w:ind w:left="426"/>
        <w:rPr>
          <w:rFonts w:ascii="Calibri" w:hAnsi="Calibri"/>
          <w:szCs w:val="20"/>
        </w:rPr>
      </w:pPr>
    </w:p>
    <w:p w:rsidR="005357A4" w:rsidRPr="00185D37" w:rsidRDefault="005357A4" w:rsidP="00C10D5E">
      <w:pPr>
        <w:pStyle w:val="Numeroelenco"/>
        <w:numPr>
          <w:ilvl w:val="0"/>
          <w:numId w:val="9"/>
        </w:numPr>
        <w:ind w:left="426"/>
      </w:pPr>
      <w:r w:rsidRPr="00185D37">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357A4" w:rsidRPr="00185D37" w:rsidRDefault="005357A4" w:rsidP="00C10D5E">
      <w:pPr>
        <w:pStyle w:val="Numeroelenco"/>
        <w:numPr>
          <w:ilvl w:val="0"/>
          <w:numId w:val="0"/>
        </w:numPr>
        <w:ind w:left="426"/>
        <w:rPr>
          <w:rFonts w:ascii="Calibri" w:hAnsi="Calibri"/>
          <w:szCs w:val="20"/>
        </w:rPr>
      </w:pPr>
      <w:r w:rsidRPr="00185D37">
        <w:rPr>
          <w:rFonts w:ascii="Calibri" w:hAnsi="Calibri"/>
          <w:szCs w:val="20"/>
        </w:rPr>
        <w:t xml:space="preserve">  </w:t>
      </w:r>
    </w:p>
    <w:p w:rsidR="00C10D5E" w:rsidRPr="00921DB9"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w:t>
      </w:r>
      <w:r w:rsidRPr="00921DB9">
        <w:rPr>
          <w:rFonts w:ascii="Calibri" w:hAnsi="Calibri" w:cs="Trebuchet MS"/>
          <w:i/>
          <w:color w:val="0000FF"/>
          <w:szCs w:val="20"/>
        </w:rPr>
        <w:t>sussistono/non sussistono</w:t>
      </w:r>
      <w:r w:rsidRPr="00921DB9">
        <w:rPr>
          <w:rFonts w:ascii="Calibri" w:hAnsi="Calibri"/>
          <w:szCs w:val="20"/>
        </w:rPr>
        <w:t xml:space="preserve"> </w:t>
      </w:r>
      <w:r w:rsidR="00F37A3D">
        <w:rPr>
          <w:rFonts w:ascii="Calibri" w:hAnsi="Calibri"/>
          <w:szCs w:val="20"/>
        </w:rPr>
        <w:t>(</w:t>
      </w:r>
      <w:r w:rsidR="00F37A3D" w:rsidRPr="00F37A3D">
        <w:rPr>
          <w:rFonts w:ascii="Calibri" w:hAnsi="Calibri"/>
          <w:b/>
          <w:i/>
          <w:szCs w:val="20"/>
          <w:u w:val="single"/>
        </w:rPr>
        <w:t>VALORIZZARE UNA DELLE DUE SCELTE ED ELIMINARE L’ALTRA</w:t>
      </w:r>
      <w:r w:rsidR="00F37A3D">
        <w:rPr>
          <w:rFonts w:ascii="Calibri" w:hAnsi="Calibri"/>
          <w:szCs w:val="20"/>
        </w:rPr>
        <w:t xml:space="preserve">) </w:t>
      </w:r>
      <w:r w:rsidRPr="00921DB9">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C10D5E" w:rsidRPr="00900AA3"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conflitti di interesse rispetto ai commissari di gara e/o agli altri soggetti che intervengono nella procedura di gara successivamente alla presentazione dell’offerta, fornendo gli elementi utili a consentire la valutazione della stazione appaltante</w:t>
      </w:r>
      <w:r w:rsidRPr="00900AA3">
        <w:rPr>
          <w:szCs w:val="20"/>
        </w:rPr>
        <w:t>.</w:t>
      </w:r>
    </w:p>
    <w:p w:rsidR="00AF016D" w:rsidRPr="00F37A3D" w:rsidRDefault="00AF016D" w:rsidP="00AF016D">
      <w:pPr>
        <w:pStyle w:val="Numeroelenco"/>
        <w:numPr>
          <w:ilvl w:val="0"/>
          <w:numId w:val="9"/>
        </w:numPr>
        <w:ind w:left="426"/>
        <w:rPr>
          <w:rFonts w:ascii="Calibri" w:hAnsi="Calibri"/>
          <w:szCs w:val="20"/>
        </w:rPr>
      </w:pPr>
      <w:r w:rsidRPr="00F37A3D">
        <w:rPr>
          <w:rFonts w:ascii="Calibri" w:hAnsi="Calibri"/>
          <w:szCs w:val="20"/>
        </w:rPr>
        <w:t xml:space="preserve">che al momento della presentazione dell’offerta </w:t>
      </w:r>
      <w:r w:rsidRPr="00FA73A2">
        <w:rPr>
          <w:rFonts w:ascii="Calibri" w:hAnsi="Calibri" w:cs="Trebuchet MS"/>
          <w:i/>
          <w:color w:val="0000FF"/>
          <w:szCs w:val="20"/>
        </w:rPr>
        <w:t>ha</w:t>
      </w:r>
      <w:r w:rsidR="00F37A3D" w:rsidRPr="00FA73A2">
        <w:rPr>
          <w:rFonts w:ascii="Calibri" w:hAnsi="Calibri" w:cs="Trebuchet MS"/>
          <w:i/>
          <w:color w:val="0000FF"/>
          <w:szCs w:val="20"/>
        </w:rPr>
        <w:t>/non ha</w:t>
      </w:r>
      <w:r w:rsidR="00F37A3D" w:rsidRPr="00F37A3D">
        <w:rPr>
          <w:rFonts w:ascii="Calibri" w:hAnsi="Calibri"/>
          <w:szCs w:val="20"/>
        </w:rPr>
        <w:t xml:space="preserve"> (</w:t>
      </w:r>
      <w:r w:rsidR="00F37A3D" w:rsidRPr="00F37A3D">
        <w:rPr>
          <w:rFonts w:ascii="Calibri" w:hAnsi="Calibri"/>
          <w:b/>
          <w:i/>
          <w:szCs w:val="20"/>
          <w:u w:val="single"/>
        </w:rPr>
        <w:t>VALORIZZARE UNA DELLE DUE SCELTE ED ELIMINARE L’ALTRA</w:t>
      </w:r>
      <w:r w:rsidR="00F37A3D" w:rsidRPr="00F37A3D">
        <w:rPr>
          <w:rFonts w:ascii="Calibri" w:hAnsi="Calibri"/>
          <w:szCs w:val="20"/>
        </w:rPr>
        <w:t xml:space="preserve">) </w:t>
      </w:r>
      <w:r w:rsidRPr="00F37A3D">
        <w:rPr>
          <w:rFonts w:ascii="Calibri" w:hAnsi="Calibri"/>
          <w:szCs w:val="20"/>
        </w:rPr>
        <w:t>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rsidR="000D564C" w:rsidRPr="006E7469" w:rsidRDefault="00FA73A2" w:rsidP="005A5889">
      <w:pPr>
        <w:pStyle w:val="Numeroelenco"/>
        <w:numPr>
          <w:ilvl w:val="0"/>
          <w:numId w:val="9"/>
        </w:numPr>
        <w:ind w:left="426"/>
        <w:rPr>
          <w:rFonts w:ascii="Calibri" w:hAnsi="Calibri"/>
          <w:szCs w:val="20"/>
        </w:rPr>
      </w:pPr>
      <w:r>
        <w:rPr>
          <w:rFonts w:ascii="Calibri" w:hAnsi="Calibri"/>
          <w:szCs w:val="20"/>
        </w:rPr>
        <w:t xml:space="preserve">il </w:t>
      </w:r>
      <w:r w:rsidR="00701CEC" w:rsidRPr="00984F99">
        <w:rPr>
          <w:rFonts w:ascii="Calibri" w:hAnsi="Calibri"/>
          <w:szCs w:val="20"/>
        </w:rPr>
        <w:t xml:space="preserve">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w:t>
      </w:r>
      <w:r w:rsidR="00701CEC" w:rsidRPr="00984F99">
        <w:rPr>
          <w:rFonts w:ascii="Calibri" w:hAnsi="Calibri"/>
          <w:szCs w:val="20"/>
        </w:rPr>
        <w:lastRenderedPageBreak/>
        <w:t>nei limiti delle proprie competenze tecniche, organizzative e delle proprie risorse, con il Titolare</w:t>
      </w:r>
      <w:r w:rsidR="00701CEC" w:rsidRPr="00984F99">
        <w:rPr>
          <w:rFonts w:ascii="Calibri" w:hAnsi="Calibri" w:cs="Trebuchet MS"/>
          <w:b/>
          <w:i/>
          <w:color w:val="0000FF"/>
          <w:szCs w:val="20"/>
          <w:lang w:eastAsia="en-US"/>
        </w:rPr>
        <w:t xml:space="preserve"> </w:t>
      </w:r>
      <w:r w:rsidR="00701CEC" w:rsidRPr="00984F99">
        <w:rPr>
          <w:rFonts w:ascii="Calibri" w:hAnsi="Calibri"/>
          <w:szCs w:val="20"/>
        </w:rPr>
        <w:t xml:space="preserve">/Responsabile del trattamento affinché siano sviluppate, adottate e </w:t>
      </w:r>
      <w:r w:rsidR="00701CEC" w:rsidRPr="006E7469">
        <w:rPr>
          <w:rFonts w:ascii="Calibri" w:hAnsi="Calibri"/>
          <w:szCs w:val="20"/>
        </w:rPr>
        <w:t>implementate misure correttive di adeguamento ai nuovi requisiti e alle nuove misure durante l’esecuzione del Contratto, senza oneri aggiuntivi a carico della Committente</w:t>
      </w:r>
      <w:r w:rsidR="000D564C" w:rsidRPr="006E7469">
        <w:rPr>
          <w:rFonts w:ascii="Calibri" w:hAnsi="Calibri"/>
          <w:szCs w:val="20"/>
        </w:rPr>
        <w:t>;</w:t>
      </w:r>
    </w:p>
    <w:p w:rsidR="00AF016D" w:rsidRDefault="006C5B64" w:rsidP="00AF016D">
      <w:pPr>
        <w:pStyle w:val="Numeroelenco"/>
        <w:numPr>
          <w:ilvl w:val="0"/>
          <w:numId w:val="9"/>
        </w:numPr>
        <w:ind w:left="426"/>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AF016D">
        <w:rPr>
          <w:rFonts w:ascii="Calibri" w:eastAsia="Calibri" w:hAnsi="Calibri" w:cs="Calibri"/>
          <w:kern w:val="0"/>
          <w:szCs w:val="20"/>
        </w:rPr>
        <w:t>.</w:t>
      </w:r>
    </w:p>
    <w:p w:rsidR="00AF016D" w:rsidRPr="006E7469" w:rsidRDefault="00AF016D" w:rsidP="00AF016D">
      <w:pPr>
        <w:pStyle w:val="Numeroelenco"/>
        <w:numPr>
          <w:ilvl w:val="0"/>
          <w:numId w:val="0"/>
        </w:numPr>
        <w:ind w:left="66"/>
        <w:rPr>
          <w:rFonts w:ascii="Calibri" w:eastAsia="Calibri" w:hAnsi="Calibri" w:cs="Calibri"/>
          <w:kern w:val="0"/>
          <w:szCs w:val="20"/>
        </w:rPr>
      </w:pPr>
    </w:p>
    <w:p w:rsidR="006C5B64" w:rsidRPr="006E7469" w:rsidRDefault="006C5B64" w:rsidP="006C5B64">
      <w:pPr>
        <w:widowControl/>
        <w:autoSpaceDE/>
        <w:autoSpaceDN/>
        <w:adjustRightInd/>
        <w:spacing w:before="100" w:beforeAutospacing="1" w:after="100" w:afterAutospacing="1"/>
        <w:ind w:left="357"/>
        <w:rPr>
          <w:rFonts w:ascii="Calibri" w:eastAsia="Calibri" w:hAnsi="Calibri" w:cs="Calibri"/>
          <w:kern w:val="0"/>
          <w:szCs w:val="20"/>
        </w:rPr>
      </w:pPr>
      <w:r w:rsidRPr="006E7469">
        <w:rPr>
          <w:rFonts w:ascii="Calibri" w:eastAsia="Calibri" w:hAnsi="Calibri" w:cs="Calibri"/>
          <w:b/>
          <w:bCs/>
          <w:kern w:val="0"/>
          <w:szCs w:val="20"/>
        </w:rPr>
        <w:t>oppure</w:t>
      </w:r>
    </w:p>
    <w:p w:rsidR="006C5B64" w:rsidRPr="00BE439A" w:rsidRDefault="006C5B64" w:rsidP="006C5B64">
      <w:pPr>
        <w:pStyle w:val="Numeroelenco"/>
        <w:numPr>
          <w:ilvl w:val="0"/>
          <w:numId w:val="0"/>
        </w:numPr>
        <w:spacing w:before="100" w:beforeAutospacing="1" w:after="100" w:afterAutospacing="1"/>
        <w:ind w:left="357"/>
        <w:rPr>
          <w:rFonts w:ascii="Calibri" w:eastAsia="Calibri" w:hAnsi="Calibri" w:cs="Calibri"/>
          <w:kern w:val="0"/>
          <w:szCs w:val="20"/>
        </w:rPr>
      </w:pPr>
      <w:r w:rsidRPr="006E7469">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6E7469">
        <w:rPr>
          <w:rFonts w:ascii="Calibri" w:eastAsia="Calibri" w:hAnsi="Calibri" w:cs="Calibri"/>
          <w:kern w:val="0"/>
          <w:szCs w:val="20"/>
        </w:rPr>
        <w:t>Binding</w:t>
      </w:r>
      <w:proofErr w:type="spellEnd"/>
      <w:r w:rsidRPr="006E7469">
        <w:rPr>
          <w:rFonts w:ascii="Calibri" w:eastAsia="Calibri" w:hAnsi="Calibri" w:cs="Calibri"/>
          <w:kern w:val="0"/>
          <w:szCs w:val="20"/>
        </w:rPr>
        <w:t xml:space="preserve"> Corporate </w:t>
      </w:r>
      <w:proofErr w:type="spellStart"/>
      <w:r w:rsidRPr="006E7469">
        <w:rPr>
          <w:rFonts w:ascii="Calibri" w:eastAsia="Calibri" w:hAnsi="Calibri" w:cs="Calibri"/>
          <w:kern w:val="0"/>
          <w:szCs w:val="20"/>
        </w:rPr>
        <w:t>Rules</w:t>
      </w:r>
      <w:proofErr w:type="spellEnd"/>
      <w:r w:rsidRPr="006E7469">
        <w:rPr>
          <w:rFonts w:ascii="Calibri" w:eastAsia="Calibri" w:hAnsi="Calibri" w:cs="Calibri"/>
          <w:kern w:val="0"/>
          <w:szCs w:val="20"/>
        </w:rPr>
        <w:t xml:space="preserve"> - BCR), che di seguito si elencano___________________________________</w:t>
      </w:r>
    </w:p>
    <w:p w:rsidR="00386AE4" w:rsidRPr="00984F99" w:rsidRDefault="00386AE4"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AF3" w:rsidRDefault="00347AF3" w:rsidP="00816101">
      <w:r>
        <w:separator/>
      </w:r>
    </w:p>
  </w:endnote>
  <w:endnote w:type="continuationSeparator" w:id="0">
    <w:p w:rsidR="00347AF3" w:rsidRDefault="00347AF3"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095" w:rsidRPr="00297ED3" w:rsidRDefault="00AF2095" w:rsidP="0060120F">
    <w:pPr>
      <w:pStyle w:val="Pidipagina"/>
      <w:spacing w:line="240" w:lineRule="auto"/>
    </w:pPr>
    <w:r w:rsidRPr="00297ED3">
      <w:t xml:space="preserve">Classificazione del documento: Consip </w:t>
    </w:r>
    <w:proofErr w:type="spellStart"/>
    <w:r w:rsidRPr="00297ED3">
      <w:t>internal</w:t>
    </w:r>
    <w:proofErr w:type="spellEnd"/>
    <w:r w:rsidRPr="00297ED3">
      <w:t xml:space="preserve"> </w:t>
    </w:r>
  </w:p>
  <w:p w:rsidR="00771C0E" w:rsidRPr="00297ED3" w:rsidRDefault="00FA73A2" w:rsidP="00771C0E">
    <w:pPr>
      <w:pStyle w:val="Pidipagina"/>
      <w:spacing w:line="240" w:lineRule="auto"/>
      <w:rPr>
        <w:rStyle w:val="Numeropagina"/>
        <w:rFonts w:ascii="Calibri" w:hAnsi="Calibri"/>
        <w:sz w:val="18"/>
        <w:szCs w:val="18"/>
      </w:rPr>
    </w:pPr>
    <w:r w:rsidRPr="00E705A5">
      <w:rPr>
        <w:rFonts w:cs="Arial"/>
        <w:sz w:val="20"/>
        <w:szCs w:val="20"/>
      </w:rPr>
      <w:t xml:space="preserve">Affidamento diretto </w:t>
    </w:r>
    <w:r>
      <w:rPr>
        <w:rFonts w:cs="Arial"/>
        <w:sz w:val="20"/>
        <w:szCs w:val="20"/>
      </w:rPr>
      <w:t xml:space="preserve">su </w:t>
    </w:r>
    <w:r w:rsidRPr="00E705A5">
      <w:rPr>
        <w:rFonts w:cs="Arial"/>
        <w:sz w:val="20"/>
        <w:szCs w:val="20"/>
      </w:rPr>
      <w:t>MEPA ai sensi dell’art. 1 comma 2 lett. a della Legge n. 120/2020 con valutazione comparativa dei preventivi</w:t>
    </w:r>
    <w:r>
      <w:rPr>
        <w:rFonts w:cs="Arial"/>
        <w:sz w:val="20"/>
        <w:szCs w:val="20"/>
      </w:rPr>
      <w:t xml:space="preserve"> per il </w:t>
    </w:r>
    <w:r w:rsidRPr="00FA73A2">
      <w:rPr>
        <w:rFonts w:cs="Arial"/>
        <w:sz w:val="20"/>
        <w:szCs w:val="20"/>
      </w:rPr>
      <w:t>Corso Lead auditor 27001, corso "ISO 27017 E ISO 27018 SICUREZZA E PRIVACY PER IL CLOUD"</w:t>
    </w:r>
    <w:r w:rsidR="00771C0E" w:rsidRPr="00297ED3">
      <w:rPr>
        <w:rStyle w:val="CorsivorossoCarattere"/>
        <w:rFonts w:ascii="Calibri" w:hAnsi="Calibri"/>
      </w:rPr>
      <w:t xml:space="preserve"> </w:t>
    </w:r>
  </w:p>
  <w:p w:rsidR="00450DAF" w:rsidRPr="00AF2095" w:rsidRDefault="00964E6F" w:rsidP="00771C0E">
    <w:pPr>
      <w:pStyle w:val="Pidipagina"/>
      <w:spacing w:line="240" w:lineRule="auto"/>
    </w:pPr>
    <w:r w:rsidRPr="00297ED3">
      <w:rPr>
        <w:noProof/>
      </w:rPr>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41275</wp:posOffset>
              </wp:positionV>
              <wp:extent cx="685800" cy="360045"/>
              <wp:effectExtent l="0" t="3175"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30B46">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30B46">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6in;margin-top:3.2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30B46">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30B46">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12A" w:rsidRPr="00297ED3" w:rsidRDefault="0082712A" w:rsidP="0082712A">
    <w:pPr>
      <w:pStyle w:val="Pidipagina"/>
      <w:spacing w:line="240" w:lineRule="auto"/>
    </w:pPr>
    <w:r w:rsidRPr="00297ED3">
      <w:t xml:space="preserve">Classificazione del documento: Consip </w:t>
    </w:r>
    <w:proofErr w:type="spellStart"/>
    <w:r w:rsidRPr="00297ED3">
      <w:t>internal</w:t>
    </w:r>
    <w:proofErr w:type="spellEnd"/>
    <w:r w:rsidRPr="00297ED3">
      <w:t xml:space="preserve"> </w:t>
    </w:r>
  </w:p>
  <w:p w:rsidR="0082712A" w:rsidRPr="00297ED3" w:rsidRDefault="00FA73A2" w:rsidP="0082712A">
    <w:pPr>
      <w:pStyle w:val="Pidipagina"/>
      <w:spacing w:line="240" w:lineRule="auto"/>
      <w:rPr>
        <w:rStyle w:val="Numeropagina"/>
        <w:rFonts w:ascii="Calibri" w:hAnsi="Calibri"/>
        <w:sz w:val="18"/>
        <w:szCs w:val="18"/>
      </w:rPr>
    </w:pPr>
    <w:r w:rsidRPr="00E705A5">
      <w:rPr>
        <w:rFonts w:cs="Arial"/>
        <w:sz w:val="20"/>
        <w:szCs w:val="20"/>
      </w:rPr>
      <w:t xml:space="preserve">Affidamento diretto </w:t>
    </w:r>
    <w:r>
      <w:rPr>
        <w:rFonts w:cs="Arial"/>
        <w:sz w:val="20"/>
        <w:szCs w:val="20"/>
      </w:rPr>
      <w:t xml:space="preserve">su </w:t>
    </w:r>
    <w:r w:rsidRPr="00E705A5">
      <w:rPr>
        <w:rFonts w:cs="Arial"/>
        <w:sz w:val="20"/>
        <w:szCs w:val="20"/>
      </w:rPr>
      <w:t>MEPA ai sensi dell’art. 1 comma 2 lett. a della Legge n. 120/2020 con valutazione comparativa dei preventivi</w:t>
    </w:r>
    <w:r>
      <w:rPr>
        <w:rFonts w:cs="Arial"/>
        <w:sz w:val="20"/>
        <w:szCs w:val="20"/>
      </w:rPr>
      <w:t xml:space="preserve"> per il </w:t>
    </w:r>
    <w:r w:rsidRPr="00FA73A2">
      <w:rPr>
        <w:rFonts w:cs="Arial"/>
        <w:sz w:val="20"/>
        <w:szCs w:val="20"/>
      </w:rPr>
      <w:t>Corso Lead auditor 27001, corso "ISO 27017 E ISO 27018 SICUREZZA E PRIVACY PER IL CLOUD"</w:t>
    </w:r>
  </w:p>
  <w:p w:rsidR="00771C0E" w:rsidRPr="00AF2095" w:rsidRDefault="00964E6F" w:rsidP="00771C0E">
    <w:pPr>
      <w:pStyle w:val="Pidipagina"/>
      <w:spacing w:line="240" w:lineRule="auto"/>
    </w:pPr>
    <w:r w:rsidRPr="00297ED3">
      <w:rPr>
        <w:noProof/>
      </w:rPr>
      <mc:AlternateContent>
        <mc:Choice Requires="wps">
          <w:drawing>
            <wp:anchor distT="0" distB="0" distL="114300" distR="114300" simplePos="0" relativeHeight="251658240" behindDoc="0" locked="0" layoutInCell="1" allowOverlap="1">
              <wp:simplePos x="0" y="0"/>
              <wp:positionH relativeFrom="column">
                <wp:posOffset>5574030</wp:posOffset>
              </wp:positionH>
              <wp:positionV relativeFrom="paragraph">
                <wp:posOffset>182245</wp:posOffset>
              </wp:positionV>
              <wp:extent cx="685800" cy="360045"/>
              <wp:effectExtent l="1905"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30B4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30B46">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38.9pt;margin-top:14.3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30B4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30B46">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p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AF3" w:rsidRDefault="00347AF3" w:rsidP="00816101">
      <w:r>
        <w:separator/>
      </w:r>
    </w:p>
  </w:footnote>
  <w:footnote w:type="continuationSeparator" w:id="0">
    <w:p w:rsidR="00347AF3" w:rsidRDefault="00347AF3"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64E6F"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64E6F"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9B628138"/>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1"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2"/>
  </w:num>
  <w:num w:numId="8">
    <w:abstractNumId w:val="14"/>
  </w:num>
  <w:num w:numId="9">
    <w:abstractNumId w:val="10"/>
  </w:num>
  <w:num w:numId="10">
    <w:abstractNumId w:val="9"/>
  </w:num>
  <w:num w:numId="11">
    <w:abstractNumId w:val="13"/>
  </w:num>
  <w:num w:numId="12">
    <w:abstractNumId w:val="11"/>
  </w:num>
  <w:num w:numId="13">
    <w:abstractNumId w:val="8"/>
  </w:num>
  <w:num w:numId="14">
    <w:abstractNumId w:val="6"/>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564F"/>
    <w:rsid w:val="000963F3"/>
    <w:rsid w:val="00096586"/>
    <w:rsid w:val="0009680F"/>
    <w:rsid w:val="00096EFF"/>
    <w:rsid w:val="000A0A32"/>
    <w:rsid w:val="000A1F82"/>
    <w:rsid w:val="000A2116"/>
    <w:rsid w:val="000A31D8"/>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57D29"/>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10F"/>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7AF3"/>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6AE4"/>
    <w:rsid w:val="00386E9C"/>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11A53"/>
    <w:rsid w:val="00412114"/>
    <w:rsid w:val="00412144"/>
    <w:rsid w:val="004125F4"/>
    <w:rsid w:val="0041342B"/>
    <w:rsid w:val="00415C2F"/>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5B64"/>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24B9"/>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11D8"/>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1DB9"/>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0B46"/>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4E6F"/>
    <w:rsid w:val="00966DC3"/>
    <w:rsid w:val="009675EF"/>
    <w:rsid w:val="009700E7"/>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6D"/>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410"/>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48FB"/>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37A3D"/>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A73A2"/>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5F31CAB3"/>
  <w15:chartTrackingRefBased/>
  <w15:docId w15:val="{6E12329E-E082-4A72-B548-7BCA3C0AE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018390731">
      <w:bodyDiv w:val="1"/>
      <w:marLeft w:val="0"/>
      <w:marRight w:val="0"/>
      <w:marTop w:val="0"/>
      <w:marBottom w:val="0"/>
      <w:divBdr>
        <w:top w:val="none" w:sz="0" w:space="0" w:color="auto"/>
        <w:left w:val="none" w:sz="0" w:space="0" w:color="auto"/>
        <w:bottom w:val="none" w:sz="0" w:space="0" w:color="auto"/>
        <w:right w:val="none" w:sz="0" w:space="0" w:color="auto"/>
      </w:divBdr>
    </w:div>
    <w:div w:id="1225332338">
      <w:bodyDiv w:val="1"/>
      <w:marLeft w:val="0"/>
      <w:marRight w:val="0"/>
      <w:marTop w:val="0"/>
      <w:marBottom w:val="0"/>
      <w:divBdr>
        <w:top w:val="none" w:sz="0" w:space="0" w:color="auto"/>
        <w:left w:val="none" w:sz="0" w:space="0" w:color="auto"/>
        <w:bottom w:val="none" w:sz="0" w:space="0" w:color="auto"/>
        <w:right w:val="none" w:sz="0" w:space="0" w:color="auto"/>
      </w:divBdr>
    </w:div>
    <w:div w:id="170743969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codicecivile.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0089D-3F65-482E-8F1E-21F68494F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1183</Words>
  <Characters>7213</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8380</CharactersWithSpaces>
  <SharedDoc>false</SharedDoc>
  <HLinks>
    <vt:vector size="12" baseType="variant">
      <vt:variant>
        <vt:i4>3670050</vt:i4>
      </vt:variant>
      <vt:variant>
        <vt:i4>3</vt:i4>
      </vt:variant>
      <vt:variant>
        <vt:i4>0</vt:i4>
      </vt:variant>
      <vt:variant>
        <vt:i4>5</vt:i4>
      </vt:variant>
      <vt:variant>
        <vt:lpwstr>http://www.bosettiegatti.eu/info/norme/statali/codicecivile.htm</vt:lpwstr>
      </vt:variant>
      <vt:variant>
        <vt:lpwstr>2359</vt:lpwstr>
      </vt:variant>
      <vt:variant>
        <vt:i4>3670050</vt:i4>
      </vt:variant>
      <vt:variant>
        <vt:i4>0</vt:i4>
      </vt:variant>
      <vt:variant>
        <vt:i4>0</vt:i4>
      </vt:variant>
      <vt:variant>
        <vt:i4>5</vt:i4>
      </vt:variant>
      <vt:variant>
        <vt:lpwstr>http://www.bosettiegatti.eu/info/norme/statali/codicecivile.htm</vt:lpwstr>
      </vt:variant>
      <vt:variant>
        <vt:lpwstr>2359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Fabrizio Soriente</cp:lastModifiedBy>
  <cp:revision>4</cp:revision>
  <cp:lastPrinted>2018-01-17T13:34:00Z</cp:lastPrinted>
  <dcterms:created xsi:type="dcterms:W3CDTF">2023-03-07T17:22:00Z</dcterms:created>
  <dcterms:modified xsi:type="dcterms:W3CDTF">2023-03-07T17:40:00Z</dcterms:modified>
</cp:coreProperties>
</file>