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AAD65" w14:textId="77777777" w:rsidR="00292052" w:rsidRPr="00B20DEF" w:rsidRDefault="00AB58D3" w:rsidP="00005FF9">
      <w:pPr>
        <w:pStyle w:val="StileTitolocopertinaCrenatura16pt"/>
        <w:spacing w:line="300" w:lineRule="exact"/>
        <w:jc w:val="both"/>
        <w:rPr>
          <w:rFonts w:ascii="Calibri" w:hAnsi="Calibri"/>
          <w:sz w:val="20"/>
          <w:szCs w:val="20"/>
        </w:rPr>
      </w:pPr>
      <w:r w:rsidRPr="00B20DEF">
        <w:rPr>
          <w:rFonts w:ascii="Calibri" w:hAnsi="Calibri"/>
          <w:sz w:val="20"/>
          <w:szCs w:val="20"/>
        </w:rPr>
        <w:t xml:space="preserve">DICHIARAZIONE INTEGRATIVA </w:t>
      </w:r>
    </w:p>
    <w:p w14:paraId="7E9AFAD7" w14:textId="77777777" w:rsidR="00185EC3" w:rsidRPr="00B20DEF" w:rsidRDefault="00292052" w:rsidP="00005FF9">
      <w:pPr>
        <w:pStyle w:val="StileTitolocopertinaCrenatura16pt"/>
        <w:spacing w:line="300" w:lineRule="exact"/>
        <w:jc w:val="both"/>
        <w:rPr>
          <w:rFonts w:ascii="Calibri" w:hAnsi="Calibri"/>
          <w:sz w:val="20"/>
          <w:szCs w:val="20"/>
        </w:rPr>
      </w:pPr>
      <w:r w:rsidRPr="00B20DEF">
        <w:rPr>
          <w:rFonts w:ascii="Calibri" w:hAnsi="Calibri"/>
          <w:sz w:val="20"/>
          <w:szCs w:val="20"/>
        </w:rPr>
        <w:t xml:space="preserve">RILASCIATo </w:t>
      </w:r>
      <w:r w:rsidR="00185EC3" w:rsidRPr="00B20DEF">
        <w:rPr>
          <w:rFonts w:ascii="Calibri" w:hAnsi="Calibri"/>
          <w:sz w:val="20"/>
          <w:szCs w:val="20"/>
        </w:rPr>
        <w:t>ANCHE AI SENSI DEGLI ARTT. 46 E 47 DEL D.P.R. 445/2000</w:t>
      </w:r>
    </w:p>
    <w:p w14:paraId="1A9613C0" w14:textId="77777777" w:rsidR="00185EC3" w:rsidRPr="00B20DEF" w:rsidRDefault="00AF2095" w:rsidP="00005FF9">
      <w:pPr>
        <w:rPr>
          <w:rStyle w:val="Grassettocorsivo"/>
          <w:rFonts w:ascii="Calibri" w:hAnsi="Calibri"/>
          <w:szCs w:val="20"/>
        </w:rPr>
      </w:pPr>
      <w:r w:rsidRPr="00B20DEF">
        <w:rPr>
          <w:rStyle w:val="Grassettocorsivo"/>
          <w:rFonts w:ascii="Calibri" w:hAnsi="Calibri"/>
          <w:szCs w:val="20"/>
        </w:rPr>
        <w:t>(</w:t>
      </w:r>
      <w:r w:rsidR="00185EC3" w:rsidRPr="00B20DEF">
        <w:rPr>
          <w:rStyle w:val="Grassettocorsivo"/>
          <w:rFonts w:ascii="Calibri" w:hAnsi="Calibri"/>
          <w:szCs w:val="20"/>
        </w:rPr>
        <w:t>Non è ammessa la sostituzione dei certificati e delle dichiarazioni con fotocopie e duplicati non autenticati nelle forme previste dagli articoli 18 e 19 del D.P.R. n. 445/2000)</w:t>
      </w:r>
    </w:p>
    <w:p w14:paraId="0A807A28" w14:textId="77777777" w:rsidR="00185EC3" w:rsidRPr="00B20DEF" w:rsidRDefault="00185EC3" w:rsidP="00005FF9">
      <w:pPr>
        <w:autoSpaceDE/>
        <w:autoSpaceDN/>
        <w:adjustRightInd/>
        <w:outlineLvl w:val="0"/>
        <w:rPr>
          <w:rFonts w:ascii="Calibri" w:hAnsi="Calibri" w:cs="Arial"/>
          <w:b/>
          <w:bCs/>
          <w:caps/>
          <w:color w:val="0000FF"/>
          <w:kern w:val="32"/>
          <w:szCs w:val="20"/>
        </w:rPr>
      </w:pPr>
    </w:p>
    <w:p w14:paraId="7DDAF5FE" w14:textId="77777777" w:rsidR="00185EC3" w:rsidRPr="00B20DEF" w:rsidRDefault="00185EC3" w:rsidP="00005FF9">
      <w:pPr>
        <w:autoSpaceDE/>
        <w:autoSpaceDN/>
        <w:adjustRightInd/>
        <w:outlineLvl w:val="0"/>
        <w:rPr>
          <w:rFonts w:ascii="Calibri" w:hAnsi="Calibri" w:cs="Arial"/>
          <w:b/>
          <w:bCs/>
          <w:caps/>
          <w:color w:val="0000FF"/>
          <w:kern w:val="32"/>
          <w:szCs w:val="20"/>
        </w:rPr>
      </w:pPr>
    </w:p>
    <w:p w14:paraId="541C0A95" w14:textId="77777777" w:rsidR="000A371D" w:rsidRPr="00B20DEF" w:rsidRDefault="00AF2095" w:rsidP="00005FF9">
      <w:pPr>
        <w:autoSpaceDE/>
        <w:autoSpaceDN/>
        <w:adjustRightInd/>
        <w:outlineLvl w:val="0"/>
        <w:rPr>
          <w:rStyle w:val="Grassettocorsivo"/>
          <w:rFonts w:ascii="Calibri" w:hAnsi="Calibri"/>
          <w:szCs w:val="20"/>
        </w:rPr>
      </w:pPr>
      <w:r w:rsidRPr="00B20DEF">
        <w:rPr>
          <w:rFonts w:ascii="Calibri" w:hAnsi="Calibri" w:cs="Arial"/>
          <w:b/>
          <w:bCs/>
          <w:caps/>
          <w:color w:val="0000FF"/>
          <w:kern w:val="32"/>
          <w:szCs w:val="20"/>
        </w:rPr>
        <w:br w:type="page"/>
      </w:r>
      <w:r w:rsidR="000A371D" w:rsidRPr="00B20DEF">
        <w:rPr>
          <w:rStyle w:val="Grassettocorsivo"/>
          <w:rFonts w:ascii="Calibri" w:hAnsi="Calibri"/>
          <w:szCs w:val="20"/>
        </w:rPr>
        <w:lastRenderedPageBreak/>
        <w:t>Facsimile</w:t>
      </w:r>
    </w:p>
    <w:p w14:paraId="52CED2F7" w14:textId="77777777" w:rsidR="000A371D" w:rsidRPr="00B20DEF" w:rsidRDefault="000A371D" w:rsidP="00005FF9">
      <w:pPr>
        <w:pStyle w:val="Intestazione"/>
        <w:rPr>
          <w:rFonts w:ascii="Calibri" w:hAnsi="Calibri"/>
          <w:szCs w:val="20"/>
        </w:rPr>
      </w:pPr>
      <w:r w:rsidRPr="00B20DEF">
        <w:rPr>
          <w:rFonts w:ascii="Calibri" w:hAnsi="Calibri"/>
          <w:szCs w:val="20"/>
        </w:rPr>
        <w:t>Spett.le</w:t>
      </w:r>
    </w:p>
    <w:p w14:paraId="63802997" w14:textId="77777777" w:rsidR="000A371D" w:rsidRPr="00B20DEF" w:rsidRDefault="000A371D" w:rsidP="00005FF9">
      <w:pPr>
        <w:pStyle w:val="Intestazione"/>
        <w:rPr>
          <w:rFonts w:ascii="Calibri" w:hAnsi="Calibri"/>
          <w:b/>
          <w:bCs/>
          <w:szCs w:val="20"/>
        </w:rPr>
      </w:pPr>
      <w:r w:rsidRPr="00B20DEF">
        <w:rPr>
          <w:rFonts w:ascii="Calibri" w:hAnsi="Calibri"/>
          <w:b/>
          <w:bCs/>
          <w:szCs w:val="20"/>
        </w:rPr>
        <w:t>Consip S.p.A.</w:t>
      </w:r>
    </w:p>
    <w:p w14:paraId="46C87A38" w14:textId="77777777" w:rsidR="000A371D" w:rsidRPr="00B20DEF" w:rsidRDefault="000A371D" w:rsidP="00005FF9">
      <w:pPr>
        <w:pStyle w:val="Intestazione"/>
        <w:rPr>
          <w:rFonts w:ascii="Calibri" w:hAnsi="Calibri"/>
          <w:szCs w:val="20"/>
        </w:rPr>
      </w:pPr>
      <w:r w:rsidRPr="00B20DEF">
        <w:rPr>
          <w:rFonts w:ascii="Calibri" w:hAnsi="Calibri"/>
          <w:szCs w:val="20"/>
        </w:rPr>
        <w:t>Via Isonzo, 19/E</w:t>
      </w:r>
    </w:p>
    <w:p w14:paraId="1405938F" w14:textId="77777777" w:rsidR="000A371D" w:rsidRPr="00B20DEF" w:rsidRDefault="000A371D" w:rsidP="00005FF9">
      <w:pPr>
        <w:pStyle w:val="Intestazione"/>
        <w:rPr>
          <w:rFonts w:ascii="Calibri" w:hAnsi="Calibri"/>
          <w:szCs w:val="20"/>
        </w:rPr>
      </w:pPr>
      <w:r w:rsidRPr="00B20DEF">
        <w:rPr>
          <w:rFonts w:ascii="Calibri" w:hAnsi="Calibri"/>
          <w:szCs w:val="20"/>
        </w:rPr>
        <w:t>00198 ROMA</w:t>
      </w:r>
    </w:p>
    <w:p w14:paraId="34FA86ED" w14:textId="77777777" w:rsidR="000A371D" w:rsidRPr="00B20DEF" w:rsidRDefault="000A371D" w:rsidP="00005FF9">
      <w:pPr>
        <w:rPr>
          <w:rFonts w:ascii="Calibri" w:hAnsi="Calibri" w:cs="Trebuchet MS"/>
          <w:szCs w:val="20"/>
        </w:rPr>
      </w:pPr>
    </w:p>
    <w:p w14:paraId="0A1711DC" w14:textId="77777777" w:rsidR="00292052" w:rsidRPr="00B20DEF" w:rsidRDefault="00771C0E" w:rsidP="00005FF9">
      <w:pPr>
        <w:rPr>
          <w:rStyle w:val="BLOCKBOLD"/>
          <w:rFonts w:ascii="Calibri" w:hAnsi="Calibri"/>
          <w:u w:val="single"/>
        </w:rPr>
      </w:pPr>
      <w:r w:rsidRPr="00B20DEF">
        <w:rPr>
          <w:rStyle w:val="BLOCKBOLD"/>
          <w:rFonts w:ascii="Calibri" w:hAnsi="Calibri"/>
          <w:u w:val="single"/>
        </w:rPr>
        <w:t>D</w:t>
      </w:r>
      <w:r w:rsidR="001566DE" w:rsidRPr="00B20DEF">
        <w:rPr>
          <w:rStyle w:val="BLOCKBOLD"/>
          <w:rFonts w:ascii="Calibri" w:hAnsi="Calibri"/>
          <w:u w:val="single"/>
        </w:rPr>
        <w:t>ICHIARAZIONE INTEGRATIVA</w:t>
      </w:r>
    </w:p>
    <w:p w14:paraId="3214DDA5" w14:textId="77777777" w:rsidR="00A94C66" w:rsidRDefault="00FA3377" w:rsidP="00005FF9">
      <w:pPr>
        <w:rPr>
          <w:rStyle w:val="BLOCKBOLD"/>
          <w:rFonts w:ascii="Calibri" w:hAnsi="Calibri"/>
        </w:rPr>
      </w:pPr>
      <w:r w:rsidRPr="00B20DEF">
        <w:rPr>
          <w:rFonts w:ascii="Calibri" w:hAnsi="Calibri"/>
          <w:b/>
          <w:szCs w:val="20"/>
        </w:rPr>
        <w:t xml:space="preserve">ANCHE AI SENSI DEGLI ARTT. 46 E 47 DEL D.P.R. 445/2000 </w:t>
      </w:r>
      <w:r w:rsidR="000A371D" w:rsidRPr="00B20DEF">
        <w:rPr>
          <w:rStyle w:val="BLOCKBOLD"/>
          <w:rFonts w:ascii="Calibri" w:hAnsi="Calibri"/>
        </w:rPr>
        <w:t xml:space="preserve">PER L’AMMISSIONE ALLA </w:t>
      </w:r>
      <w:r w:rsidR="00024E4E" w:rsidRPr="00B20DEF">
        <w:rPr>
          <w:rStyle w:val="BLOCKBOLD"/>
          <w:rFonts w:ascii="Calibri" w:hAnsi="Calibri"/>
        </w:rPr>
        <w:t>procedura</w:t>
      </w:r>
      <w:r w:rsidR="00A94C66">
        <w:rPr>
          <w:rStyle w:val="BLOCKBOLD"/>
          <w:rFonts w:ascii="Calibri" w:hAnsi="Calibri"/>
        </w:rPr>
        <w:t xml:space="preserve"> per </w:t>
      </w:r>
      <w:r w:rsidR="00A94C66" w:rsidRPr="00A94C66">
        <w:rPr>
          <w:rStyle w:val="BLOCKBOLD"/>
          <w:rFonts w:ascii="Calibri" w:hAnsi="Calibri"/>
        </w:rPr>
        <w:t>Servizio di registrar e gestione domini internet e servizio di supporto professionale all’accreditamento di Sogei come registrar</w:t>
      </w:r>
    </w:p>
    <w:p w14:paraId="6587C9AC" w14:textId="77777777" w:rsidR="000A371D" w:rsidRPr="00B20DEF" w:rsidRDefault="000A371D" w:rsidP="00005FF9">
      <w:pPr>
        <w:rPr>
          <w:rFonts w:ascii="Calibri" w:hAnsi="Calibri" w:cs="Trebuchet MS"/>
          <w:szCs w:val="20"/>
        </w:rPr>
      </w:pPr>
    </w:p>
    <w:p w14:paraId="2550B74F" w14:textId="77777777" w:rsidR="00D112F6" w:rsidRPr="00B20DEF" w:rsidRDefault="000A371D" w:rsidP="00005FF9">
      <w:pPr>
        <w:rPr>
          <w:rFonts w:ascii="Calibri" w:hAnsi="Calibri" w:cs="Trebuchet MS"/>
          <w:szCs w:val="20"/>
        </w:rPr>
      </w:pPr>
      <w:r w:rsidRPr="00B20DEF">
        <w:rPr>
          <w:rFonts w:ascii="Calibri" w:hAnsi="Calibri" w:cs="Trebuchet MS"/>
          <w:szCs w:val="20"/>
        </w:rPr>
        <w:t>Il sottoscritto ____________, nato a _________ il ____________</w:t>
      </w:r>
      <w:r w:rsidR="0055452A" w:rsidRPr="00B20DEF">
        <w:rPr>
          <w:rFonts w:ascii="Calibri" w:hAnsi="Calibri" w:cs="Trebuchet MS"/>
          <w:szCs w:val="20"/>
        </w:rPr>
        <w:t>C.F.__________________</w:t>
      </w:r>
      <w:r w:rsidRPr="00B20DEF">
        <w:rPr>
          <w:rFonts w:ascii="Calibri" w:hAnsi="Calibri" w:cs="Trebuchet MS"/>
          <w:szCs w:val="20"/>
        </w:rPr>
        <w:t xml:space="preserve">, domiciliato per la carica presso la sede societaria ove appresso, nella sua qualità di __________ e legale rappresentante </w:t>
      </w:r>
      <w:r w:rsidR="0039231A" w:rsidRPr="00B20DEF">
        <w:rPr>
          <w:rFonts w:ascii="Calibri" w:hAnsi="Calibri"/>
          <w:szCs w:val="20"/>
        </w:rPr>
        <w:t>avente i poteri necessari per impegnare la _________________ nella presente procedura,</w:t>
      </w:r>
      <w:r w:rsidRPr="00B20DEF">
        <w:rPr>
          <w:rFonts w:ascii="Calibri" w:hAnsi="Calibri" w:cs="Trebuchet MS"/>
          <w:szCs w:val="20"/>
        </w:rPr>
        <w:t xml:space="preserve"> con sede in ______________, Via ____________________, </w:t>
      </w:r>
      <w:r w:rsidR="00A17325" w:rsidRPr="00B20DEF">
        <w:rPr>
          <w:rFonts w:ascii="Calibri" w:hAnsi="Calibri" w:cs="Trebuchet MS"/>
          <w:szCs w:val="20"/>
        </w:rPr>
        <w:t xml:space="preserve">iscritta al Registro delle Imprese di ___ al n. ___, codice fiscale n. __________________ </w:t>
      </w:r>
      <w:r w:rsidR="008A7B37" w:rsidRPr="00B20DEF">
        <w:rPr>
          <w:rFonts w:ascii="Calibri" w:hAnsi="Calibri" w:cs="Trebuchet MS"/>
          <w:szCs w:val="20"/>
        </w:rPr>
        <w:t>CCNL applicato __________ Settore ___________</w:t>
      </w:r>
      <w:r w:rsidR="00EB12ED" w:rsidRPr="00B20DEF">
        <w:rPr>
          <w:rFonts w:ascii="Calibri" w:hAnsi="Calibri" w:cs="Trebuchet MS"/>
          <w:szCs w:val="20"/>
        </w:rPr>
        <w:t>,</w:t>
      </w:r>
      <w:r w:rsidR="00292052" w:rsidRPr="00B20DEF">
        <w:rPr>
          <w:rFonts w:ascii="Calibri" w:hAnsi="Calibri" w:cs="Trebuchet MS"/>
          <w:szCs w:val="20"/>
        </w:rPr>
        <w:t xml:space="preserve"> </w:t>
      </w:r>
      <w:r w:rsidR="00D112F6" w:rsidRPr="00B20DEF">
        <w:rPr>
          <w:rFonts w:ascii="Calibri" w:hAnsi="Calibri" w:cs="Trebuchet MS"/>
          <w:szCs w:val="20"/>
        </w:rPr>
        <w:t xml:space="preserve">che partecipa alla presente iniziativa nella seguente forma </w:t>
      </w:r>
      <w:r w:rsidR="009643E2" w:rsidRPr="00B20DEF">
        <w:rPr>
          <w:rFonts w:ascii="Calibri" w:hAnsi="Calibri" w:cs="Trebuchet MS"/>
          <w:szCs w:val="20"/>
        </w:rPr>
        <w:t>_________________</w:t>
      </w:r>
    </w:p>
    <w:p w14:paraId="249513CA" w14:textId="77777777" w:rsidR="00D112F6" w:rsidRPr="00B20DEF" w:rsidRDefault="00875950" w:rsidP="00005FF9">
      <w:pPr>
        <w:rPr>
          <w:rFonts w:ascii="Calibri" w:hAnsi="Calibri" w:cs="Trebuchet MS"/>
          <w:b/>
          <w:szCs w:val="20"/>
        </w:rPr>
      </w:pPr>
      <w:r w:rsidRPr="00B20DEF">
        <w:rPr>
          <w:rFonts w:ascii="Calibri" w:hAnsi="Calibri" w:cs="Trebuchet MS"/>
          <w:b/>
          <w:szCs w:val="20"/>
        </w:rPr>
        <w:t>(</w:t>
      </w:r>
      <w:r w:rsidRPr="00B20DEF">
        <w:rPr>
          <w:rStyle w:val="BLOCKBOLD"/>
          <w:rFonts w:ascii="Calibri" w:hAnsi="Calibri"/>
          <w:b w:val="0"/>
          <w:i/>
          <w:caps w:val="0"/>
        </w:rPr>
        <w:t xml:space="preserve">indicare una delle forme di </w:t>
      </w:r>
      <w:r w:rsidR="00282EB5">
        <w:rPr>
          <w:rStyle w:val="BLOCKBOLD"/>
          <w:rFonts w:ascii="Calibri" w:hAnsi="Calibri"/>
          <w:b w:val="0"/>
          <w:i/>
          <w:caps w:val="0"/>
        </w:rPr>
        <w:t>partecipazione di cui all’art. 6</w:t>
      </w:r>
      <w:r w:rsidRPr="00B20DEF">
        <w:rPr>
          <w:rStyle w:val="BLOCKBOLD"/>
          <w:rFonts w:ascii="Calibri" w:hAnsi="Calibri"/>
          <w:b w:val="0"/>
          <w:i/>
          <w:caps w:val="0"/>
        </w:rPr>
        <w:t>5, comma 2, del codice</w:t>
      </w:r>
      <w:r w:rsidRPr="00B20DEF">
        <w:rPr>
          <w:rFonts w:ascii="Calibri" w:hAnsi="Calibri" w:cs="Trebuchet MS"/>
          <w:b/>
          <w:szCs w:val="20"/>
        </w:rPr>
        <w:t xml:space="preserve">) </w:t>
      </w:r>
    </w:p>
    <w:p w14:paraId="0624E7CE" w14:textId="77777777" w:rsidR="000A371D" w:rsidRPr="00B20DEF" w:rsidRDefault="000A371D" w:rsidP="00005FF9">
      <w:pPr>
        <w:rPr>
          <w:rFonts w:ascii="Calibri" w:hAnsi="Calibri" w:cs="Trebuchet MS"/>
          <w:szCs w:val="20"/>
        </w:rPr>
      </w:pPr>
      <w:r w:rsidRPr="00B20DEF">
        <w:rPr>
          <w:rFonts w:ascii="Calibri" w:hAnsi="Calibri" w:cs="Trebuchet MS"/>
          <w:szCs w:val="20"/>
        </w:rPr>
        <w:t>di seguito denominat</w:t>
      </w:r>
      <w:r w:rsidR="00D112F6" w:rsidRPr="00B20DEF">
        <w:rPr>
          <w:rFonts w:ascii="Calibri" w:hAnsi="Calibri" w:cs="Trebuchet MS"/>
          <w:szCs w:val="20"/>
        </w:rPr>
        <w:t>o</w:t>
      </w:r>
      <w:r w:rsidRPr="00B20DEF">
        <w:rPr>
          <w:rFonts w:ascii="Calibri" w:hAnsi="Calibri" w:cs="Trebuchet MS"/>
          <w:szCs w:val="20"/>
        </w:rPr>
        <w:t xml:space="preserve"> “</w:t>
      </w:r>
      <w:r w:rsidR="00D112F6" w:rsidRPr="00B20DEF">
        <w:rPr>
          <w:rFonts w:ascii="Calibri" w:hAnsi="Calibri" w:cs="Trebuchet MS"/>
          <w:szCs w:val="20"/>
        </w:rPr>
        <w:t>operatore</w:t>
      </w:r>
      <w:r w:rsidRPr="00B20DEF">
        <w:rPr>
          <w:rFonts w:ascii="Calibri" w:hAnsi="Calibri" w:cs="Trebuchet MS"/>
          <w:szCs w:val="20"/>
        </w:rPr>
        <w:t>”</w:t>
      </w:r>
      <w:r w:rsidR="00005FF9">
        <w:rPr>
          <w:rFonts w:ascii="Calibri" w:hAnsi="Calibri" w:cs="Trebuchet MS"/>
          <w:szCs w:val="20"/>
        </w:rPr>
        <w:t>,</w:t>
      </w:r>
    </w:p>
    <w:p w14:paraId="50DD7EE2" w14:textId="77777777" w:rsidR="000A371D" w:rsidRPr="00B20DEF" w:rsidRDefault="000A371D" w:rsidP="00005FF9">
      <w:pPr>
        <w:rPr>
          <w:rFonts w:ascii="Calibri" w:hAnsi="Calibri" w:cs="Trebuchet MS"/>
          <w:szCs w:val="20"/>
        </w:rPr>
      </w:pPr>
      <w:r w:rsidRPr="00B20DEF">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B20DEF">
        <w:rPr>
          <w:rFonts w:ascii="Calibri" w:hAnsi="Calibri" w:cs="Trebuchet MS"/>
          <w:szCs w:val="20"/>
        </w:rPr>
        <w:t xml:space="preserve"> e/o </w:t>
      </w:r>
      <w:r w:rsidRPr="00B20DEF">
        <w:rPr>
          <w:rFonts w:ascii="Calibri" w:hAnsi="Calibri" w:cs="Trebuchet MS"/>
          <w:szCs w:val="20"/>
        </w:rPr>
        <w:t>in caso di esibizione di atti contenenti dati non più corrispondenti a verità;</w:t>
      </w:r>
    </w:p>
    <w:p w14:paraId="5C599504" w14:textId="77777777" w:rsidR="00771C0E" w:rsidRPr="00B20DEF" w:rsidRDefault="00771C0E" w:rsidP="00005FF9">
      <w:pPr>
        <w:jc w:val="center"/>
        <w:rPr>
          <w:rStyle w:val="BLOCKBOLD"/>
          <w:rFonts w:ascii="Calibri" w:hAnsi="Calibri"/>
        </w:rPr>
      </w:pPr>
    </w:p>
    <w:p w14:paraId="73B6B063" w14:textId="77777777" w:rsidR="000A371D" w:rsidRPr="00B20DEF" w:rsidRDefault="00C14796" w:rsidP="00005FF9">
      <w:pPr>
        <w:jc w:val="center"/>
        <w:rPr>
          <w:rStyle w:val="BLOCKBOLD"/>
          <w:rFonts w:ascii="Calibri" w:hAnsi="Calibri"/>
        </w:rPr>
      </w:pPr>
      <w:r w:rsidRPr="00B20DEF">
        <w:rPr>
          <w:rStyle w:val="BLOCKBOLD"/>
          <w:rFonts w:ascii="Calibri" w:hAnsi="Calibri"/>
        </w:rPr>
        <w:t xml:space="preserve"> </w:t>
      </w:r>
      <w:r w:rsidR="000A371D" w:rsidRPr="00B20DEF">
        <w:rPr>
          <w:rStyle w:val="BLOCKBOLD"/>
          <w:rFonts w:ascii="Calibri" w:hAnsi="Calibri"/>
        </w:rPr>
        <w:t xml:space="preserve">DICHIARA </w:t>
      </w:r>
    </w:p>
    <w:p w14:paraId="4299C26C" w14:textId="77777777" w:rsidR="009504E9" w:rsidRDefault="009504E9" w:rsidP="00005FF9">
      <w:pPr>
        <w:pStyle w:val="Numeroelenco"/>
        <w:numPr>
          <w:ilvl w:val="0"/>
          <w:numId w:val="9"/>
        </w:numPr>
        <w:ind w:left="426"/>
        <w:rPr>
          <w:rFonts w:ascii="Calibri" w:hAnsi="Calibri"/>
          <w:szCs w:val="20"/>
        </w:rPr>
      </w:pPr>
      <w:r w:rsidRPr="009504E9">
        <w:rPr>
          <w:rFonts w:ascii="Calibri" w:hAnsi="Calibri"/>
          <w:szCs w:val="20"/>
        </w:rPr>
        <w:t xml:space="preserve">di confermare tutte le dichiarazioni sostitutive inviate con la domanda di abilitazione al </w:t>
      </w:r>
      <w:r>
        <w:rPr>
          <w:rFonts w:ascii="Calibri" w:hAnsi="Calibri"/>
          <w:szCs w:val="20"/>
        </w:rPr>
        <w:t>Mercato elettronico della Pubblica Amministrazione</w:t>
      </w:r>
      <w:r w:rsidRPr="009504E9">
        <w:rPr>
          <w:rFonts w:ascii="Calibri" w:hAnsi="Calibri"/>
          <w:szCs w:val="20"/>
        </w:rPr>
        <w:t>, così come eventualmente in seguito modificate e/o rinnovate</w:t>
      </w:r>
      <w:r>
        <w:rPr>
          <w:rFonts w:ascii="Calibri" w:hAnsi="Calibri"/>
          <w:szCs w:val="20"/>
        </w:rPr>
        <w:t>;</w:t>
      </w:r>
    </w:p>
    <w:p w14:paraId="1FC477D6" w14:textId="77777777" w:rsidR="000041F5" w:rsidRPr="007702E4" w:rsidRDefault="000041F5" w:rsidP="00005FF9">
      <w:pPr>
        <w:pStyle w:val="Numeroelenco"/>
        <w:numPr>
          <w:ilvl w:val="0"/>
          <w:numId w:val="9"/>
        </w:numPr>
        <w:ind w:left="426"/>
        <w:rPr>
          <w:rFonts w:ascii="Calibri" w:hAnsi="Calibri"/>
          <w:szCs w:val="20"/>
        </w:rPr>
      </w:pPr>
      <w:r w:rsidRPr="007702E4">
        <w:rPr>
          <w:rFonts w:ascii="Calibri" w:hAnsi="Calibri"/>
          <w:szCs w:val="20"/>
        </w:rPr>
        <w:t xml:space="preserve">la </w:t>
      </w:r>
      <w:r w:rsidRPr="007702E4">
        <w:rPr>
          <w:rFonts w:ascii="Calibri" w:hAnsi="Calibri" w:cs="Trebuchet MS"/>
          <w:i/>
          <w:szCs w:val="20"/>
        </w:rPr>
        <w:t>sussistenza/non sussistenza</w:t>
      </w:r>
      <w:r w:rsidRPr="007702E4">
        <w:rPr>
          <w:rFonts w:ascii="Calibri" w:hAnsi="Calibri"/>
          <w:szCs w:val="20"/>
        </w:rPr>
        <w:t xml:space="preserve"> </w:t>
      </w:r>
      <w:r w:rsidR="00D00F4D" w:rsidRPr="00575A0F">
        <w:rPr>
          <w:rFonts w:ascii="Calibri" w:hAnsi="Calibri" w:cs="Calibri"/>
          <w:i/>
          <w:szCs w:val="20"/>
        </w:rPr>
        <w:t>(</w:t>
      </w:r>
      <w:r w:rsidR="00D00F4D" w:rsidRPr="00D00F4D">
        <w:rPr>
          <w:rFonts w:ascii="Calibri" w:hAnsi="Calibri" w:cs="Calibri"/>
          <w:b/>
          <w:i/>
          <w:szCs w:val="20"/>
        </w:rPr>
        <w:t>NB. indicare una sola delle due possibili scelte, eliminare l’altra</w:t>
      </w:r>
      <w:r w:rsidR="00D00F4D" w:rsidRPr="00575A0F">
        <w:rPr>
          <w:rFonts w:ascii="Calibri" w:hAnsi="Calibri" w:cs="Calibri"/>
          <w:i/>
          <w:szCs w:val="20"/>
        </w:rPr>
        <w:t>)</w:t>
      </w:r>
      <w:r w:rsidR="00D00F4D">
        <w:rPr>
          <w:rFonts w:ascii="Calibri" w:hAnsi="Calibri" w:cs="Calibri"/>
          <w:i/>
          <w:szCs w:val="20"/>
        </w:rPr>
        <w:t xml:space="preserve"> </w:t>
      </w:r>
      <w:r w:rsidRPr="007702E4">
        <w:rPr>
          <w:rFonts w:ascii="Calibri" w:hAnsi="Calibri"/>
          <w:szCs w:val="20"/>
        </w:rPr>
        <w:t>di possibili conflitti di interesse rispetto ai soggetti che intervengono nella procedura di gara conoscibili al momento della presentazione dell’offerta mediante consultazione sul profilo del committente</w:t>
      </w:r>
      <w:r w:rsidRPr="007702E4">
        <w:rPr>
          <w:rStyle w:val="Rimandonotaapidipagina"/>
          <w:rFonts w:ascii="Calibri" w:hAnsi="Calibri"/>
          <w:szCs w:val="20"/>
        </w:rPr>
        <w:footnoteReference w:id="1"/>
      </w:r>
      <w:r w:rsidRPr="007702E4">
        <w:rPr>
          <w:rFonts w:ascii="Calibri" w:hAnsi="Calibri"/>
          <w:szCs w:val="20"/>
        </w:rPr>
        <w:t xml:space="preserve">, fornendo in caso di sussistenza, gli elementi utili a consentire la valutazione della </w:t>
      </w:r>
      <w:r w:rsidRPr="007702E4">
        <w:rPr>
          <w:rFonts w:ascii="Calibri" w:hAnsi="Calibri"/>
          <w:szCs w:val="20"/>
        </w:rPr>
        <w:lastRenderedPageBreak/>
        <w:t>stazione appaltante;</w:t>
      </w:r>
    </w:p>
    <w:p w14:paraId="4F3614F9" w14:textId="77777777" w:rsidR="000041F5" w:rsidRPr="007702E4" w:rsidRDefault="000041F5" w:rsidP="00005FF9">
      <w:pPr>
        <w:pStyle w:val="Numeroelenco"/>
        <w:numPr>
          <w:ilvl w:val="0"/>
          <w:numId w:val="9"/>
        </w:numPr>
        <w:ind w:left="426"/>
        <w:rPr>
          <w:rFonts w:ascii="Calibri" w:hAnsi="Calibri"/>
          <w:szCs w:val="20"/>
        </w:rPr>
      </w:pPr>
      <w:r w:rsidRPr="007702E4">
        <w:rPr>
          <w:rFonts w:ascii="Calibri" w:hAnsi="Calibr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68CF7231" w14:textId="77777777" w:rsidR="009504E9" w:rsidRPr="009504E9" w:rsidRDefault="009504E9" w:rsidP="00005FF9">
      <w:pPr>
        <w:pStyle w:val="Numeroelenco"/>
        <w:numPr>
          <w:ilvl w:val="0"/>
          <w:numId w:val="9"/>
        </w:numPr>
        <w:ind w:left="425" w:hanging="357"/>
        <w:rPr>
          <w:rFonts w:ascii="Calibri" w:hAnsi="Calibri" w:cs="Calibri"/>
          <w:szCs w:val="20"/>
        </w:rPr>
      </w:pPr>
      <w:r w:rsidRPr="009504E9">
        <w:rPr>
          <w:rFonts w:ascii="Calibri" w:hAnsi="Calibri"/>
          <w:szCs w:val="20"/>
        </w:rPr>
        <w:t>che non sussiste la causa interdittiva di cui all’art. 53, comma 16-ter, del D.lgs. n. 165/2001 e, in particolare, che l’Impresa non ha concluso contratti di lavoro subordinato o autonomo con, e comunque non ha conferito incarichi a, ex dipendenti della Consip e/o della Committente ovvero soggetti titolari di uno degli incarichi di cui al D.lgs. n. 39/2013 che hanno cessato il proprio rapporto con della Consip e/o della Committente da meno di tre anni, i quali, nell’ultimo triennio di servizio, abbiano esercitato nei confronti dell’impresa concorrente poteri autoritativi o negoziali per conto degli enti di cui sopra;</w:t>
      </w:r>
    </w:p>
    <w:p w14:paraId="795CA48E" w14:textId="77777777" w:rsidR="00282EB5" w:rsidRDefault="00282EB5" w:rsidP="00005FF9">
      <w:pPr>
        <w:pStyle w:val="Numeroelenco"/>
        <w:numPr>
          <w:ilvl w:val="0"/>
          <w:numId w:val="9"/>
        </w:numPr>
        <w:ind w:left="425" w:hanging="357"/>
        <w:rPr>
          <w:rFonts w:ascii="Calibri" w:hAnsi="Calibri" w:cs="Calibri"/>
          <w:szCs w:val="20"/>
        </w:rPr>
      </w:pPr>
      <w:r w:rsidRPr="009504E9">
        <w:rPr>
          <w:rFonts w:ascii="Calibri" w:hAnsi="Calibri" w:cs="Calibri"/>
          <w:szCs w:val="20"/>
        </w:rPr>
        <w:t>di aver preso visione del Bando Mepa e di tutta la documentazione ad esso allegata nonché di tutti i documenti ivi richiamati e citati, ivi incluse le Regole del Sistema di e-procurement della PA, di averli attentamente letti e accettarli integralmente e incondizionatamente;</w:t>
      </w:r>
    </w:p>
    <w:p w14:paraId="7221C4DC" w14:textId="77777777" w:rsidR="009504E9" w:rsidRPr="009504E9" w:rsidRDefault="009504E9" w:rsidP="00005FF9">
      <w:pPr>
        <w:pStyle w:val="Numeroelenco"/>
        <w:numPr>
          <w:ilvl w:val="0"/>
          <w:numId w:val="9"/>
        </w:numPr>
        <w:ind w:left="425" w:hanging="357"/>
        <w:rPr>
          <w:rFonts w:ascii="Calibri" w:hAnsi="Calibri" w:cs="Calibri"/>
          <w:szCs w:val="20"/>
        </w:rPr>
      </w:pPr>
      <w:r w:rsidRPr="009504E9">
        <w:rPr>
          <w:rFonts w:ascii="Calibri" w:hAnsi="Calibri" w:cs="Calibri"/>
          <w:szCs w:val="20"/>
        </w:rPr>
        <w:t>di aver preso visione del Capitolato Tecnico e che i beni e/o i servizi che verranno offerti dal Concorrente rispettano tutti i requisiti minimi in esso indicati;</w:t>
      </w:r>
    </w:p>
    <w:p w14:paraId="0F3C8DE2" w14:textId="51303772" w:rsidR="00CA0A97" w:rsidRPr="004740D5" w:rsidRDefault="004744B9" w:rsidP="004740D5">
      <w:pPr>
        <w:pStyle w:val="Numeroelenco"/>
        <w:numPr>
          <w:ilvl w:val="0"/>
          <w:numId w:val="9"/>
        </w:numPr>
        <w:ind w:left="425" w:hanging="357"/>
        <w:rPr>
          <w:rFonts w:ascii="Calibri" w:hAnsi="Calibri"/>
          <w:szCs w:val="20"/>
        </w:rPr>
      </w:pPr>
      <w:r w:rsidRPr="00F34BBA">
        <w:rPr>
          <w:rFonts w:ascii="Calibri" w:hAnsi="Calibri"/>
          <w:szCs w:val="20"/>
        </w:rPr>
        <w:t>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r w:rsidR="00716B07">
        <w:rPr>
          <w:rFonts w:ascii="Calibri" w:hAnsi="Calibri"/>
          <w:szCs w:val="20"/>
        </w:rPr>
        <w:t xml:space="preserve">. </w:t>
      </w:r>
      <w:r w:rsidR="00716B07" w:rsidRPr="00E6174C">
        <w:rPr>
          <w:rFonts w:ascii="Calibri" w:hAnsi="Calibri" w:cs="Calibri"/>
          <w:szCs w:val="20"/>
        </w:rPr>
        <w:t>La mancata accettazione delle clausole contenute nel Patto di integrità costituisce causa di esclusione dalla procedura, ai sensi dell’art. 1, comma 17, della l. 190/2012</w:t>
      </w:r>
      <w:r w:rsidRPr="00F34BBA">
        <w:rPr>
          <w:rFonts w:ascii="Calibri" w:hAnsi="Calibri"/>
          <w:szCs w:val="20"/>
        </w:rPr>
        <w:t xml:space="preserve">; </w:t>
      </w:r>
    </w:p>
    <w:p w14:paraId="211BC243" w14:textId="77777777" w:rsidR="00005FF9" w:rsidRPr="00DB662D" w:rsidRDefault="00005FF9" w:rsidP="00005FF9">
      <w:pPr>
        <w:pStyle w:val="Paragrafoelenco"/>
        <w:widowControl w:val="0"/>
        <w:numPr>
          <w:ilvl w:val="0"/>
          <w:numId w:val="9"/>
        </w:numPr>
        <w:spacing w:line="300" w:lineRule="exact"/>
        <w:ind w:left="426"/>
        <w:rPr>
          <w:rFonts w:ascii="Calibri" w:hAnsi="Calibri" w:cs="Calibri"/>
          <w:sz w:val="20"/>
          <w:szCs w:val="20"/>
        </w:rPr>
      </w:pPr>
      <w:r w:rsidRPr="00A4133B">
        <w:rPr>
          <w:rFonts w:ascii="Calibri" w:hAnsi="Calibri" w:cs="Calibri"/>
          <w:sz w:val="20"/>
          <w:szCs w:val="20"/>
        </w:rPr>
        <w:t xml:space="preserve">che al momento della presentazione dell’offerta </w:t>
      </w:r>
      <w:r>
        <w:rPr>
          <w:rFonts w:ascii="Calibri" w:hAnsi="Calibri" w:cs="Calibri"/>
          <w:sz w:val="20"/>
          <w:szCs w:val="20"/>
        </w:rPr>
        <w:t>non ha</w:t>
      </w:r>
      <w:r w:rsidRPr="00A4133B">
        <w:rPr>
          <w:rFonts w:ascii="Calibri" w:hAnsi="Calibri" w:cs="Calibri"/>
          <w:sz w:val="20"/>
          <w:szCs w:val="20"/>
        </w:rPr>
        <w:t xml:space="preserve"> in essere contratti continuativi di cooperazione, servizio e/o fornitura, di cui all’art</w:t>
      </w:r>
      <w:r>
        <w:rPr>
          <w:rFonts w:ascii="Calibri" w:hAnsi="Calibri" w:cs="Calibri"/>
          <w:sz w:val="20"/>
          <w:szCs w:val="20"/>
        </w:rPr>
        <w:t xml:space="preserve">icolo 119 </w:t>
      </w:r>
      <w:r w:rsidRPr="00A4133B">
        <w:rPr>
          <w:rFonts w:ascii="Calibri" w:hAnsi="Calibri" w:cs="Calibri"/>
          <w:sz w:val="20"/>
          <w:szCs w:val="20"/>
        </w:rPr>
        <w:t xml:space="preserve">comma 3 del Codice con soggetti terzi, </w:t>
      </w:r>
      <w:r w:rsidRPr="00A4133B">
        <w:rPr>
          <w:rFonts w:ascii="Calibri" w:eastAsia="Times New Roman" w:hAnsi="Calibri" w:cs="Trebuchet MS"/>
          <w:sz w:val="20"/>
          <w:szCs w:val="20"/>
        </w:rPr>
        <w:t xml:space="preserve">inerenti </w:t>
      </w:r>
      <w:proofErr w:type="gramStart"/>
      <w:r w:rsidRPr="00A4133B">
        <w:rPr>
          <w:rFonts w:ascii="Calibri" w:eastAsia="Times New Roman" w:hAnsi="Calibri" w:cs="Trebuchet MS"/>
          <w:sz w:val="20"/>
          <w:szCs w:val="20"/>
        </w:rPr>
        <w:t>l’oggetto</w:t>
      </w:r>
      <w:proofErr w:type="gramEnd"/>
      <w:r w:rsidRPr="00A4133B">
        <w:rPr>
          <w:rFonts w:ascii="Calibri" w:eastAsia="Times New Roman" w:hAnsi="Calibri" w:cs="Trebuchet MS"/>
          <w:sz w:val="20"/>
          <w:szCs w:val="20"/>
        </w:rPr>
        <w:t xml:space="preserve"> dell’appalto</w:t>
      </w:r>
      <w:r w:rsidRPr="00A4133B">
        <w:rPr>
          <w:rFonts w:ascii="Calibri" w:hAnsi="Calibri" w:cs="Calibri"/>
          <w:sz w:val="20"/>
          <w:szCs w:val="20"/>
        </w:rPr>
        <w:t>;</w:t>
      </w:r>
    </w:p>
    <w:p w14:paraId="40F84FCB" w14:textId="77777777" w:rsidR="00005FF9" w:rsidRPr="00DE14C8" w:rsidRDefault="00005FF9" w:rsidP="00005FF9">
      <w:pPr>
        <w:pStyle w:val="Numeroelenco"/>
        <w:numPr>
          <w:ilvl w:val="0"/>
          <w:numId w:val="0"/>
        </w:numPr>
        <w:ind w:left="786" w:hanging="360"/>
        <w:rPr>
          <w:rFonts w:ascii="Calibri" w:hAnsi="Calibri" w:cs="Trebuchet MS"/>
          <w:i/>
          <w:szCs w:val="20"/>
        </w:rPr>
      </w:pPr>
      <w:r w:rsidRPr="00DE14C8">
        <w:rPr>
          <w:rFonts w:ascii="Calibri" w:hAnsi="Calibri" w:cs="Trebuchet MS"/>
          <w:b/>
          <w:i/>
          <w:szCs w:val="20"/>
        </w:rPr>
        <w:t>oppure</w:t>
      </w:r>
      <w:r w:rsidRPr="00DE14C8">
        <w:rPr>
          <w:rFonts w:ascii="Calibri" w:hAnsi="Calibri" w:cs="Trebuchet MS"/>
          <w:i/>
          <w:szCs w:val="20"/>
        </w:rPr>
        <w:t xml:space="preserve"> (NB. indicare una sola delle due possibili scelte, eliminare l’altra)</w:t>
      </w:r>
    </w:p>
    <w:p w14:paraId="1119F537" w14:textId="77777777" w:rsidR="00005FF9" w:rsidRPr="00356D6E" w:rsidRDefault="00005FF9" w:rsidP="00005FF9">
      <w:pPr>
        <w:pStyle w:val="Paragrafoelenco"/>
        <w:widowControl w:val="0"/>
        <w:spacing w:line="300" w:lineRule="exact"/>
        <w:ind w:left="425"/>
        <w:rPr>
          <w:rFonts w:ascii="Calibri" w:hAnsi="Calibri" w:cs="Calibri"/>
          <w:sz w:val="20"/>
          <w:szCs w:val="20"/>
        </w:rPr>
      </w:pPr>
      <w:r w:rsidRPr="00A4133B">
        <w:rPr>
          <w:rFonts w:ascii="Calibri" w:hAnsi="Calibri" w:cs="Calibri"/>
          <w:sz w:val="20"/>
          <w:szCs w:val="20"/>
        </w:rPr>
        <w:t xml:space="preserve">che al momento della presentazione dell’offerta </w:t>
      </w:r>
      <w:r>
        <w:rPr>
          <w:rFonts w:ascii="Calibri" w:hAnsi="Calibri" w:cs="Calibri"/>
          <w:sz w:val="20"/>
          <w:szCs w:val="20"/>
        </w:rPr>
        <w:t>ha</w:t>
      </w:r>
      <w:r w:rsidRPr="00A4133B">
        <w:rPr>
          <w:rFonts w:ascii="Calibri" w:hAnsi="Calibri" w:cs="Calibri"/>
          <w:sz w:val="20"/>
          <w:szCs w:val="20"/>
        </w:rPr>
        <w:t xml:space="preserve"> in essere contratti continuativi di cooperazione, servizio e/o fornitura, di cui all’art</w:t>
      </w:r>
      <w:r>
        <w:rPr>
          <w:rFonts w:ascii="Calibri" w:hAnsi="Calibri" w:cs="Calibri"/>
          <w:sz w:val="20"/>
          <w:szCs w:val="20"/>
        </w:rPr>
        <w:t xml:space="preserve">icolo 119 </w:t>
      </w:r>
      <w:r w:rsidRPr="00A4133B">
        <w:rPr>
          <w:rFonts w:ascii="Calibri" w:hAnsi="Calibri" w:cs="Calibri"/>
          <w:sz w:val="20"/>
          <w:szCs w:val="20"/>
        </w:rPr>
        <w:t xml:space="preserve">comma 3 del Codice con soggetti terzi, </w:t>
      </w:r>
      <w:r w:rsidRPr="00A4133B">
        <w:rPr>
          <w:rFonts w:ascii="Calibri" w:eastAsia="Times New Roman" w:hAnsi="Calibri" w:cs="Trebuchet MS"/>
          <w:sz w:val="20"/>
          <w:szCs w:val="20"/>
        </w:rPr>
        <w:t xml:space="preserve">inerenti </w:t>
      </w:r>
      <w:proofErr w:type="gramStart"/>
      <w:r w:rsidRPr="00A4133B">
        <w:rPr>
          <w:rFonts w:ascii="Calibri" w:eastAsia="Times New Roman" w:hAnsi="Calibri" w:cs="Trebuchet MS"/>
          <w:sz w:val="20"/>
          <w:szCs w:val="20"/>
        </w:rPr>
        <w:t>l’oggetto</w:t>
      </w:r>
      <w:proofErr w:type="gramEnd"/>
      <w:r w:rsidRPr="00A4133B">
        <w:rPr>
          <w:rFonts w:ascii="Calibri" w:eastAsia="Times New Roman" w:hAnsi="Calibri" w:cs="Trebuchet MS"/>
          <w:sz w:val="20"/>
          <w:szCs w:val="20"/>
        </w:rPr>
        <w:t xml:space="preserve"> dell’appalto</w:t>
      </w:r>
      <w:r w:rsidRPr="00A4133B">
        <w:rPr>
          <w:rFonts w:ascii="Calibri" w:hAnsi="Calibri" w:cs="Calibri"/>
          <w:sz w:val="20"/>
          <w:szCs w:val="20"/>
        </w:rPr>
        <w:t>;</w:t>
      </w:r>
    </w:p>
    <w:p w14:paraId="4D1C2D68" w14:textId="77777777" w:rsidR="00907C87" w:rsidRPr="005444B0" w:rsidRDefault="00907C87" w:rsidP="00005FF9">
      <w:pPr>
        <w:pStyle w:val="Numeroelenco"/>
        <w:numPr>
          <w:ilvl w:val="0"/>
          <w:numId w:val="9"/>
        </w:numPr>
        <w:ind w:left="425" w:hanging="357"/>
        <w:rPr>
          <w:rFonts w:ascii="Calibri" w:hAnsi="Calibri" w:cs="Calibri"/>
          <w:szCs w:val="20"/>
        </w:rPr>
      </w:pPr>
      <w:r w:rsidRPr="005444B0">
        <w:rPr>
          <w:rFonts w:ascii="Calibri" w:hAnsi="Calibri" w:cs="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5444B0">
        <w:rPr>
          <w:rFonts w:ascii="Calibri" w:hAnsi="Calibri" w:cs="Calibri"/>
          <w:i/>
          <w:szCs w:val="20"/>
        </w:rPr>
        <w:t xml:space="preserve"> </w:t>
      </w:r>
      <w:r w:rsidRPr="005444B0">
        <w:rPr>
          <w:rFonts w:ascii="Calibri" w:hAnsi="Calibri" w:cs="Calibri"/>
          <w:szCs w:val="20"/>
        </w:rPr>
        <w:t xml:space="preserve">reperibili sul sito internet </w:t>
      </w:r>
      <w:hyperlink r:id="rId8" w:history="1">
        <w:r w:rsidRPr="005444B0">
          <w:rPr>
            <w:rStyle w:val="Collegamentoipertestuale"/>
            <w:rFonts w:ascii="Calibri" w:hAnsi="Calibri" w:cs="Calibri"/>
            <w:szCs w:val="20"/>
          </w:rPr>
          <w:t>www.consip.it</w:t>
        </w:r>
      </w:hyperlink>
      <w:r w:rsidRPr="005444B0">
        <w:rPr>
          <w:rFonts w:ascii="Calibri" w:hAnsi="Calibri" w:cs="Calibri"/>
          <w:szCs w:val="20"/>
        </w:rPr>
        <w:t>, di uniformarsi ai principi ivi contenuti e di impegnarsi, in caso di aggiudicazione, ad osservare e a far osservare ai propri dipendenti e collaboratori, per quanto applicabili, i suddetti Codice, Modello e Piano, pena</w:t>
      </w:r>
      <w:r w:rsidR="008C4A8D">
        <w:rPr>
          <w:rFonts w:ascii="Calibri" w:hAnsi="Calibri" w:cs="Calibri"/>
          <w:szCs w:val="20"/>
        </w:rPr>
        <w:t xml:space="preserve"> la risoluzione del contratto;</w:t>
      </w:r>
    </w:p>
    <w:p w14:paraId="4D06BFA1" w14:textId="0639543D" w:rsidR="00CA0A97" w:rsidRPr="00356D6E" w:rsidRDefault="001E140D" w:rsidP="00005FF9">
      <w:pPr>
        <w:pStyle w:val="Numeroelenco"/>
        <w:numPr>
          <w:ilvl w:val="0"/>
          <w:numId w:val="9"/>
        </w:numPr>
        <w:ind w:left="425" w:hanging="357"/>
        <w:rPr>
          <w:rFonts w:ascii="Calibri" w:hAnsi="Calibri"/>
          <w:szCs w:val="20"/>
        </w:rPr>
      </w:pPr>
      <w:r w:rsidRPr="004740D5">
        <w:rPr>
          <w:rFonts w:ascii="Calibri" w:hAnsi="Calibri" w:cs="Trebuchet MS"/>
          <w:bCs/>
          <w:i/>
          <w:szCs w:val="20"/>
          <w:lang w:eastAsia="en-US"/>
        </w:rPr>
        <w:t>[SOLO in caso di nomina a Responsabile del trattamento alla stipula]</w:t>
      </w:r>
      <w:r w:rsidRPr="00B20DEF">
        <w:rPr>
          <w:rFonts w:ascii="Calibri" w:hAnsi="Calibri"/>
          <w:szCs w:val="20"/>
        </w:rPr>
        <w:t xml:space="preserve"> </w:t>
      </w:r>
      <w:r>
        <w:rPr>
          <w:rFonts w:ascii="Calibri" w:hAnsi="Calibri"/>
          <w:szCs w:val="20"/>
        </w:rPr>
        <w:t xml:space="preserve">che il </w:t>
      </w:r>
      <w:r w:rsidRPr="00B20DEF">
        <w:rPr>
          <w:rFonts w:ascii="Calibri" w:hAnsi="Calibri"/>
          <w:szCs w:val="20"/>
        </w:rPr>
        <w:t xml:space="preserve">Fornitore, essendo in </w:t>
      </w:r>
      <w:r w:rsidRPr="00B20DEF">
        <w:rPr>
          <w:rFonts w:ascii="Calibri" w:hAnsi="Calibri"/>
          <w:szCs w:val="20"/>
        </w:rPr>
        <w:lastRenderedPageBreak/>
        <w:t xml:space="preserve">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w:t>
      </w:r>
      <w:r w:rsidRPr="004740D5">
        <w:rPr>
          <w:rFonts w:ascii="Calibri" w:hAnsi="Calibri" w:cs="Trebuchet MS"/>
          <w:bCs/>
          <w:i/>
          <w:szCs w:val="20"/>
          <w:lang w:eastAsia="en-US"/>
        </w:rPr>
        <w:t>&lt;ove necessario anche:</w:t>
      </w:r>
      <w:r w:rsidRPr="004740D5">
        <w:rPr>
          <w:rFonts w:ascii="Calibri" w:hAnsi="Calibri"/>
          <w:bCs/>
          <w:szCs w:val="20"/>
        </w:rPr>
        <w:t xml:space="preserve"> o “Sub Responsabile”</w:t>
      </w:r>
      <w:r w:rsidRPr="004740D5">
        <w:rPr>
          <w:rFonts w:ascii="Calibri" w:hAnsi="Calibri" w:cs="Trebuchet MS"/>
          <w:bCs/>
          <w:i/>
          <w:szCs w:val="20"/>
          <w:lang w:eastAsia="en-US"/>
        </w:rPr>
        <w:t>&gt;</w:t>
      </w:r>
      <w:r w:rsidRPr="00B20DEF">
        <w:rPr>
          <w:rFonts w:ascii="Calibri" w:hAnsi="Calibri"/>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Pr="004740D5">
        <w:rPr>
          <w:rFonts w:ascii="Calibri" w:hAnsi="Calibri" w:cs="Trebuchet MS"/>
          <w:bCs/>
          <w:i/>
          <w:szCs w:val="20"/>
          <w:lang w:eastAsia="en-US"/>
        </w:rPr>
        <w:t>&lt;ove necessario anche:</w:t>
      </w:r>
      <w:r w:rsidRPr="004740D5">
        <w:rPr>
          <w:rFonts w:ascii="Calibri" w:hAnsi="Calibri"/>
          <w:bCs/>
          <w:szCs w:val="20"/>
        </w:rPr>
        <w:t xml:space="preserve"> /Sub responsabile</w:t>
      </w:r>
      <w:r w:rsidRPr="004740D5">
        <w:rPr>
          <w:rFonts w:ascii="Calibri" w:hAnsi="Calibri" w:cs="Trebuchet MS"/>
          <w:bCs/>
          <w:i/>
          <w:szCs w:val="20"/>
          <w:lang w:eastAsia="en-US"/>
        </w:rPr>
        <w:t>&gt;</w:t>
      </w:r>
      <w:r w:rsidRPr="004740D5">
        <w:rPr>
          <w:rFonts w:ascii="Calibri" w:hAnsi="Calibri"/>
          <w:bCs/>
          <w:szCs w:val="20"/>
        </w:rPr>
        <w:t xml:space="preserve"> del trattamento dei dati personali collaborando, nei limiti delle proprie competenze tecniche, organizzative e delle proprie risorse, con il Titolare</w:t>
      </w:r>
      <w:r w:rsidRPr="004740D5">
        <w:rPr>
          <w:rFonts w:ascii="Calibri" w:hAnsi="Calibri" w:cs="Trebuchet MS"/>
          <w:bCs/>
          <w:i/>
          <w:szCs w:val="20"/>
          <w:lang w:eastAsia="en-US"/>
        </w:rPr>
        <w:t xml:space="preserve"> &lt;ove necessario anche</w:t>
      </w:r>
      <w:r w:rsidRPr="004740D5">
        <w:rPr>
          <w:rFonts w:ascii="Calibri" w:hAnsi="Calibri"/>
          <w:bCs/>
          <w:szCs w:val="20"/>
        </w:rPr>
        <w:t xml:space="preserve"> /Responsabile</w:t>
      </w:r>
      <w:r w:rsidRPr="004740D5">
        <w:rPr>
          <w:rFonts w:ascii="Calibri" w:hAnsi="Calibri" w:cs="Trebuchet MS"/>
          <w:bCs/>
          <w:i/>
          <w:szCs w:val="20"/>
          <w:lang w:eastAsia="en-US"/>
        </w:rPr>
        <w:t>&gt;</w:t>
      </w:r>
      <w:r w:rsidRPr="004740D5">
        <w:rPr>
          <w:rFonts w:ascii="Calibri" w:hAnsi="Calibri"/>
          <w:bCs/>
          <w:szCs w:val="20"/>
        </w:rPr>
        <w:t xml:space="preserve"> del trattamento affinché siano sviluppate, adottate</w:t>
      </w:r>
      <w:r w:rsidRPr="00B20DEF">
        <w:rPr>
          <w:rFonts w:ascii="Calibri" w:hAnsi="Calibri"/>
          <w:szCs w:val="20"/>
        </w:rPr>
        <w:t xml:space="preserve"> e implementate misure correttive di adeguamento ai nuovi requisiti e alle nuove misure durante </w:t>
      </w:r>
      <w:r w:rsidRPr="00AD08F6">
        <w:rPr>
          <w:rFonts w:ascii="Calibri" w:hAnsi="Calibri"/>
          <w:szCs w:val="20"/>
        </w:rPr>
        <w:t>l’esecuzione del Contratto, senza oneri aggiun</w:t>
      </w:r>
      <w:r w:rsidR="00356D6E">
        <w:rPr>
          <w:rFonts w:ascii="Calibri" w:hAnsi="Calibri"/>
          <w:szCs w:val="20"/>
        </w:rPr>
        <w:t>tivi a carico della Committente;</w:t>
      </w:r>
    </w:p>
    <w:p w14:paraId="16F25CF5" w14:textId="606159C3" w:rsidR="00CA0A97" w:rsidRPr="004740D5" w:rsidRDefault="00CA0A97" w:rsidP="00005FF9">
      <w:pPr>
        <w:pStyle w:val="Numeroelenco"/>
        <w:numPr>
          <w:ilvl w:val="0"/>
          <w:numId w:val="9"/>
        </w:numPr>
        <w:ind w:left="426"/>
        <w:rPr>
          <w:rFonts w:ascii="Calibri" w:hAnsi="Calibri" w:cs="Trebuchet MS"/>
          <w:b/>
          <w:i/>
          <w:lang w:eastAsia="en-US"/>
        </w:rPr>
      </w:pPr>
      <w:r w:rsidRPr="004740D5">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r w:rsidR="00FD595F" w:rsidRPr="004740D5">
        <w:rPr>
          <w:rFonts w:ascii="Calibri" w:eastAsia="Calibri" w:hAnsi="Calibri" w:cs="Calibri"/>
          <w:kern w:val="0"/>
          <w:szCs w:val="20"/>
        </w:rPr>
        <w:t>;</w:t>
      </w:r>
    </w:p>
    <w:p w14:paraId="6AE4D1D5" w14:textId="77777777" w:rsidR="00CA0A97" w:rsidRPr="00DE14C8" w:rsidRDefault="00CA0A97" w:rsidP="00005FF9">
      <w:pPr>
        <w:pStyle w:val="Numeroelenco"/>
        <w:numPr>
          <w:ilvl w:val="0"/>
          <w:numId w:val="0"/>
        </w:numPr>
        <w:ind w:left="360"/>
        <w:rPr>
          <w:rFonts w:ascii="Calibri" w:hAnsi="Calibri" w:cs="Trebuchet MS"/>
          <w:i/>
          <w:szCs w:val="20"/>
        </w:rPr>
      </w:pPr>
      <w:r w:rsidRPr="00DE14C8">
        <w:rPr>
          <w:rFonts w:ascii="Calibri" w:hAnsi="Calibri" w:cs="Trebuchet MS"/>
          <w:b/>
          <w:i/>
          <w:szCs w:val="20"/>
        </w:rPr>
        <w:t>oppure</w:t>
      </w:r>
      <w:r w:rsidRPr="00DE14C8">
        <w:rPr>
          <w:rFonts w:ascii="Calibri" w:hAnsi="Calibri" w:cs="Trebuchet MS"/>
          <w:i/>
          <w:szCs w:val="20"/>
        </w:rPr>
        <w:t xml:space="preserve"> (NB. indicare una sola delle due possibili scelte, eliminare l’altra)</w:t>
      </w:r>
    </w:p>
    <w:p w14:paraId="6752C65F" w14:textId="77777777" w:rsidR="00CA0A97" w:rsidRDefault="00CA0A97" w:rsidP="00005FF9">
      <w:pPr>
        <w:pStyle w:val="Numeroelenco"/>
        <w:numPr>
          <w:ilvl w:val="0"/>
          <w:numId w:val="0"/>
        </w:numPr>
        <w:ind w:left="426"/>
        <w:rPr>
          <w:rFonts w:ascii="Calibri" w:hAnsi="Calibri"/>
          <w:szCs w:val="20"/>
        </w:rPr>
      </w:pPr>
      <w:r w:rsidRPr="00B20DEF">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FD595F">
        <w:rPr>
          <w:rFonts w:ascii="Calibri" w:eastAsia="Calibri" w:hAnsi="Calibri" w:cs="Calibri"/>
          <w:kern w:val="0"/>
          <w:szCs w:val="20"/>
        </w:rPr>
        <w:t>;</w:t>
      </w:r>
      <w:r w:rsidR="008C4A8D">
        <w:rPr>
          <w:rFonts w:ascii="Calibri" w:eastAsia="Calibri" w:hAnsi="Calibri" w:cs="Calibri"/>
          <w:kern w:val="0"/>
          <w:szCs w:val="20"/>
        </w:rPr>
        <w:t>]</w:t>
      </w:r>
    </w:p>
    <w:p w14:paraId="6D911D39" w14:textId="77777777" w:rsidR="00CA0A97" w:rsidRDefault="00CA0A97" w:rsidP="00005FF9">
      <w:pPr>
        <w:pStyle w:val="Paragrafoelenco"/>
        <w:spacing w:line="300" w:lineRule="exact"/>
        <w:rPr>
          <w:rFonts w:ascii="Calibri" w:hAnsi="Calibri"/>
          <w:szCs w:val="20"/>
        </w:rPr>
      </w:pPr>
    </w:p>
    <w:p w14:paraId="731B176E" w14:textId="77777777" w:rsidR="00AD08F6" w:rsidRPr="00B20DEF" w:rsidRDefault="00AD08F6" w:rsidP="00005FF9">
      <w:pPr>
        <w:pStyle w:val="Numeroelenco"/>
        <w:numPr>
          <w:ilvl w:val="0"/>
          <w:numId w:val="0"/>
        </w:numPr>
        <w:rPr>
          <w:rFonts w:ascii="Calibri" w:hAnsi="Calibri"/>
          <w:szCs w:val="20"/>
        </w:rPr>
      </w:pPr>
    </w:p>
    <w:p w14:paraId="715EBD63" w14:textId="77777777" w:rsidR="008D2330" w:rsidRPr="00B20DEF" w:rsidRDefault="008D2330" w:rsidP="00005FF9">
      <w:pPr>
        <w:pStyle w:val="Numeroelenco"/>
        <w:numPr>
          <w:ilvl w:val="0"/>
          <w:numId w:val="0"/>
        </w:numPr>
        <w:ind w:left="360"/>
        <w:rPr>
          <w:rFonts w:ascii="Calibri" w:hAnsi="Calibri"/>
          <w:b/>
          <w:szCs w:val="20"/>
          <w:u w:val="single"/>
        </w:rPr>
      </w:pPr>
      <w:r w:rsidRPr="00B20DEF">
        <w:rPr>
          <w:rFonts w:ascii="Calibri" w:hAnsi="Calibri"/>
          <w:b/>
          <w:szCs w:val="20"/>
          <w:u w:val="single"/>
        </w:rPr>
        <w:t xml:space="preserve">CONSENSO </w:t>
      </w:r>
      <w:r w:rsidR="005C2668" w:rsidRPr="00B20DEF">
        <w:rPr>
          <w:rFonts w:ascii="Calibri" w:hAnsi="Calibri"/>
          <w:b/>
          <w:szCs w:val="20"/>
          <w:u w:val="single"/>
        </w:rPr>
        <w:t>AL TRATTAMENTO DEI DATI PERSONALI</w:t>
      </w:r>
    </w:p>
    <w:p w14:paraId="5A94647E" w14:textId="77777777" w:rsidR="008D2330" w:rsidRDefault="008D2330" w:rsidP="00005FF9">
      <w:pPr>
        <w:pStyle w:val="Numeroelenco"/>
        <w:numPr>
          <w:ilvl w:val="0"/>
          <w:numId w:val="0"/>
        </w:numPr>
        <w:ind w:left="360"/>
        <w:rPr>
          <w:rFonts w:ascii="Calibri" w:hAnsi="Calibri"/>
          <w:szCs w:val="20"/>
          <w:lang w:eastAsia="ar-SA"/>
        </w:rPr>
      </w:pPr>
      <w:r w:rsidRPr="00B20DEF">
        <w:rPr>
          <w:rFonts w:ascii="Calibri" w:hAnsi="Calibri" w:cs="Calibri"/>
          <w:szCs w:val="20"/>
        </w:rPr>
        <w:t xml:space="preserve">Con la </w:t>
      </w:r>
      <w:r w:rsidR="00300364" w:rsidRPr="00B20DEF">
        <w:rPr>
          <w:rFonts w:ascii="Calibri" w:hAnsi="Calibri" w:cs="Calibri"/>
          <w:szCs w:val="20"/>
        </w:rPr>
        <w:t xml:space="preserve">firma </w:t>
      </w:r>
      <w:r w:rsidRPr="00B20DEF">
        <w:rPr>
          <w:rFonts w:ascii="Calibri" w:hAnsi="Calibri" w:cs="Calibri"/>
          <w:szCs w:val="20"/>
        </w:rPr>
        <w:t xml:space="preserve">del presente documento </w:t>
      </w:r>
      <w:r w:rsidR="0043631A" w:rsidRPr="00B20DEF">
        <w:rPr>
          <w:rFonts w:ascii="Calibri" w:hAnsi="Calibri" w:cs="Calibri"/>
          <w:szCs w:val="20"/>
        </w:rPr>
        <w:t>il sottoscritto</w:t>
      </w:r>
      <w:r w:rsidRPr="00B20DEF">
        <w:rPr>
          <w:rFonts w:ascii="Calibri" w:hAnsi="Calibri" w:cs="Calibri"/>
          <w:szCs w:val="20"/>
        </w:rPr>
        <w:t xml:space="preserve"> dichiara altres</w:t>
      </w:r>
      <w:r w:rsidR="00E35AB8" w:rsidRPr="00B20DEF">
        <w:rPr>
          <w:rFonts w:ascii="Calibri" w:hAnsi="Calibri" w:cs="Calibri"/>
          <w:szCs w:val="20"/>
        </w:rPr>
        <w:t xml:space="preserve">ì, </w:t>
      </w:r>
      <w:r w:rsidRPr="00B20DEF">
        <w:rPr>
          <w:rFonts w:ascii="Calibri" w:hAnsi="Calibri"/>
          <w:szCs w:val="20"/>
          <w:lang w:eastAsia="ar-SA"/>
        </w:rPr>
        <w:t xml:space="preserve">ai sensi dell’art. 13 del Regolamento UE n. 2016/679 </w:t>
      </w:r>
      <w:r w:rsidRPr="00B20DEF">
        <w:rPr>
          <w:rFonts w:ascii="Calibri" w:hAnsi="Calibri"/>
          <w:bCs/>
          <w:szCs w:val="20"/>
          <w:lang w:eastAsia="ar-SA"/>
        </w:rPr>
        <w:t>relativo alla protezione delle persone fisiche con riguardo al trattamento dei dati personali, nonché alla libera circolazione di tali dati</w:t>
      </w:r>
      <w:r w:rsidR="005C2668" w:rsidRPr="00B20DEF">
        <w:rPr>
          <w:rFonts w:ascii="Calibri" w:hAnsi="Calibri"/>
          <w:bCs/>
          <w:szCs w:val="20"/>
          <w:lang w:eastAsia="ar-SA"/>
        </w:rPr>
        <w:t>,</w:t>
      </w:r>
      <w:r w:rsidRPr="00B20DEF">
        <w:rPr>
          <w:rFonts w:ascii="Calibri" w:hAnsi="Calibri"/>
          <w:b/>
          <w:bCs/>
          <w:szCs w:val="20"/>
          <w:lang w:eastAsia="ar-SA"/>
        </w:rPr>
        <w:t xml:space="preserve"> </w:t>
      </w:r>
      <w:r w:rsidRPr="00B20DEF">
        <w:rPr>
          <w:rFonts w:ascii="Calibri" w:hAnsi="Calibri" w:cs="Calibri"/>
          <w:szCs w:val="20"/>
        </w:rPr>
        <w:t xml:space="preserve">di aver letto </w:t>
      </w:r>
      <w:r w:rsidRPr="00B20DEF">
        <w:rPr>
          <w:rFonts w:ascii="Calibri" w:hAnsi="Calibri" w:cs="Calibri"/>
          <w:szCs w:val="20"/>
        </w:rPr>
        <w:lastRenderedPageBreak/>
        <w:t xml:space="preserve">l’informativa </w:t>
      </w:r>
      <w:r w:rsidR="005C2668" w:rsidRPr="00B20DEF">
        <w:rPr>
          <w:rFonts w:ascii="Calibri" w:hAnsi="Calibri" w:cs="Calibri"/>
          <w:szCs w:val="20"/>
        </w:rPr>
        <w:t xml:space="preserve">sul trattamento dei dati personali </w:t>
      </w:r>
      <w:r w:rsidRPr="00B20DEF">
        <w:rPr>
          <w:rFonts w:ascii="Calibri" w:hAnsi="Calibri" w:cs="Calibri"/>
          <w:szCs w:val="20"/>
        </w:rPr>
        <w:t>contenuta nel</w:t>
      </w:r>
      <w:r w:rsidR="004A10B6" w:rsidRPr="00B20DEF">
        <w:rPr>
          <w:rFonts w:ascii="Calibri" w:hAnsi="Calibri" w:cs="Calibri"/>
          <w:szCs w:val="20"/>
        </w:rPr>
        <w:t>la Lettera di Richiesta d’Offerta</w:t>
      </w:r>
      <w:r w:rsidRPr="00B20DEF">
        <w:rPr>
          <w:rFonts w:ascii="Calibri" w:hAnsi="Calibri" w:cs="Calibri"/>
          <w:szCs w:val="20"/>
        </w:rPr>
        <w:t xml:space="preserve"> e di essere consapevole che i dati personali</w:t>
      </w:r>
      <w:r w:rsidR="00E35AB8" w:rsidRPr="00B20DEF">
        <w:rPr>
          <w:rFonts w:ascii="Calibri" w:hAnsi="Calibri" w:cs="Calibri"/>
          <w:szCs w:val="20"/>
        </w:rPr>
        <w:t>, anche giudiziari,</w:t>
      </w:r>
      <w:r w:rsidRPr="00B20DEF">
        <w:rPr>
          <w:rFonts w:ascii="Calibri" w:hAnsi="Calibri" w:cs="Calibri"/>
          <w:szCs w:val="20"/>
        </w:rPr>
        <w:t xml:space="preserve"> raccolti saranno trattati, anche con strumenti informatici, esclusivamente nell’ambito della presente </w:t>
      </w:r>
      <w:r w:rsidR="00024E4E" w:rsidRPr="00B20DEF">
        <w:rPr>
          <w:rFonts w:ascii="Calibri" w:hAnsi="Calibri" w:cs="Calibri"/>
          <w:szCs w:val="20"/>
        </w:rPr>
        <w:t>procedura</w:t>
      </w:r>
      <w:r w:rsidR="005C2668" w:rsidRPr="00B20DEF">
        <w:rPr>
          <w:rFonts w:ascii="Calibri" w:hAnsi="Calibri" w:cs="Calibri"/>
          <w:szCs w:val="20"/>
        </w:rPr>
        <w:t xml:space="preserve"> e per le finalità ivi descritte</w:t>
      </w:r>
      <w:r w:rsidRPr="00B20DEF">
        <w:rPr>
          <w:rFonts w:ascii="Calibri" w:hAnsi="Calibri" w:cs="Calibri"/>
          <w:szCs w:val="20"/>
        </w:rPr>
        <w:t xml:space="preserve">, </w:t>
      </w:r>
      <w:r w:rsidR="005C2668" w:rsidRPr="00B20DEF">
        <w:rPr>
          <w:rFonts w:ascii="Calibri" w:hAnsi="Calibri" w:cs="Calibri"/>
          <w:szCs w:val="20"/>
        </w:rPr>
        <w:t xml:space="preserve">e di essere stato informato circa </w:t>
      </w:r>
      <w:r w:rsidRPr="00B20DEF">
        <w:rPr>
          <w:rFonts w:ascii="Calibri" w:hAnsi="Calibri" w:cs="Calibri"/>
          <w:szCs w:val="20"/>
        </w:rPr>
        <w:t xml:space="preserve">i diritti </w:t>
      </w:r>
      <w:r w:rsidRPr="00B20DEF">
        <w:rPr>
          <w:rFonts w:ascii="Calibri" w:hAnsi="Calibri"/>
          <w:szCs w:val="20"/>
          <w:lang w:eastAsia="ar-SA"/>
        </w:rPr>
        <w:t>di cui agli artt. da 15 a 22 del Regolamento UE</w:t>
      </w:r>
      <w:r w:rsidR="005C2668" w:rsidRPr="00B20DEF">
        <w:rPr>
          <w:rFonts w:ascii="Calibri" w:hAnsi="Calibri"/>
          <w:szCs w:val="20"/>
          <w:lang w:eastAsia="ar-SA"/>
        </w:rPr>
        <w:t xml:space="preserve"> n. 2016/679</w:t>
      </w:r>
      <w:r w:rsidR="00CA1DBE" w:rsidRPr="00B20DEF">
        <w:rPr>
          <w:rFonts w:ascii="Calibri" w:hAnsi="Calibri"/>
          <w:szCs w:val="20"/>
          <w:lang w:eastAsia="ar-SA"/>
        </w:rPr>
        <w:t xml:space="preserve">. </w:t>
      </w:r>
      <w:r w:rsidR="007C7776" w:rsidRPr="00B20DEF">
        <w:rPr>
          <w:rFonts w:ascii="Calibri" w:hAnsi="Calibri"/>
          <w:szCs w:val="20"/>
          <w:lang w:eastAsia="ar-SA"/>
        </w:rPr>
        <w:t xml:space="preserve">Si impegna, inoltre, </w:t>
      </w:r>
      <w:proofErr w:type="gramStart"/>
      <w:r w:rsidR="007C7776" w:rsidRPr="00B20DEF">
        <w:rPr>
          <w:rFonts w:ascii="Calibri" w:hAnsi="Calibri"/>
          <w:szCs w:val="20"/>
          <w:lang w:eastAsia="ar-SA"/>
        </w:rPr>
        <w:t>ad</w:t>
      </w:r>
      <w:proofErr w:type="gramEnd"/>
      <w:r w:rsidR="007C7776" w:rsidRPr="00B20DEF">
        <w:rPr>
          <w:rFonts w:ascii="Calibri" w:hAnsi="Calibri"/>
          <w:szCs w:val="20"/>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00907C87">
        <w:rPr>
          <w:rFonts w:ascii="Calibri" w:hAnsi="Calibri"/>
          <w:szCs w:val="20"/>
          <w:lang w:eastAsia="ar-SA"/>
        </w:rPr>
        <w:t>;</w:t>
      </w:r>
    </w:p>
    <w:p w14:paraId="09E01469" w14:textId="77777777" w:rsidR="00907C87" w:rsidRPr="00B20DEF" w:rsidRDefault="00907C87" w:rsidP="00005FF9">
      <w:pPr>
        <w:pStyle w:val="Numeroelenco"/>
        <w:numPr>
          <w:ilvl w:val="0"/>
          <w:numId w:val="0"/>
        </w:numPr>
        <w:ind w:left="360"/>
        <w:rPr>
          <w:rFonts w:ascii="Calibri" w:hAnsi="Calibri"/>
          <w:szCs w:val="20"/>
          <w:lang w:eastAsia="ar-SA"/>
        </w:rPr>
      </w:pPr>
    </w:p>
    <w:p w14:paraId="747BC36D" w14:textId="77777777" w:rsidR="008D2330" w:rsidRPr="00B20DEF" w:rsidRDefault="008D2330" w:rsidP="00005FF9">
      <w:pPr>
        <w:rPr>
          <w:rFonts w:ascii="Calibri" w:hAnsi="Calibri" w:cs="Trebuchet MS"/>
          <w:szCs w:val="20"/>
        </w:rPr>
      </w:pPr>
    </w:p>
    <w:p w14:paraId="4B053125" w14:textId="77777777" w:rsidR="000A371D" w:rsidRPr="00B20DEF" w:rsidRDefault="000A371D" w:rsidP="00005FF9">
      <w:pPr>
        <w:rPr>
          <w:rFonts w:ascii="Calibri" w:hAnsi="Calibri" w:cs="Trebuchet MS"/>
          <w:szCs w:val="20"/>
        </w:rPr>
      </w:pPr>
      <w:r w:rsidRPr="00B20DEF">
        <w:rPr>
          <w:rFonts w:ascii="Calibri" w:hAnsi="Calibri" w:cs="Trebuchet MS"/>
          <w:szCs w:val="20"/>
        </w:rPr>
        <w:t>______, li _________________</w:t>
      </w:r>
    </w:p>
    <w:p w14:paraId="213B3EB9" w14:textId="77777777" w:rsidR="000A371D" w:rsidRPr="00B20DEF" w:rsidRDefault="000A371D" w:rsidP="00005FF9">
      <w:pPr>
        <w:ind w:left="540"/>
        <w:rPr>
          <w:rFonts w:ascii="Calibri" w:hAnsi="Calibri" w:cs="Trebuchet MS"/>
          <w:szCs w:val="20"/>
        </w:rPr>
      </w:pP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t xml:space="preserve">  </w:t>
      </w:r>
      <w:r w:rsidRPr="00B20DEF">
        <w:rPr>
          <w:rFonts w:ascii="Calibri" w:hAnsi="Calibri" w:cs="Trebuchet MS"/>
          <w:szCs w:val="20"/>
        </w:rPr>
        <w:tab/>
      </w:r>
      <w:r w:rsidRPr="00B20DEF">
        <w:rPr>
          <w:rFonts w:ascii="Calibri" w:hAnsi="Calibri" w:cs="Trebuchet MS"/>
          <w:szCs w:val="20"/>
        </w:rPr>
        <w:tab/>
        <w:t xml:space="preserve">  Firma</w:t>
      </w:r>
    </w:p>
    <w:p w14:paraId="78E1F05B" w14:textId="77777777" w:rsidR="00B20836" w:rsidRPr="00B20DEF" w:rsidRDefault="000A371D" w:rsidP="00005FF9">
      <w:pPr>
        <w:rPr>
          <w:rFonts w:ascii="Calibri" w:hAnsi="Calibri" w:cs="Trebuchet MS"/>
          <w:szCs w:val="20"/>
        </w:rPr>
      </w:pP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t xml:space="preserve">  _______________</w:t>
      </w:r>
    </w:p>
    <w:p w14:paraId="0ECED942" w14:textId="77777777" w:rsidR="003429D1" w:rsidRPr="00960AE4" w:rsidRDefault="003429D1" w:rsidP="00005FF9">
      <w:pPr>
        <w:ind w:left="4956"/>
        <w:rPr>
          <w:rFonts w:ascii="Calibri" w:hAnsi="Calibri"/>
          <w:szCs w:val="20"/>
        </w:rPr>
      </w:pPr>
      <w:r w:rsidRPr="00B20DEF">
        <w:rPr>
          <w:rFonts w:ascii="Calibri" w:hAnsi="Calibri" w:cs="Trebuchet MS"/>
          <w:szCs w:val="20"/>
        </w:rPr>
        <w:t xml:space="preserve"> (firmato digitalmente)</w:t>
      </w:r>
      <w:r>
        <w:rPr>
          <w:rFonts w:ascii="Calibri" w:hAnsi="Calibri" w:cs="Trebuchet MS"/>
          <w:szCs w:val="20"/>
        </w:rPr>
        <w:t xml:space="preserve"> </w:t>
      </w:r>
    </w:p>
    <w:p w14:paraId="307178BE" w14:textId="77777777" w:rsidR="00895E81" w:rsidRPr="00960AE4" w:rsidRDefault="00895E81" w:rsidP="00005FF9">
      <w:pPr>
        <w:rPr>
          <w:rFonts w:ascii="Calibri" w:hAnsi="Calibri"/>
          <w:szCs w:val="20"/>
        </w:rPr>
      </w:pPr>
    </w:p>
    <w:sectPr w:rsidR="00895E81" w:rsidRPr="00960AE4" w:rsidSect="004740D5">
      <w:headerReference w:type="default" r:id="rId9"/>
      <w:footerReference w:type="default" r:id="rId10"/>
      <w:headerReference w:type="first" r:id="rId11"/>
      <w:footerReference w:type="first" r:id="rId12"/>
      <w:pgSz w:w="12240" w:h="15840" w:code="1"/>
      <w:pgMar w:top="2552"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93F8E8" w14:textId="77777777" w:rsidR="0092315A" w:rsidRDefault="0092315A" w:rsidP="00816101">
      <w:r>
        <w:separator/>
      </w:r>
    </w:p>
  </w:endnote>
  <w:endnote w:type="continuationSeparator" w:id="0">
    <w:p w14:paraId="74B91038" w14:textId="77777777" w:rsidR="0092315A" w:rsidRDefault="0092315A"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BE218" w14:textId="77777777" w:rsidR="00A94C66" w:rsidRDefault="00A94C66" w:rsidP="00A94C66">
    <w:pPr>
      <w:pStyle w:val="Pidipagina"/>
      <w:spacing w:line="240" w:lineRule="auto"/>
    </w:pPr>
    <w:r>
      <w:t>Classificazione del documento: Consip Public</w:t>
    </w:r>
  </w:p>
  <w:p w14:paraId="067DAB22" w14:textId="77777777" w:rsidR="00A94C66" w:rsidRDefault="00A94C66" w:rsidP="00A94C66">
    <w:pPr>
      <w:pStyle w:val="Pidipagina"/>
      <w:spacing w:line="240" w:lineRule="auto"/>
    </w:pPr>
    <w:r>
      <w:t xml:space="preserve">Affidamento diretto sul MEPA (ex art. 50 </w:t>
    </w:r>
    <w:proofErr w:type="spellStart"/>
    <w:r>
      <w:t>D.Lgs.</w:t>
    </w:r>
    <w:proofErr w:type="spellEnd"/>
    <w:r>
      <w:t xml:space="preserve"> 36/2023, comma 1, lettera b) per “Servizio di registrar e gestione domini internet e servizio di supporto professionale all’accreditamento di Sogei come registrar”</w:t>
    </w:r>
  </w:p>
  <w:p w14:paraId="1E1AE6DC" w14:textId="77777777" w:rsidR="00450DAF" w:rsidRPr="00AF2095" w:rsidRDefault="00120ED7" w:rsidP="00771C0E">
    <w:pPr>
      <w:pStyle w:val="Pidipagina"/>
      <w:spacing w:line="240" w:lineRule="auto"/>
    </w:pPr>
    <w:r>
      <w:rPr>
        <w:noProof/>
      </w:rPr>
      <w:pict w14:anchorId="0D1CB43B">
        <v:shapetype id="_x0000_t202" coordsize="21600,21600" o:spt="202" path="m,l,21600r21600,l21600,xe">
          <v:stroke joinstyle="miter"/>
          <v:path gradientshapeok="t" o:connecttype="rect"/>
        </v:shapetype>
        <v:shape id="_x0000_s1039" type="#_x0000_t202" style="position:absolute;left:0;text-align:left;margin-left:413.75pt;margin-top:3.8pt;width:54pt;height:28.35pt;z-index:251659264" stroked="f">
          <v:textbox style="mso-next-textbox:#_x0000_s1039">
            <w:txbxContent>
              <w:p w14:paraId="6CF179AD" w14:textId="77777777"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15906">
                  <w:rPr>
                    <w:rStyle w:val="Numeropagina"/>
                    <w:noProof/>
                  </w:rPr>
                  <w:t>6</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15906">
                  <w:rPr>
                    <w:rStyle w:val="Numeropagina"/>
                    <w:noProof/>
                  </w:rPr>
                  <w:t>6</w:t>
                </w:r>
                <w:r w:rsidRPr="000D2520">
                  <w:rPr>
                    <w:rStyle w:val="Numeropagina"/>
                  </w:rPr>
                  <w:fldChar w:fldCharType="end"/>
                </w:r>
              </w:p>
            </w:txbxContent>
          </v:textbox>
        </v:shape>
      </w:pict>
    </w:r>
    <w:r w:rsidR="00771C0E">
      <w:t xml:space="preserve">Dichiarazione integrativa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FCBB38" w14:textId="77777777" w:rsidR="001F17C9" w:rsidRDefault="001F17C9" w:rsidP="001F17C9">
    <w:pPr>
      <w:pStyle w:val="Pidipagina"/>
      <w:spacing w:line="240" w:lineRule="auto"/>
    </w:pPr>
    <w:bookmarkStart w:id="0" w:name="_Hlk171419315"/>
    <w:r>
      <w:t>Classificazione del documento:</w:t>
    </w:r>
    <w:r w:rsidR="00A94C66">
      <w:t xml:space="preserve"> </w:t>
    </w:r>
    <w:r>
      <w:t>Consip Public</w:t>
    </w:r>
  </w:p>
  <w:p w14:paraId="73A7313A" w14:textId="77777777" w:rsidR="00FA0A1E" w:rsidRDefault="00A94C66" w:rsidP="00771C0E">
    <w:pPr>
      <w:pStyle w:val="Pidipagina"/>
      <w:spacing w:line="240" w:lineRule="auto"/>
    </w:pPr>
    <w:r w:rsidRPr="00A94C66">
      <w:t xml:space="preserve">Affidamento diretto sul MEPA (ex art. 50 </w:t>
    </w:r>
    <w:proofErr w:type="spellStart"/>
    <w:r w:rsidRPr="00A94C66">
      <w:t>D.Lgs.</w:t>
    </w:r>
    <w:proofErr w:type="spellEnd"/>
    <w:r w:rsidRPr="00A94C66">
      <w:t xml:space="preserve"> 36/2023, comma 1, lettera b)</w:t>
    </w:r>
    <w:r w:rsidR="001F17C9">
      <w:t xml:space="preserve"> per </w:t>
    </w:r>
    <w:r>
      <w:t>“</w:t>
    </w:r>
    <w:r w:rsidRPr="00A94C66">
      <w:t>Servizio di registrar e gestione domini internet e servizio di supporto professionale all’accreditamento di Sogei come registrar</w:t>
    </w:r>
    <w:r>
      <w:t>”</w:t>
    </w:r>
  </w:p>
  <w:bookmarkEnd w:id="0"/>
  <w:p w14:paraId="70186EC3" w14:textId="77777777" w:rsidR="00AF2095" w:rsidRDefault="00771C0E" w:rsidP="00FB17E7">
    <w:pPr>
      <w:pStyle w:val="Pidipagina"/>
      <w:spacing w:line="240" w:lineRule="auto"/>
    </w:pPr>
    <w:r>
      <w:t xml:space="preserve">Dichiarazione integrativa </w:t>
    </w:r>
    <w:r w:rsidR="00FA0A1E">
      <w:tab/>
      <w:t xml:space="preserve">rev. </w:t>
    </w:r>
    <w:r w:rsidR="00D00F4D">
      <w:t>30</w:t>
    </w:r>
    <w:r w:rsidR="00FB17E7">
      <w:t>/</w:t>
    </w:r>
    <w:r w:rsidR="00D00F4D">
      <w:t>10</w:t>
    </w:r>
    <w:r w:rsidR="00FA0A1E">
      <w:t>/2023</w:t>
    </w:r>
    <w:r w:rsidR="00120ED7">
      <w:rPr>
        <w:noProof/>
      </w:rPr>
      <w:pict w14:anchorId="6B5404AE">
        <v:shapetype id="_x0000_t202" coordsize="21600,21600" o:spt="202" path="m,l,21600r21600,l21600,xe">
          <v:stroke joinstyle="miter"/>
          <v:path gradientshapeok="t" o:connecttype="rect"/>
        </v:shapetype>
        <v:shape id="_x0000_s1038" type="#_x0000_t202" style="position:absolute;left:0;text-align:left;margin-left:412.5pt;margin-top:3.85pt;width:54pt;height:28.35pt;z-index:251658240;mso-position-horizontal-relative:text;mso-position-vertical-relative:text" stroked="f">
          <v:textbox style="mso-next-textbox:#_x0000_s1038">
            <w:txbxContent>
              <w:p w14:paraId="53F7F95E" w14:textId="77777777"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15906">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15906">
                  <w:rPr>
                    <w:rStyle w:val="Numeropagina"/>
                    <w:noProof/>
                  </w:rPr>
                  <w:t>6</w:t>
                </w:r>
                <w:r w:rsidRPr="000D2520">
                  <w:rPr>
                    <w:rStyle w:val="Numeropagina"/>
                  </w:rPr>
                  <w:fldChar w:fldCharType="end"/>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9C2E05" w14:textId="77777777" w:rsidR="0092315A" w:rsidRDefault="0092315A" w:rsidP="00816101">
      <w:r>
        <w:separator/>
      </w:r>
    </w:p>
  </w:footnote>
  <w:footnote w:type="continuationSeparator" w:id="0">
    <w:p w14:paraId="371A7DEB" w14:textId="77777777" w:rsidR="0092315A" w:rsidRDefault="0092315A" w:rsidP="00816101">
      <w:r>
        <w:continuationSeparator/>
      </w:r>
    </w:p>
  </w:footnote>
  <w:footnote w:id="1">
    <w:p w14:paraId="11446A58" w14:textId="77777777" w:rsidR="000041F5" w:rsidRPr="00030527" w:rsidRDefault="000041F5" w:rsidP="000041F5">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08B07170" w14:textId="77777777" w:rsidR="000041F5" w:rsidRPr="001C51F2" w:rsidRDefault="000041F5" w:rsidP="000041F5">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73FC8364" w14:textId="77777777" w:rsidR="000041F5" w:rsidRPr="00220FB5" w:rsidRDefault="000041F5" w:rsidP="000041F5">
      <w:pPr>
        <w:spacing w:line="240" w:lineRule="auto"/>
        <w:rPr>
          <w:rFonts w:ascii="Calibri" w:hAnsi="Calibri"/>
          <w:b/>
          <w:i/>
          <w:sz w:val="16"/>
          <w:szCs w:val="16"/>
          <w:u w:val="single"/>
        </w:rPr>
      </w:pPr>
    </w:p>
    <w:p w14:paraId="39498BE3" w14:textId="77777777" w:rsidR="000041F5" w:rsidRDefault="000041F5" w:rsidP="000041F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DFE792" w14:textId="77777777" w:rsidR="00156E6D" w:rsidRDefault="00120ED7" w:rsidP="00816101">
    <w:pPr>
      <w:pStyle w:val="Intestazione"/>
    </w:pPr>
    <w:r>
      <w:rPr>
        <w:noProof/>
      </w:rPr>
      <w:pict w14:anchorId="5A4E68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99.25pt;margin-top:-35.75pt;width:93.35pt;height:85.45pt;z-index:-251659264" wrapcoords="-174 0 -174 21411 21600 21411 21600 0 -174 0">
          <v:imagedata r:id="rId1" o:title="Consip marchio blu1 x doc"/>
          <w10:wrap type="tigh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D851F" w14:textId="77777777" w:rsidR="00156E6D" w:rsidRDefault="00120ED7" w:rsidP="00816101">
    <w:pPr>
      <w:pStyle w:val="Intestazione"/>
    </w:pPr>
    <w:r>
      <w:rPr>
        <w:noProof/>
      </w:rPr>
      <w:pict w14:anchorId="213AE4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35pt;margin-top:-107.75pt;width:181.2pt;height:85.45pt;z-index:-251660288" wrapcoords="-89 0 -89 21411 21600 21411 21600 0 -89 0">
          <v:imagedata r:id="rId1" o:title="Consip bandiera grey1 x doc"/>
          <w10:wrap type="tigh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DC24D7D0"/>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1EC81A72"/>
    <w:multiLevelType w:val="hybridMultilevel"/>
    <w:tmpl w:val="6A745018"/>
    <w:lvl w:ilvl="0" w:tplc="0410000F">
      <w:start w:val="1"/>
      <w:numFmt w:val="decimal"/>
      <w:lvlText w:val="%1."/>
      <w:lvlJc w:val="left"/>
      <w:pPr>
        <w:ind w:left="1080" w:hanging="360"/>
      </w:pPr>
      <w:rPr>
        <w:rFonts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1F007BD0"/>
    <w:multiLevelType w:val="hybridMultilevel"/>
    <w:tmpl w:val="3E943DE0"/>
    <w:lvl w:ilvl="0" w:tplc="2B0AA4BA">
      <w:start w:val="1"/>
      <w:numFmt w:val="decimal"/>
      <w:lvlText w:val="%1."/>
      <w:lvlJc w:val="left"/>
      <w:pPr>
        <w:ind w:left="360" w:hanging="360"/>
      </w:pPr>
      <w:rPr>
        <w:rFonts w:ascii="Calibri" w:hAnsi="Calibri" w:cs="Times New Roman"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start w:val="1"/>
      <w:numFmt w:val="decimal"/>
      <w:lvlText w:val="%4."/>
      <w:lvlJc w:val="left"/>
      <w:pPr>
        <w:ind w:left="2455" w:hanging="360"/>
      </w:pPr>
    </w:lvl>
    <w:lvl w:ilvl="4" w:tplc="04100019">
      <w:start w:val="1"/>
      <w:numFmt w:val="lowerLetter"/>
      <w:lvlText w:val="%5."/>
      <w:lvlJc w:val="left"/>
      <w:pPr>
        <w:ind w:left="3175" w:hanging="360"/>
      </w:pPr>
    </w:lvl>
    <w:lvl w:ilvl="5" w:tplc="0410001B">
      <w:start w:val="1"/>
      <w:numFmt w:val="lowerRoman"/>
      <w:lvlText w:val="%6."/>
      <w:lvlJc w:val="right"/>
      <w:pPr>
        <w:ind w:left="3895" w:hanging="180"/>
      </w:pPr>
    </w:lvl>
    <w:lvl w:ilvl="6" w:tplc="0410000F">
      <w:start w:val="1"/>
      <w:numFmt w:val="decimal"/>
      <w:lvlText w:val="%7."/>
      <w:lvlJc w:val="left"/>
      <w:pPr>
        <w:ind w:left="4615" w:hanging="360"/>
      </w:pPr>
    </w:lvl>
    <w:lvl w:ilvl="7" w:tplc="04100019">
      <w:start w:val="1"/>
      <w:numFmt w:val="lowerLetter"/>
      <w:lvlText w:val="%8."/>
      <w:lvlJc w:val="left"/>
      <w:pPr>
        <w:ind w:left="5335" w:hanging="360"/>
      </w:pPr>
    </w:lvl>
    <w:lvl w:ilvl="8" w:tplc="0410001B">
      <w:start w:val="1"/>
      <w:numFmt w:val="lowerRoman"/>
      <w:lvlText w:val="%9."/>
      <w:lvlJc w:val="right"/>
      <w:pPr>
        <w:ind w:left="6055" w:hanging="180"/>
      </w:pPr>
    </w:lvl>
  </w:abstractNum>
  <w:abstractNum w:abstractNumId="12" w15:restartNumberingAfterBreak="0">
    <w:nsid w:val="29414ED7"/>
    <w:multiLevelType w:val="hybridMultilevel"/>
    <w:tmpl w:val="AC722AA8"/>
    <w:lvl w:ilvl="0" w:tplc="0410000F">
      <w:start w:val="1"/>
      <w:numFmt w:val="decimal"/>
      <w:lvlText w:val="%1."/>
      <w:lvlJc w:val="left"/>
      <w:pPr>
        <w:ind w:left="1636"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3"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4" w15:restartNumberingAfterBreak="0">
    <w:nsid w:val="4BC61FB7"/>
    <w:multiLevelType w:val="hybridMultilevel"/>
    <w:tmpl w:val="6AA83DF2"/>
    <w:lvl w:ilvl="0" w:tplc="E9227D36">
      <w:start w:val="1"/>
      <w:numFmt w:val="decimal"/>
      <w:lvlText w:val="%1."/>
      <w:lvlJc w:val="left"/>
      <w:pPr>
        <w:ind w:left="1636" w:hanging="360"/>
      </w:pPr>
      <w:rPr>
        <w:rFonts w:ascii="Calibri" w:hAnsi="Calibri" w:cs="Calibri" w:hint="default"/>
        <w:sz w:val="20"/>
        <w:szCs w:val="20"/>
      </w:r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5"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7"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16cid:durableId="1669139898">
    <w:abstractNumId w:val="4"/>
  </w:num>
  <w:num w:numId="2" w16cid:durableId="1141191258">
    <w:abstractNumId w:val="8"/>
  </w:num>
  <w:num w:numId="3" w16cid:durableId="1449205850">
    <w:abstractNumId w:val="7"/>
  </w:num>
  <w:num w:numId="4" w16cid:durableId="1651641291">
    <w:abstractNumId w:val="0"/>
  </w:num>
  <w:num w:numId="5" w16cid:durableId="463350044">
    <w:abstractNumId w:val="2"/>
  </w:num>
  <w:num w:numId="6" w16cid:durableId="1427188861">
    <w:abstractNumId w:val="1"/>
  </w:num>
  <w:num w:numId="7" w16cid:durableId="1610701201">
    <w:abstractNumId w:val="15"/>
  </w:num>
  <w:num w:numId="8" w16cid:durableId="1399401772">
    <w:abstractNumId w:val="17"/>
  </w:num>
  <w:num w:numId="9" w16cid:durableId="850677472">
    <w:abstractNumId w:val="14"/>
  </w:num>
  <w:num w:numId="10" w16cid:durableId="520633995">
    <w:abstractNumId w:val="9"/>
  </w:num>
  <w:num w:numId="11" w16cid:durableId="692191887">
    <w:abstractNumId w:val="16"/>
  </w:num>
  <w:num w:numId="12" w16cid:durableId="1454323696">
    <w:abstractNumId w:val="6"/>
  </w:num>
  <w:num w:numId="13" w16cid:durableId="1118987966">
    <w:abstractNumId w:val="13"/>
  </w:num>
  <w:num w:numId="14" w16cid:durableId="1103259248">
    <w:abstractNumId w:val="10"/>
  </w:num>
  <w:num w:numId="15" w16cid:durableId="8445118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9608105">
    <w:abstractNumId w:val="3"/>
  </w:num>
  <w:num w:numId="17" w16cid:durableId="1336499511">
    <w:abstractNumId w:val="8"/>
  </w:num>
  <w:num w:numId="18" w16cid:durableId="1515606493">
    <w:abstractNumId w:val="8"/>
  </w:num>
  <w:num w:numId="19" w16cid:durableId="1596203997">
    <w:abstractNumId w:val="12"/>
  </w:num>
  <w:num w:numId="20" w16cid:durableId="2104186645">
    <w:abstractNumId w:val="8"/>
  </w:num>
  <w:num w:numId="21" w16cid:durableId="222720638">
    <w:abstractNumId w:val="8"/>
  </w:num>
  <w:num w:numId="22" w16cid:durableId="794562055">
    <w:abstractNumId w:val="8"/>
  </w:num>
  <w:num w:numId="23" w16cid:durableId="1253010288">
    <w:abstractNumId w:val="8"/>
  </w:num>
  <w:num w:numId="24" w16cid:durableId="1957105408">
    <w:abstractNumId w:val="8"/>
  </w:num>
  <w:num w:numId="25" w16cid:durableId="347223941">
    <w:abstractNumId w:val="8"/>
  </w:num>
  <w:num w:numId="26" w16cid:durableId="539169723">
    <w:abstractNumId w:val="8"/>
  </w:num>
  <w:num w:numId="27" w16cid:durableId="837958568">
    <w:abstractNumId w:val="8"/>
  </w:num>
  <w:num w:numId="28" w16cid:durableId="1416512764">
    <w:abstractNumId w:val="8"/>
  </w:num>
  <w:num w:numId="29" w16cid:durableId="679891424">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8"/>
  <w:hyphenationZone w:val="283"/>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8178C"/>
    <w:rsid w:val="00000C6C"/>
    <w:rsid w:val="000012FB"/>
    <w:rsid w:val="000016DA"/>
    <w:rsid w:val="00001892"/>
    <w:rsid w:val="00003A4C"/>
    <w:rsid w:val="00003F7D"/>
    <w:rsid w:val="000041F5"/>
    <w:rsid w:val="00004F81"/>
    <w:rsid w:val="000055CF"/>
    <w:rsid w:val="00005FF9"/>
    <w:rsid w:val="00007EEF"/>
    <w:rsid w:val="000103B8"/>
    <w:rsid w:val="000119B0"/>
    <w:rsid w:val="00011B8A"/>
    <w:rsid w:val="00013243"/>
    <w:rsid w:val="000139CE"/>
    <w:rsid w:val="00013FE0"/>
    <w:rsid w:val="00014850"/>
    <w:rsid w:val="000156B6"/>
    <w:rsid w:val="00015EBC"/>
    <w:rsid w:val="00020490"/>
    <w:rsid w:val="00020D4E"/>
    <w:rsid w:val="00020FC1"/>
    <w:rsid w:val="0002119E"/>
    <w:rsid w:val="000226D3"/>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4D4"/>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709B"/>
    <w:rsid w:val="00090E70"/>
    <w:rsid w:val="000912CA"/>
    <w:rsid w:val="0009564F"/>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1F7C"/>
    <w:rsid w:val="000E3208"/>
    <w:rsid w:val="000E335B"/>
    <w:rsid w:val="000E4BAC"/>
    <w:rsid w:val="000F013A"/>
    <w:rsid w:val="000F2026"/>
    <w:rsid w:val="000F2C73"/>
    <w:rsid w:val="000F2FC1"/>
    <w:rsid w:val="000F3384"/>
    <w:rsid w:val="000F48EA"/>
    <w:rsid w:val="000F566F"/>
    <w:rsid w:val="000F624A"/>
    <w:rsid w:val="000F65A0"/>
    <w:rsid w:val="000F7112"/>
    <w:rsid w:val="000F7F4A"/>
    <w:rsid w:val="001033A7"/>
    <w:rsid w:val="0010359C"/>
    <w:rsid w:val="00107738"/>
    <w:rsid w:val="001139D3"/>
    <w:rsid w:val="00113A0A"/>
    <w:rsid w:val="00114A54"/>
    <w:rsid w:val="00114C82"/>
    <w:rsid w:val="00115573"/>
    <w:rsid w:val="00115F5E"/>
    <w:rsid w:val="00116BA7"/>
    <w:rsid w:val="00116FA6"/>
    <w:rsid w:val="0011726C"/>
    <w:rsid w:val="001172BF"/>
    <w:rsid w:val="00120ED7"/>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4DF"/>
    <w:rsid w:val="00144CE4"/>
    <w:rsid w:val="00144E3D"/>
    <w:rsid w:val="00145DCB"/>
    <w:rsid w:val="00147B9D"/>
    <w:rsid w:val="00152118"/>
    <w:rsid w:val="001525B7"/>
    <w:rsid w:val="0015260A"/>
    <w:rsid w:val="001538DB"/>
    <w:rsid w:val="001540BA"/>
    <w:rsid w:val="00154D4B"/>
    <w:rsid w:val="001566DE"/>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1F79"/>
    <w:rsid w:val="00182F98"/>
    <w:rsid w:val="001832AB"/>
    <w:rsid w:val="00184226"/>
    <w:rsid w:val="00184453"/>
    <w:rsid w:val="0018529A"/>
    <w:rsid w:val="00185EC3"/>
    <w:rsid w:val="00187948"/>
    <w:rsid w:val="00190628"/>
    <w:rsid w:val="00191B9F"/>
    <w:rsid w:val="00192614"/>
    <w:rsid w:val="00192F4C"/>
    <w:rsid w:val="00193EE6"/>
    <w:rsid w:val="001954C5"/>
    <w:rsid w:val="00196239"/>
    <w:rsid w:val="001970A0"/>
    <w:rsid w:val="001A1862"/>
    <w:rsid w:val="001A1A62"/>
    <w:rsid w:val="001A2CB6"/>
    <w:rsid w:val="001A2D95"/>
    <w:rsid w:val="001A4A56"/>
    <w:rsid w:val="001A5076"/>
    <w:rsid w:val="001A5544"/>
    <w:rsid w:val="001A6851"/>
    <w:rsid w:val="001A70B8"/>
    <w:rsid w:val="001A70CD"/>
    <w:rsid w:val="001A7761"/>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58C1"/>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140D"/>
    <w:rsid w:val="001E29EA"/>
    <w:rsid w:val="001E2D87"/>
    <w:rsid w:val="001E32D4"/>
    <w:rsid w:val="001E38C3"/>
    <w:rsid w:val="001E48D0"/>
    <w:rsid w:val="001E5317"/>
    <w:rsid w:val="001E5C1C"/>
    <w:rsid w:val="001E6710"/>
    <w:rsid w:val="001E7752"/>
    <w:rsid w:val="001F094A"/>
    <w:rsid w:val="001F1218"/>
    <w:rsid w:val="001F12C3"/>
    <w:rsid w:val="001F17C9"/>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2EB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8BB"/>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38E"/>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4532C"/>
    <w:rsid w:val="003507A3"/>
    <w:rsid w:val="00350897"/>
    <w:rsid w:val="0035329C"/>
    <w:rsid w:val="00353B8F"/>
    <w:rsid w:val="00354C02"/>
    <w:rsid w:val="00355251"/>
    <w:rsid w:val="003553A1"/>
    <w:rsid w:val="00356577"/>
    <w:rsid w:val="0035666E"/>
    <w:rsid w:val="00356D6E"/>
    <w:rsid w:val="00357767"/>
    <w:rsid w:val="00357B42"/>
    <w:rsid w:val="00357E11"/>
    <w:rsid w:val="00366523"/>
    <w:rsid w:val="003703FD"/>
    <w:rsid w:val="00370981"/>
    <w:rsid w:val="003710F1"/>
    <w:rsid w:val="00371F9E"/>
    <w:rsid w:val="00373F0D"/>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6A2A"/>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1FD"/>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078E6"/>
    <w:rsid w:val="00411A53"/>
    <w:rsid w:val="00412114"/>
    <w:rsid w:val="00412144"/>
    <w:rsid w:val="004125F4"/>
    <w:rsid w:val="0041342B"/>
    <w:rsid w:val="00415C2F"/>
    <w:rsid w:val="0041775A"/>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5CF0"/>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57638"/>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0D5"/>
    <w:rsid w:val="004744B9"/>
    <w:rsid w:val="004747AB"/>
    <w:rsid w:val="0047629A"/>
    <w:rsid w:val="00477799"/>
    <w:rsid w:val="00477ACF"/>
    <w:rsid w:val="00477BBC"/>
    <w:rsid w:val="004808BD"/>
    <w:rsid w:val="004809AA"/>
    <w:rsid w:val="00481992"/>
    <w:rsid w:val="00481B7B"/>
    <w:rsid w:val="00483426"/>
    <w:rsid w:val="004841A1"/>
    <w:rsid w:val="0048572C"/>
    <w:rsid w:val="004876C2"/>
    <w:rsid w:val="0049219E"/>
    <w:rsid w:val="00493421"/>
    <w:rsid w:val="004956AD"/>
    <w:rsid w:val="004962ED"/>
    <w:rsid w:val="0049662D"/>
    <w:rsid w:val="00497290"/>
    <w:rsid w:val="00497A12"/>
    <w:rsid w:val="004A10B6"/>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D6A4C"/>
    <w:rsid w:val="004E14C1"/>
    <w:rsid w:val="004E1E5C"/>
    <w:rsid w:val="004E40C5"/>
    <w:rsid w:val="004E4DF4"/>
    <w:rsid w:val="004E55C2"/>
    <w:rsid w:val="004E5F9C"/>
    <w:rsid w:val="004E71FD"/>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4010C"/>
    <w:rsid w:val="005410DA"/>
    <w:rsid w:val="00541116"/>
    <w:rsid w:val="00541937"/>
    <w:rsid w:val="005444B0"/>
    <w:rsid w:val="005446E9"/>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744"/>
    <w:rsid w:val="00570ED0"/>
    <w:rsid w:val="0057165D"/>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214"/>
    <w:rsid w:val="00625377"/>
    <w:rsid w:val="00626113"/>
    <w:rsid w:val="006305B8"/>
    <w:rsid w:val="00631EB1"/>
    <w:rsid w:val="00632D4A"/>
    <w:rsid w:val="00633549"/>
    <w:rsid w:val="006348AA"/>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5C80"/>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09B3"/>
    <w:rsid w:val="006C111F"/>
    <w:rsid w:val="006C1332"/>
    <w:rsid w:val="006C15C1"/>
    <w:rsid w:val="006C18E0"/>
    <w:rsid w:val="006C1A44"/>
    <w:rsid w:val="006C1BC1"/>
    <w:rsid w:val="006C2257"/>
    <w:rsid w:val="006C2EE7"/>
    <w:rsid w:val="006C3199"/>
    <w:rsid w:val="006C321A"/>
    <w:rsid w:val="006C354A"/>
    <w:rsid w:val="006C3F69"/>
    <w:rsid w:val="006C4FF6"/>
    <w:rsid w:val="006C5716"/>
    <w:rsid w:val="006C59F6"/>
    <w:rsid w:val="006C5A8E"/>
    <w:rsid w:val="006C694F"/>
    <w:rsid w:val="006C71AA"/>
    <w:rsid w:val="006C7CB0"/>
    <w:rsid w:val="006D02D2"/>
    <w:rsid w:val="006D145F"/>
    <w:rsid w:val="006D2252"/>
    <w:rsid w:val="006D3C20"/>
    <w:rsid w:val="006D4F67"/>
    <w:rsid w:val="006D64A8"/>
    <w:rsid w:val="006D6CA7"/>
    <w:rsid w:val="006D75B8"/>
    <w:rsid w:val="006E0305"/>
    <w:rsid w:val="006E04AD"/>
    <w:rsid w:val="006E0E30"/>
    <w:rsid w:val="006E15DC"/>
    <w:rsid w:val="006E1C4A"/>
    <w:rsid w:val="006E3DFF"/>
    <w:rsid w:val="006E4D10"/>
    <w:rsid w:val="006E518F"/>
    <w:rsid w:val="006F063F"/>
    <w:rsid w:val="006F1A71"/>
    <w:rsid w:val="006F2973"/>
    <w:rsid w:val="006F2F00"/>
    <w:rsid w:val="006F31FB"/>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14451"/>
    <w:rsid w:val="00714B9C"/>
    <w:rsid w:val="00714BB6"/>
    <w:rsid w:val="0071523B"/>
    <w:rsid w:val="00715906"/>
    <w:rsid w:val="00716B07"/>
    <w:rsid w:val="00717ACF"/>
    <w:rsid w:val="00720CB1"/>
    <w:rsid w:val="00720F9E"/>
    <w:rsid w:val="00721273"/>
    <w:rsid w:val="007215B9"/>
    <w:rsid w:val="00722347"/>
    <w:rsid w:val="00722A2B"/>
    <w:rsid w:val="00722D11"/>
    <w:rsid w:val="00722D1C"/>
    <w:rsid w:val="00723312"/>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02E4"/>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28C"/>
    <w:rsid w:val="007C0A90"/>
    <w:rsid w:val="007C1913"/>
    <w:rsid w:val="007C3256"/>
    <w:rsid w:val="007C387E"/>
    <w:rsid w:val="007C3A88"/>
    <w:rsid w:val="007C3F70"/>
    <w:rsid w:val="007C487E"/>
    <w:rsid w:val="007C58EF"/>
    <w:rsid w:val="007C5D18"/>
    <w:rsid w:val="007C61E9"/>
    <w:rsid w:val="007C70A4"/>
    <w:rsid w:val="007C7776"/>
    <w:rsid w:val="007C7A83"/>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3A1"/>
    <w:rsid w:val="00812456"/>
    <w:rsid w:val="00813035"/>
    <w:rsid w:val="008145C3"/>
    <w:rsid w:val="008149F8"/>
    <w:rsid w:val="00814CF5"/>
    <w:rsid w:val="00815A6D"/>
    <w:rsid w:val="00815DD0"/>
    <w:rsid w:val="00816101"/>
    <w:rsid w:val="00816CF9"/>
    <w:rsid w:val="00817048"/>
    <w:rsid w:val="008174B1"/>
    <w:rsid w:val="00820049"/>
    <w:rsid w:val="00820B99"/>
    <w:rsid w:val="008213F3"/>
    <w:rsid w:val="00822F48"/>
    <w:rsid w:val="00823172"/>
    <w:rsid w:val="008237CD"/>
    <w:rsid w:val="00823CB8"/>
    <w:rsid w:val="0082712A"/>
    <w:rsid w:val="008327F5"/>
    <w:rsid w:val="008336A6"/>
    <w:rsid w:val="00834D30"/>
    <w:rsid w:val="00835377"/>
    <w:rsid w:val="008354D3"/>
    <w:rsid w:val="00836BC4"/>
    <w:rsid w:val="00837E77"/>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461"/>
    <w:rsid w:val="008C1B60"/>
    <w:rsid w:val="008C1D6E"/>
    <w:rsid w:val="008C3062"/>
    <w:rsid w:val="008C34BA"/>
    <w:rsid w:val="008C4A8D"/>
    <w:rsid w:val="008C74B5"/>
    <w:rsid w:val="008C75CF"/>
    <w:rsid w:val="008C7AA1"/>
    <w:rsid w:val="008D13DB"/>
    <w:rsid w:val="008D1685"/>
    <w:rsid w:val="008D1B68"/>
    <w:rsid w:val="008D2330"/>
    <w:rsid w:val="008D30EC"/>
    <w:rsid w:val="008D3302"/>
    <w:rsid w:val="008D5663"/>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07C87"/>
    <w:rsid w:val="009108A1"/>
    <w:rsid w:val="00911F7E"/>
    <w:rsid w:val="009135AE"/>
    <w:rsid w:val="00914100"/>
    <w:rsid w:val="00914B24"/>
    <w:rsid w:val="00915048"/>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15A"/>
    <w:rsid w:val="00923C11"/>
    <w:rsid w:val="009244EE"/>
    <w:rsid w:val="00924D66"/>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04E9"/>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9E"/>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49AC"/>
    <w:rsid w:val="009B5694"/>
    <w:rsid w:val="009B5831"/>
    <w:rsid w:val="009B5EB1"/>
    <w:rsid w:val="009C26DD"/>
    <w:rsid w:val="009C6B2D"/>
    <w:rsid w:val="009C73E3"/>
    <w:rsid w:val="009D1092"/>
    <w:rsid w:val="009D12CC"/>
    <w:rsid w:val="009D282F"/>
    <w:rsid w:val="009D3160"/>
    <w:rsid w:val="009D39EB"/>
    <w:rsid w:val="009D794C"/>
    <w:rsid w:val="009E05C5"/>
    <w:rsid w:val="009E0AE1"/>
    <w:rsid w:val="009E161F"/>
    <w:rsid w:val="009E1A72"/>
    <w:rsid w:val="009E24EA"/>
    <w:rsid w:val="009E2ED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02C4"/>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DC6"/>
    <w:rsid w:val="00A411FE"/>
    <w:rsid w:val="00A4152C"/>
    <w:rsid w:val="00A42D1A"/>
    <w:rsid w:val="00A456E0"/>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76104"/>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66"/>
    <w:rsid w:val="00A94CC4"/>
    <w:rsid w:val="00A95701"/>
    <w:rsid w:val="00A9705E"/>
    <w:rsid w:val="00AA0217"/>
    <w:rsid w:val="00AA059E"/>
    <w:rsid w:val="00AA2ADB"/>
    <w:rsid w:val="00AA2D9D"/>
    <w:rsid w:val="00AA2DE1"/>
    <w:rsid w:val="00AA45A1"/>
    <w:rsid w:val="00AA4FFC"/>
    <w:rsid w:val="00AA5031"/>
    <w:rsid w:val="00AA724E"/>
    <w:rsid w:val="00AA7C50"/>
    <w:rsid w:val="00AB393B"/>
    <w:rsid w:val="00AB510B"/>
    <w:rsid w:val="00AB5388"/>
    <w:rsid w:val="00AB5714"/>
    <w:rsid w:val="00AB58D3"/>
    <w:rsid w:val="00AB5C6B"/>
    <w:rsid w:val="00AB6E79"/>
    <w:rsid w:val="00AB74BB"/>
    <w:rsid w:val="00AB7B55"/>
    <w:rsid w:val="00AB7FDC"/>
    <w:rsid w:val="00AC031C"/>
    <w:rsid w:val="00AC0498"/>
    <w:rsid w:val="00AC09E9"/>
    <w:rsid w:val="00AC0F2E"/>
    <w:rsid w:val="00AC25DB"/>
    <w:rsid w:val="00AC2D86"/>
    <w:rsid w:val="00AC34F5"/>
    <w:rsid w:val="00AC36CA"/>
    <w:rsid w:val="00AC5D07"/>
    <w:rsid w:val="00AC5F18"/>
    <w:rsid w:val="00AC67BE"/>
    <w:rsid w:val="00AC7DAA"/>
    <w:rsid w:val="00AD08F6"/>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4556"/>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33C"/>
    <w:rsid w:val="00B14478"/>
    <w:rsid w:val="00B14970"/>
    <w:rsid w:val="00B16704"/>
    <w:rsid w:val="00B17110"/>
    <w:rsid w:val="00B2003C"/>
    <w:rsid w:val="00B20836"/>
    <w:rsid w:val="00B2085E"/>
    <w:rsid w:val="00B20DEF"/>
    <w:rsid w:val="00B2250C"/>
    <w:rsid w:val="00B225D7"/>
    <w:rsid w:val="00B244CF"/>
    <w:rsid w:val="00B24A89"/>
    <w:rsid w:val="00B24E09"/>
    <w:rsid w:val="00B2586A"/>
    <w:rsid w:val="00B25EF6"/>
    <w:rsid w:val="00B25FD9"/>
    <w:rsid w:val="00B268C5"/>
    <w:rsid w:val="00B26F88"/>
    <w:rsid w:val="00B27F45"/>
    <w:rsid w:val="00B30369"/>
    <w:rsid w:val="00B314DB"/>
    <w:rsid w:val="00B31834"/>
    <w:rsid w:val="00B3199E"/>
    <w:rsid w:val="00B33FC9"/>
    <w:rsid w:val="00B343FB"/>
    <w:rsid w:val="00B36A64"/>
    <w:rsid w:val="00B40448"/>
    <w:rsid w:val="00B4131F"/>
    <w:rsid w:val="00B4179A"/>
    <w:rsid w:val="00B43D00"/>
    <w:rsid w:val="00B4410A"/>
    <w:rsid w:val="00B44AD2"/>
    <w:rsid w:val="00B45A0F"/>
    <w:rsid w:val="00B516ED"/>
    <w:rsid w:val="00B517A8"/>
    <w:rsid w:val="00B52E15"/>
    <w:rsid w:val="00B530CF"/>
    <w:rsid w:val="00B53215"/>
    <w:rsid w:val="00B53BA6"/>
    <w:rsid w:val="00B53C0A"/>
    <w:rsid w:val="00B556C7"/>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0CFA"/>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3C18"/>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00D2"/>
    <w:rsid w:val="00C13A49"/>
    <w:rsid w:val="00C14796"/>
    <w:rsid w:val="00C16D1D"/>
    <w:rsid w:val="00C17E6F"/>
    <w:rsid w:val="00C20A62"/>
    <w:rsid w:val="00C21C20"/>
    <w:rsid w:val="00C21EAE"/>
    <w:rsid w:val="00C22D82"/>
    <w:rsid w:val="00C23073"/>
    <w:rsid w:val="00C234BC"/>
    <w:rsid w:val="00C246A5"/>
    <w:rsid w:val="00C24826"/>
    <w:rsid w:val="00C2547B"/>
    <w:rsid w:val="00C26995"/>
    <w:rsid w:val="00C300AB"/>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6AD2"/>
    <w:rsid w:val="00C5799B"/>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0A97"/>
    <w:rsid w:val="00CA1DBE"/>
    <w:rsid w:val="00CA2A42"/>
    <w:rsid w:val="00CA3B4C"/>
    <w:rsid w:val="00CA6B59"/>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654A"/>
    <w:rsid w:val="00CD7946"/>
    <w:rsid w:val="00CE10A7"/>
    <w:rsid w:val="00CE118D"/>
    <w:rsid w:val="00CE1407"/>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0F4D"/>
    <w:rsid w:val="00D01332"/>
    <w:rsid w:val="00D0298E"/>
    <w:rsid w:val="00D03F9F"/>
    <w:rsid w:val="00D047F3"/>
    <w:rsid w:val="00D05D82"/>
    <w:rsid w:val="00D06BF9"/>
    <w:rsid w:val="00D06C4B"/>
    <w:rsid w:val="00D07290"/>
    <w:rsid w:val="00D112F6"/>
    <w:rsid w:val="00D1130C"/>
    <w:rsid w:val="00D11A7B"/>
    <w:rsid w:val="00D11CB2"/>
    <w:rsid w:val="00D12211"/>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419"/>
    <w:rsid w:val="00D37847"/>
    <w:rsid w:val="00D40231"/>
    <w:rsid w:val="00D40619"/>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0848"/>
    <w:rsid w:val="00DC1F86"/>
    <w:rsid w:val="00DC3B17"/>
    <w:rsid w:val="00DC52E9"/>
    <w:rsid w:val="00DC5FF7"/>
    <w:rsid w:val="00DC6803"/>
    <w:rsid w:val="00DC7004"/>
    <w:rsid w:val="00DC7669"/>
    <w:rsid w:val="00DD0659"/>
    <w:rsid w:val="00DD11DD"/>
    <w:rsid w:val="00DD11F0"/>
    <w:rsid w:val="00DD3160"/>
    <w:rsid w:val="00DD3E13"/>
    <w:rsid w:val="00DD468B"/>
    <w:rsid w:val="00DD47BD"/>
    <w:rsid w:val="00DD5808"/>
    <w:rsid w:val="00DD5EEF"/>
    <w:rsid w:val="00DD62B1"/>
    <w:rsid w:val="00DD65A4"/>
    <w:rsid w:val="00DD65F4"/>
    <w:rsid w:val="00DD674F"/>
    <w:rsid w:val="00DD78A7"/>
    <w:rsid w:val="00DE0846"/>
    <w:rsid w:val="00DE1064"/>
    <w:rsid w:val="00DE1263"/>
    <w:rsid w:val="00DE14C8"/>
    <w:rsid w:val="00DE18C4"/>
    <w:rsid w:val="00DE1B80"/>
    <w:rsid w:val="00DE212F"/>
    <w:rsid w:val="00DE3333"/>
    <w:rsid w:val="00DE390A"/>
    <w:rsid w:val="00DE44C5"/>
    <w:rsid w:val="00DE58B3"/>
    <w:rsid w:val="00DE5B76"/>
    <w:rsid w:val="00DE7076"/>
    <w:rsid w:val="00DE7BCD"/>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CF0"/>
    <w:rsid w:val="00E33D80"/>
    <w:rsid w:val="00E351A1"/>
    <w:rsid w:val="00E35AB8"/>
    <w:rsid w:val="00E35EE0"/>
    <w:rsid w:val="00E36A09"/>
    <w:rsid w:val="00E370B6"/>
    <w:rsid w:val="00E37468"/>
    <w:rsid w:val="00E37ABC"/>
    <w:rsid w:val="00E4182C"/>
    <w:rsid w:val="00E41DFD"/>
    <w:rsid w:val="00E43039"/>
    <w:rsid w:val="00E43E46"/>
    <w:rsid w:val="00E46CDD"/>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4BBA"/>
    <w:rsid w:val="00F35F43"/>
    <w:rsid w:val="00F3688C"/>
    <w:rsid w:val="00F36E26"/>
    <w:rsid w:val="00F3767F"/>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426A"/>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0A1E"/>
    <w:rsid w:val="00FA1F1F"/>
    <w:rsid w:val="00FA2687"/>
    <w:rsid w:val="00FA2E85"/>
    <w:rsid w:val="00FA3377"/>
    <w:rsid w:val="00FA3CAD"/>
    <w:rsid w:val="00FB12CA"/>
    <w:rsid w:val="00FB15A6"/>
    <w:rsid w:val="00FB17E7"/>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595F"/>
    <w:rsid w:val="00FD6050"/>
    <w:rsid w:val="00FD7C72"/>
    <w:rsid w:val="00FE019C"/>
    <w:rsid w:val="00FE0466"/>
    <w:rsid w:val="00FE4DD2"/>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C321BD"/>
  <w15:chartTrackingRefBased/>
  <w15:docId w15:val="{6A315ED4-0223-4B2B-BBCB-96B6C1A8E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link w:val="TestonotaapidipaginaCaratter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 w:type="character" w:customStyle="1" w:styleId="TestonotaapidipaginaCarattere">
    <w:name w:val="Testo nota a piè di pagina Carattere"/>
    <w:link w:val="Testonotaapidipagina"/>
    <w:semiHidden/>
    <w:rsid w:val="000041F5"/>
    <w:rPr>
      <w:rFonts w:ascii="Trebuchet MS" w:hAnsi="Trebuchet MS"/>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545560687">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8F13A-B396-4871-A264-2CBC8349D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5</Pages>
  <Words>1381</Words>
  <Characters>7875</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9238</CharactersWithSpaces>
  <SharedDoc>false</SharedDoc>
  <HLinks>
    <vt:vector size="6" baseType="variant">
      <vt:variant>
        <vt:i4>1376341</vt:i4>
      </vt:variant>
      <vt:variant>
        <vt:i4>0</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
  <cp:keywords/>
  <cp:lastModifiedBy>Milisenda Floriana</cp:lastModifiedBy>
  <cp:revision>4</cp:revision>
  <cp:lastPrinted>2018-01-17T13:34:00Z</cp:lastPrinted>
  <dcterms:created xsi:type="dcterms:W3CDTF">2024-07-09T10:11:00Z</dcterms:created>
  <dcterms:modified xsi:type="dcterms:W3CDTF">2024-07-15T13:28:00Z</dcterms:modified>
</cp:coreProperties>
</file>