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6B823" w14:textId="1720F508" w:rsidR="009D5344" w:rsidRDefault="009D5344" w:rsidP="009D5344">
      <w:pPr>
        <w:spacing w:after="0" w:line="300" w:lineRule="exact"/>
        <w:jc w:val="both"/>
        <w:rPr>
          <w:sz w:val="20"/>
          <w:szCs w:val="20"/>
        </w:rPr>
      </w:pPr>
    </w:p>
    <w:p w14:paraId="21FF8207" w14:textId="77777777" w:rsidR="009D5344" w:rsidRPr="009D5344" w:rsidRDefault="009D5344" w:rsidP="009D5344">
      <w:pPr>
        <w:spacing w:after="0" w:line="300" w:lineRule="exact"/>
        <w:jc w:val="both"/>
        <w:rPr>
          <w:sz w:val="20"/>
          <w:szCs w:val="20"/>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C4A39">
            <w:pPr>
              <w:spacing w:line="300" w:lineRule="exact"/>
              <w:jc w:val="both"/>
              <w:rPr>
                <w:sz w:val="20"/>
                <w:szCs w:val="20"/>
              </w:rPr>
            </w:pPr>
          </w:p>
        </w:tc>
      </w:tr>
    </w:tbl>
    <w:p w14:paraId="1925EEA2" w14:textId="77777777" w:rsidR="00180320" w:rsidRPr="0004523C" w:rsidRDefault="00180320" w:rsidP="000C4A39">
      <w:pPr>
        <w:spacing w:after="0" w:line="300" w:lineRule="exact"/>
        <w:jc w:val="both"/>
        <w:rPr>
          <w:sz w:val="20"/>
          <w:szCs w:val="20"/>
        </w:rPr>
      </w:pPr>
    </w:p>
    <w:p w14:paraId="5F40853B" w14:textId="77777777" w:rsidR="00180320" w:rsidRPr="0004523C" w:rsidRDefault="00180320" w:rsidP="000C4A39">
      <w:pPr>
        <w:spacing w:after="0" w:line="300" w:lineRule="exact"/>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C4A39">
      <w:pPr>
        <w:spacing w:after="0" w:line="300" w:lineRule="exact"/>
        <w:jc w:val="both"/>
        <w:rPr>
          <w:sz w:val="20"/>
          <w:szCs w:val="20"/>
        </w:rPr>
      </w:pPr>
      <w:r w:rsidRPr="0004523C">
        <w:rPr>
          <w:sz w:val="20"/>
          <w:szCs w:val="20"/>
        </w:rPr>
        <w:t xml:space="preserve">nella sua qualifica di: </w:t>
      </w:r>
    </w:p>
    <w:p w14:paraId="53C42A52"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3A3AB8B" w14:textId="3B0C17FF" w:rsidR="00180320" w:rsidRDefault="00180320" w:rsidP="000C4A39">
      <w:pPr>
        <w:spacing w:after="0" w:line="300" w:lineRule="exact"/>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C4A39">
      <w:pPr>
        <w:spacing w:after="0" w:line="300" w:lineRule="exact"/>
        <w:jc w:val="both"/>
        <w:rPr>
          <w:sz w:val="20"/>
          <w:szCs w:val="20"/>
        </w:rPr>
      </w:pPr>
    </w:p>
    <w:p w14:paraId="0F8CD9D3" w14:textId="52BE43D2" w:rsidR="00F77ED5" w:rsidRPr="00B26E25" w:rsidRDefault="0066342D" w:rsidP="000C4A39">
      <w:pPr>
        <w:spacing w:after="0" w:line="300" w:lineRule="exact"/>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17F81411" w14:textId="6E97BF11" w:rsidR="008C599E" w:rsidRPr="00D07770" w:rsidRDefault="008C599E" w:rsidP="000C4A39">
      <w:pPr>
        <w:pStyle w:val="Paragrafoelenco"/>
        <w:numPr>
          <w:ilvl w:val="0"/>
          <w:numId w:val="3"/>
        </w:numPr>
        <w:spacing w:after="0" w:line="300" w:lineRule="exact"/>
        <w:jc w:val="both"/>
        <w:rPr>
          <w:b/>
          <w:sz w:val="20"/>
          <w:szCs w:val="20"/>
        </w:rPr>
      </w:pPr>
      <w:r w:rsidRPr="00D07770">
        <w:rPr>
          <w:b/>
          <w:sz w:val="20"/>
          <w:szCs w:val="20"/>
        </w:rPr>
        <w:t>Dichiarazioni in caso di adozione di misure di self-</w:t>
      </w:r>
      <w:proofErr w:type="spellStart"/>
      <w:r w:rsidRPr="00D07770">
        <w:rPr>
          <w:b/>
          <w:sz w:val="20"/>
          <w:szCs w:val="20"/>
        </w:rPr>
        <w:t>cleaning</w:t>
      </w:r>
      <w:proofErr w:type="spellEnd"/>
      <w:r w:rsidRPr="00D07770">
        <w:rPr>
          <w:b/>
          <w:sz w:val="20"/>
          <w:szCs w:val="20"/>
        </w:rPr>
        <w:t>:</w:t>
      </w:r>
    </w:p>
    <w:p w14:paraId="5BA56A12" w14:textId="66A84EF7" w:rsidR="008C599E" w:rsidRPr="008C599E" w:rsidRDefault="008C599E" w:rsidP="000C4A39">
      <w:pPr>
        <w:pStyle w:val="Paragrafoelenco"/>
        <w:spacing w:after="0" w:line="300" w:lineRule="exact"/>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il riferimento al documento caricato nel FVOE</w:t>
      </w:r>
    </w:p>
    <w:p w14:paraId="4E89DEF8" w14:textId="77777777" w:rsidR="008C599E" w:rsidRDefault="008C599E" w:rsidP="000C4A39">
      <w:pPr>
        <w:pStyle w:val="Paragrafoelenco"/>
        <w:spacing w:after="0" w:line="300" w:lineRule="exact"/>
        <w:jc w:val="both"/>
        <w:rPr>
          <w:b/>
          <w:color w:val="4472C4" w:themeColor="accent5"/>
          <w:sz w:val="20"/>
          <w:szCs w:val="20"/>
        </w:rPr>
      </w:pP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7B343F98" w14:textId="7EB878AD" w:rsidR="00AC12B0" w:rsidRPr="00A83360" w:rsidRDefault="00436454" w:rsidP="00A83360">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658BA5B9" w:rsidR="00F33DED" w:rsidRPr="0004523C" w:rsidRDefault="00F33DED" w:rsidP="000C4A39">
      <w:pPr>
        <w:pStyle w:val="Paragrafoelenco"/>
        <w:spacing w:after="0" w:line="300" w:lineRule="exact"/>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28E1404D" w14:textId="40ADF766" w:rsidR="00084B53" w:rsidRPr="0004523C" w:rsidRDefault="00084B53" w:rsidP="000C4A39">
      <w:pPr>
        <w:pStyle w:val="Paragrafoelenco"/>
        <w:spacing w:after="0" w:line="300" w:lineRule="exact"/>
        <w:jc w:val="both"/>
        <w:rPr>
          <w:b/>
          <w:sz w:val="20"/>
          <w:szCs w:val="20"/>
        </w:rPr>
      </w:pPr>
    </w:p>
    <w:p w14:paraId="3C8F98D3" w14:textId="7F0264A7" w:rsidR="00436454" w:rsidRPr="00A83360" w:rsidRDefault="00436454" w:rsidP="00A83360">
      <w:pPr>
        <w:spacing w:after="0" w:line="300" w:lineRule="exact"/>
        <w:rPr>
          <w:b/>
          <w:color w:val="4472C4" w:themeColor="accent5"/>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1C987661" w:rsidR="00180320" w:rsidRPr="00FC298D" w:rsidRDefault="00180320" w:rsidP="00FC298D">
      <w:pPr>
        <w:pStyle w:val="Paragrafoelenco"/>
        <w:numPr>
          <w:ilvl w:val="0"/>
          <w:numId w:val="26"/>
        </w:numPr>
        <w:spacing w:after="0" w:line="300" w:lineRule="exact"/>
        <w:ind w:left="1276"/>
        <w:jc w:val="both"/>
        <w:rPr>
          <w:sz w:val="20"/>
          <w:szCs w:val="20"/>
        </w:rPr>
      </w:pPr>
      <w:r w:rsidRPr="00FC298D">
        <w:rPr>
          <w:sz w:val="20"/>
          <w:szCs w:val="20"/>
        </w:rPr>
        <w:t xml:space="preserve">delle condizioni contrattuali e degli oneri compresi quelli eventuali relativi in materia di sicurezza, di assicurazione, di condizioni di lavoro e di previdenza e assistenza </w:t>
      </w:r>
      <w:r w:rsidR="00AB1CA8" w:rsidRPr="00FC298D">
        <w:rPr>
          <w:sz w:val="20"/>
          <w:szCs w:val="20"/>
        </w:rPr>
        <w:t>derivanti dall’applicazione del CCNL indicato dalla stazione appaltante</w:t>
      </w:r>
      <w:r w:rsidRPr="00FC298D">
        <w:rPr>
          <w:sz w:val="20"/>
          <w:szCs w:val="20"/>
        </w:rPr>
        <w:t xml:space="preserve">. </w:t>
      </w:r>
    </w:p>
    <w:p w14:paraId="3C7DB3EA" w14:textId="69CCA760"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45E5AFFE"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A83360">
        <w:rPr>
          <w:sz w:val="20"/>
          <w:szCs w:val="20"/>
        </w:rPr>
        <w:t>.</w:t>
      </w:r>
    </w:p>
    <w:p w14:paraId="6D686087" w14:textId="661F274E" w:rsidR="00180320" w:rsidRPr="0004523C"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proofErr w:type="spellStart"/>
      <w:proofErr w:type="gramStart"/>
      <w:r w:rsidRPr="00FA7506">
        <w:rPr>
          <w:sz w:val="20"/>
          <w:szCs w:val="20"/>
        </w:rPr>
        <w:t>D.Lgs</w:t>
      </w:r>
      <w:proofErr w:type="gramEnd"/>
      <w:r w:rsidRPr="00FA7506">
        <w:rPr>
          <w:sz w:val="20"/>
          <w:szCs w:val="20"/>
        </w:rPr>
        <w:t>.</w:t>
      </w:r>
      <w:proofErr w:type="spellEnd"/>
      <w:r w:rsidRPr="00FA7506">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7620D477" w14:textId="0D0133CD" w:rsidR="00CB055F" w:rsidRDefault="00CB055F" w:rsidP="000C4A39">
      <w:pPr>
        <w:spacing w:after="0" w:line="300" w:lineRule="exact"/>
        <w:rPr>
          <w:sz w:val="20"/>
          <w:szCs w:val="20"/>
        </w:rPr>
      </w:pP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4CDBC892" w:rsidR="00CB055F" w:rsidRPr="00CB055F" w:rsidRDefault="00763214" w:rsidP="00FC298D">
      <w:pPr>
        <w:spacing w:after="0" w:line="300" w:lineRule="exact"/>
        <w:ind w:firstLine="708"/>
        <w:rPr>
          <w:sz w:val="20"/>
          <w:szCs w:val="20"/>
        </w:rPr>
      </w:pPr>
      <w:r w:rsidRPr="00763214">
        <w:rPr>
          <w:b/>
          <w:sz w:val="20"/>
          <w:szCs w:val="20"/>
        </w:rPr>
        <w:t>DICHIARA</w:t>
      </w:r>
      <w:r w:rsidR="00BC10F0">
        <w:rPr>
          <w:sz w:val="20"/>
          <w:szCs w:val="20"/>
        </w:rPr>
        <w:t>, altresì i:</w:t>
      </w:r>
    </w:p>
    <w:p w14:paraId="286343B0" w14:textId="6560C7BF" w:rsidR="00E93B44" w:rsidRDefault="00E93B44" w:rsidP="00E93B44">
      <w:pPr>
        <w:pStyle w:val="Paragrafoelenco"/>
        <w:numPr>
          <w:ilvl w:val="0"/>
          <w:numId w:val="8"/>
        </w:numPr>
        <w:spacing w:after="0" w:line="300" w:lineRule="exact"/>
        <w:jc w:val="both"/>
        <w:rPr>
          <w:sz w:val="20"/>
          <w:szCs w:val="20"/>
        </w:rPr>
      </w:pPr>
      <w:r w:rsidRPr="00E93B44">
        <w:rPr>
          <w:sz w:val="20"/>
          <w:szCs w:val="20"/>
        </w:rPr>
        <w:t>che i beni e i servizi offerti rispettano tutti i requisiti minimi richiesti;</w:t>
      </w:r>
    </w:p>
    <w:p w14:paraId="04711258" w14:textId="77777777" w:rsidR="00984AC4" w:rsidRPr="00984AC4" w:rsidRDefault="00C312DE" w:rsidP="000C4A39">
      <w:pPr>
        <w:pStyle w:val="Paragrafoelenco"/>
        <w:numPr>
          <w:ilvl w:val="0"/>
          <w:numId w:val="8"/>
        </w:numPr>
        <w:spacing w:after="0" w:line="300" w:lineRule="exact"/>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34EBA81B" w14:textId="333E2C9F" w:rsidR="00984AC4" w:rsidRPr="00396908" w:rsidRDefault="00984AC4" w:rsidP="000C4A39">
      <w:pPr>
        <w:pStyle w:val="Paragrafoelenco"/>
        <w:numPr>
          <w:ilvl w:val="0"/>
          <w:numId w:val="8"/>
        </w:numPr>
        <w:spacing w:after="0" w:line="300" w:lineRule="exact"/>
        <w:jc w:val="both"/>
        <w:rPr>
          <w:bCs/>
          <w:i/>
          <w:sz w:val="20"/>
          <w:szCs w:val="20"/>
        </w:rPr>
      </w:pPr>
      <w:r w:rsidRPr="00396908">
        <w:rPr>
          <w:sz w:val="20"/>
          <w:szCs w:val="20"/>
        </w:rPr>
        <w:t xml:space="preserve">la </w:t>
      </w:r>
      <w:r w:rsidRPr="00396908">
        <w:rPr>
          <w:b/>
          <w:i/>
          <w:sz w:val="20"/>
          <w:szCs w:val="20"/>
        </w:rPr>
        <w:t>sussistenza</w:t>
      </w:r>
      <w:r w:rsidR="00180C93">
        <w:rPr>
          <w:b/>
          <w:i/>
          <w:sz w:val="20"/>
          <w:szCs w:val="20"/>
        </w:rPr>
        <w:t>/</w:t>
      </w:r>
      <w:r w:rsidRPr="00396908">
        <w:rPr>
          <w:b/>
          <w:i/>
          <w:sz w:val="20"/>
          <w:szCs w:val="20"/>
        </w:rPr>
        <w:t>non sussistenza</w:t>
      </w:r>
      <w:r w:rsidRPr="00396908">
        <w:rPr>
          <w:b/>
          <w:sz w:val="20"/>
          <w:szCs w:val="20"/>
        </w:rPr>
        <w:t xml:space="preserve"> </w:t>
      </w:r>
      <w:r w:rsidR="00180C93">
        <w:rPr>
          <w:b/>
          <w:sz w:val="20"/>
          <w:szCs w:val="20"/>
        </w:rPr>
        <w:t>(</w:t>
      </w:r>
      <w:r w:rsidR="00180C93" w:rsidRPr="000535CB">
        <w:rPr>
          <w:rFonts w:ascii="Calibri" w:hAnsi="Calibri"/>
          <w:b/>
          <w:i/>
          <w:sz w:val="20"/>
        </w:rPr>
        <w:t>NB. indicare una sola delle due possibili scelte, eliminare l’altra</w:t>
      </w:r>
      <w:r w:rsidR="00180C93">
        <w:rPr>
          <w:rFonts w:ascii="Calibri" w:hAnsi="Calibri"/>
          <w:b/>
          <w:i/>
          <w:sz w:val="20"/>
        </w:rPr>
        <w:t>)</w:t>
      </w:r>
      <w:r w:rsidR="00180C93" w:rsidRPr="00396908">
        <w:rPr>
          <w:sz w:val="20"/>
          <w:szCs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2"/>
      </w:r>
      <w:r w:rsidRPr="00396908">
        <w:rPr>
          <w:sz w:val="20"/>
          <w:szCs w:val="20"/>
        </w:rPr>
        <w:t>, fornendo in caso di sussistenza, gli elementi utili a consentire la valutazione della stazione appaltante;</w:t>
      </w:r>
    </w:p>
    <w:p w14:paraId="4CF0FA18" w14:textId="3EC7BCB4" w:rsidR="00984AC4" w:rsidRPr="00396908" w:rsidRDefault="00E93B44" w:rsidP="00FC298D">
      <w:pPr>
        <w:pStyle w:val="Paragrafoelenco"/>
        <w:numPr>
          <w:ilvl w:val="0"/>
          <w:numId w:val="8"/>
        </w:numPr>
        <w:spacing w:after="0" w:line="300" w:lineRule="exact"/>
        <w:jc w:val="both"/>
        <w:rPr>
          <w:sz w:val="18"/>
          <w:szCs w:val="20"/>
        </w:rPr>
      </w:pPr>
      <w:r>
        <w:rPr>
          <w:rFonts w:ascii="Calibri" w:hAnsi="Calibri"/>
          <w:b/>
          <w:sz w:val="20"/>
        </w:rPr>
        <w:t>DI</w:t>
      </w:r>
      <w:r w:rsidR="00984AC4" w:rsidRPr="00396908">
        <w:rPr>
          <w:rFonts w:ascii="Calibri" w:hAnsi="Calibri"/>
          <w:b/>
          <w:sz w:val="20"/>
        </w:rPr>
        <w:t xml:space="preserve"> IMPEGNA</w:t>
      </w:r>
      <w:r>
        <w:rPr>
          <w:rFonts w:ascii="Calibri" w:hAnsi="Calibri"/>
          <w:b/>
          <w:sz w:val="20"/>
        </w:rPr>
        <w:t>RSI</w:t>
      </w:r>
      <w:r w:rsidR="00984AC4" w:rsidRPr="00396908">
        <w:rPr>
          <w:rFonts w:ascii="Calibri" w:hAnsi="Calibri"/>
          <w:sz w:val="20"/>
        </w:rPr>
        <w:t xml:space="preserve"> a dichiarare la </w:t>
      </w:r>
      <w:r w:rsidR="00180C93">
        <w:rPr>
          <w:rFonts w:ascii="Calibri" w:hAnsi="Calibri"/>
          <w:b/>
          <w:i/>
          <w:sz w:val="20"/>
        </w:rPr>
        <w:t>sussistenza/non sussistenza</w:t>
      </w:r>
      <w:r>
        <w:rPr>
          <w:rFonts w:ascii="Calibri" w:hAnsi="Calibri"/>
          <w:sz w:val="20"/>
        </w:rPr>
        <w:t xml:space="preserve"> </w:t>
      </w:r>
      <w:r w:rsidR="00FC298D" w:rsidRPr="00FC298D">
        <w:rPr>
          <w:rFonts w:ascii="Calibri" w:hAnsi="Calibri"/>
          <w:sz w:val="20"/>
        </w:rPr>
        <w:t>(</w:t>
      </w:r>
      <w:r w:rsidR="00FC298D" w:rsidRPr="00FC298D">
        <w:rPr>
          <w:rFonts w:ascii="Calibri" w:hAnsi="Calibri"/>
          <w:b/>
          <w:i/>
          <w:sz w:val="20"/>
        </w:rPr>
        <w:t>NB. indicare una sola delle due possibili scelte, eliminare l’altra</w:t>
      </w:r>
      <w:r w:rsidR="00FC298D" w:rsidRPr="00FC298D">
        <w:rPr>
          <w:rFonts w:ascii="Calibri" w:hAnsi="Calibri"/>
          <w:sz w:val="20"/>
        </w:rPr>
        <w:t>)</w:t>
      </w:r>
      <w:r w:rsidR="00FC298D">
        <w:rPr>
          <w:rFonts w:ascii="Calibri" w:hAnsi="Calibr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43995ED7" w14:textId="70490397" w:rsidR="00F70BB9" w:rsidRPr="002F2788" w:rsidRDefault="00984AC4" w:rsidP="002F2788">
      <w:pPr>
        <w:pStyle w:val="Numeroelenco"/>
        <w:numPr>
          <w:ilvl w:val="0"/>
          <w:numId w:val="8"/>
        </w:numPr>
        <w:rPr>
          <w:rFonts w:ascii="Calibri" w:hAnsi="Calibri"/>
        </w:rPr>
      </w:pPr>
      <w:r w:rsidRPr="00396908">
        <w:rPr>
          <w:rFonts w:ascii="Calibri" w:hAnsi="Calibri"/>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proofErr w:type="spellStart"/>
      <w:r w:rsidR="00180C93">
        <w:rPr>
          <w:rFonts w:ascii="Calibri" w:hAnsi="Calibri"/>
        </w:rPr>
        <w:t>Sogei</w:t>
      </w:r>
      <w:proofErr w:type="spellEnd"/>
      <w:r w:rsidR="00180C93">
        <w:rPr>
          <w:rFonts w:ascii="Calibri" w:hAnsi="Calibri"/>
        </w:rPr>
        <w:t xml:space="preserve"> </w:t>
      </w:r>
      <w:r w:rsidR="00180C93" w:rsidRPr="00396908">
        <w:rPr>
          <w:rFonts w:ascii="Calibri" w:hAnsi="Calibri"/>
        </w:rPr>
        <w:t xml:space="preserve">S.p.A. </w:t>
      </w:r>
      <w:r w:rsidRPr="00396908">
        <w:rPr>
          <w:rFonts w:ascii="Calibri" w:hAnsi="Calibri"/>
        </w:rPr>
        <w:t xml:space="preserve">ovvero soggetti titolari di uno degli incarichi di cui al D.lgs. n. 39/2013 che hanno cessato il proprio rapporto con Consip S.p.A. e </w:t>
      </w:r>
      <w:proofErr w:type="spellStart"/>
      <w:r w:rsidR="00CD26D9" w:rsidRPr="00396908">
        <w:rPr>
          <w:rFonts w:ascii="Calibri" w:hAnsi="Calibri"/>
        </w:rPr>
        <w:t>e</w:t>
      </w:r>
      <w:proofErr w:type="spellEnd"/>
      <w:r w:rsidR="00CD26D9" w:rsidRPr="00396908">
        <w:rPr>
          <w:rFonts w:ascii="Calibri" w:hAnsi="Calibri"/>
        </w:rPr>
        <w:t xml:space="preserve"> </w:t>
      </w:r>
      <w:proofErr w:type="spellStart"/>
      <w:r w:rsidR="00CD26D9">
        <w:rPr>
          <w:rFonts w:ascii="Calibri" w:hAnsi="Calibri"/>
        </w:rPr>
        <w:t>Sogei</w:t>
      </w:r>
      <w:proofErr w:type="spellEnd"/>
      <w:r w:rsidR="00CD26D9">
        <w:rPr>
          <w:rFonts w:ascii="Calibri" w:hAnsi="Calibri"/>
        </w:rPr>
        <w:t xml:space="preserve"> </w:t>
      </w:r>
      <w:r w:rsidR="00CD26D9" w:rsidRPr="00396908">
        <w:rPr>
          <w:rFonts w:ascii="Calibri" w:hAnsi="Calibri"/>
        </w:rPr>
        <w:t xml:space="preserve">S.p.A. </w:t>
      </w:r>
      <w:r w:rsidRPr="00396908">
        <w:rPr>
          <w:rFonts w:ascii="Calibri" w:hAnsi="Calibri"/>
        </w:rPr>
        <w:t>da meno di tre anni, i quali, nell’ultimo triennio di servizio, abbiano esercitato nei confronti dell’impresa concorrente poteri autoritativi o negoziali per conto delle amministrazioni di cui sopra;</w:t>
      </w:r>
    </w:p>
    <w:p w14:paraId="4299AE5B" w14:textId="7400A51A"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1del Codice;</w:t>
      </w:r>
    </w:p>
    <w:p w14:paraId="6458AC9D" w14:textId="359F61A4" w:rsidR="00984AC4" w:rsidRPr="00236529"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lastRenderedPageBreak/>
        <w:t>documentazione della procedura.</w:t>
      </w:r>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5B777520" w14:textId="0EB96266" w:rsidR="0036090D" w:rsidRDefault="0036090D" w:rsidP="0036090D">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w:t>
      </w:r>
      <w:r w:rsidR="002F2788">
        <w:rPr>
          <w:sz w:val="20"/>
          <w:szCs w:val="20"/>
        </w:rPr>
        <w:t>___________</w:t>
      </w:r>
      <w:r>
        <w:rPr>
          <w:sz w:val="20"/>
          <w:szCs w:val="20"/>
        </w:rPr>
        <w:t>___;</w:t>
      </w:r>
    </w:p>
    <w:p w14:paraId="054CF5E1" w14:textId="2D9DF865" w:rsidR="00F70BB9" w:rsidRPr="00D7263B" w:rsidRDefault="002F2788" w:rsidP="000C4A39">
      <w:pPr>
        <w:pStyle w:val="Paragrafoelenco"/>
        <w:numPr>
          <w:ilvl w:val="0"/>
          <w:numId w:val="8"/>
        </w:numPr>
        <w:spacing w:after="0" w:line="300" w:lineRule="exact"/>
        <w:jc w:val="both"/>
        <w:rPr>
          <w:rFonts w:ascii="Calibri" w:hAnsi="Calibri" w:cs="Trebuchet MS"/>
          <w:b/>
          <w:i/>
          <w:sz w:val="20"/>
          <w:szCs w:val="20"/>
        </w:rPr>
      </w:pPr>
      <w:r w:rsidRPr="002F2788">
        <w:rPr>
          <w:rFonts w:ascii="Calibri" w:hAnsi="Calibri" w:cs="Trebuchet MS"/>
          <w:i/>
          <w:sz w:val="20"/>
          <w:szCs w:val="20"/>
        </w:rPr>
        <w:t>(</w:t>
      </w:r>
      <w:r w:rsidR="00522A93" w:rsidRPr="002F2788">
        <w:rPr>
          <w:rFonts w:ascii="Calibri" w:hAnsi="Calibri" w:cs="Trebuchet MS"/>
          <w:i/>
          <w:sz w:val="20"/>
          <w:szCs w:val="20"/>
        </w:rPr>
        <w:t>in caso di nomina a Responsabile del trattamento in corso di esecuzione contrattuale</w:t>
      </w:r>
      <w:r w:rsidR="00BA46B3" w:rsidRPr="002F2788">
        <w:rPr>
          <w:rFonts w:ascii="Calibri" w:hAnsi="Calibri" w:cs="Trebuchet MS"/>
          <w:i/>
          <w:sz w:val="20"/>
          <w:szCs w:val="20"/>
        </w:rPr>
        <w:t>)</w:t>
      </w:r>
      <w:r>
        <w:rPr>
          <w:rFonts w:ascii="Calibri" w:hAnsi="Calibri" w:cs="Trebuchet MS"/>
          <w:i/>
          <w:sz w:val="20"/>
          <w:szCs w:val="20"/>
        </w:rPr>
        <w:t xml:space="preserve"> </w:t>
      </w:r>
      <w:r w:rsidR="00BA46B3" w:rsidRPr="002F2788">
        <w:rPr>
          <w:rFonts w:ascii="Calibri" w:hAnsi="Calibri" w:cs="Trebuchet MS"/>
          <w:b/>
          <w:sz w:val="20"/>
          <w:szCs w:val="20"/>
        </w:rPr>
        <w:t xml:space="preserve">DICHIARA </w:t>
      </w:r>
      <w:r w:rsidR="00522A93" w:rsidRPr="002F2788">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522A93" w:rsidRPr="002F2788">
        <w:rPr>
          <w:rFonts w:ascii="Calibri" w:hAnsi="Calibri"/>
          <w:color w:val="2E74B5" w:themeColor="accent1" w:themeShade="BF"/>
          <w:sz w:val="20"/>
          <w:szCs w:val="20"/>
        </w:rPr>
        <w:t xml:space="preserve"> </w:t>
      </w:r>
      <w:r w:rsidR="00522A93" w:rsidRPr="002F2788">
        <w:rPr>
          <w:rFonts w:ascii="Calibri" w:hAnsi="Calibri"/>
          <w:sz w:val="20"/>
          <w:szCs w:val="20"/>
        </w:rPr>
        <w:t>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Pr>
          <w:rFonts w:ascii="Calibri" w:hAnsi="Calibri"/>
          <w:sz w:val="20"/>
          <w:szCs w:val="20"/>
        </w:rPr>
        <w:t xml:space="preserve"> personali) per il Responsabile</w:t>
      </w:r>
      <w:r w:rsidR="00522A93" w:rsidRPr="002F2788">
        <w:rPr>
          <w:rFonts w:ascii="Calibri" w:hAnsi="Calibri"/>
          <w:sz w:val="20"/>
          <w:szCs w:val="20"/>
        </w:rPr>
        <w:t>/Sub responsabile</w:t>
      </w:r>
      <w:r>
        <w:rPr>
          <w:rFonts w:ascii="Calibri" w:hAnsi="Calibri"/>
          <w:b/>
          <w:sz w:val="20"/>
          <w:szCs w:val="20"/>
        </w:rPr>
        <w:t xml:space="preserve"> </w:t>
      </w:r>
      <w:r w:rsidR="00522A93" w:rsidRPr="002F2788">
        <w:rPr>
          <w:rFonts w:ascii="Calibri" w:hAnsi="Calibri"/>
          <w:sz w:val="20"/>
          <w:szCs w:val="20"/>
        </w:rPr>
        <w:t>del trattamento dei dati personali collaborando, nei limiti delle proprie competenze tecniche, organizzative e delle proprie risorse, con il Titolare</w:t>
      </w:r>
      <w:r w:rsidR="00522A93" w:rsidRPr="002F2788">
        <w:rPr>
          <w:rFonts w:ascii="Calibri" w:hAnsi="Calibri" w:cs="Trebuchet MS"/>
          <w:b/>
          <w:i/>
          <w:color w:val="0000FF"/>
          <w:sz w:val="20"/>
          <w:szCs w:val="20"/>
        </w:rPr>
        <w:t xml:space="preserve"> </w:t>
      </w:r>
      <w:r w:rsidR="00522A93" w:rsidRPr="002F2788">
        <w:rPr>
          <w:rFonts w:ascii="Calibri" w:hAnsi="Calibri"/>
          <w:sz w:val="20"/>
          <w:szCs w:val="20"/>
        </w:rPr>
        <w:t>Responsabile</w:t>
      </w:r>
      <w:r>
        <w:rPr>
          <w:rFonts w:ascii="Calibri" w:hAnsi="Calibri"/>
          <w:b/>
          <w:sz w:val="20"/>
          <w:szCs w:val="20"/>
        </w:rPr>
        <w:t xml:space="preserve"> </w:t>
      </w:r>
      <w:r w:rsidR="00522A93" w:rsidRPr="002F2788">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bookmarkStart w:id="0" w:name="_GoBack"/>
      <w:bookmarkEnd w:id="0"/>
    </w:p>
    <w:p w14:paraId="11B56C70" w14:textId="772BA929" w:rsidR="0036090D" w:rsidRDefault="002F2788" w:rsidP="0036090D">
      <w:pPr>
        <w:pStyle w:val="Paragrafoelenco"/>
        <w:numPr>
          <w:ilvl w:val="0"/>
          <w:numId w:val="8"/>
        </w:numPr>
        <w:spacing w:after="0" w:line="300" w:lineRule="exact"/>
        <w:jc w:val="both"/>
        <w:rPr>
          <w:rFonts w:ascii="Calibri" w:hAnsi="Calibri" w:cs="Trebuchet MS"/>
          <w:b/>
          <w:i/>
          <w:sz w:val="20"/>
          <w:szCs w:val="20"/>
        </w:rPr>
      </w:pPr>
      <w:r w:rsidRPr="002F2788">
        <w:rPr>
          <w:rFonts w:ascii="Calibri" w:hAnsi="Calibri" w:cs="Trebuchet MS"/>
          <w:i/>
          <w:sz w:val="20"/>
          <w:szCs w:val="20"/>
        </w:rPr>
        <w:t>(</w:t>
      </w:r>
      <w:r w:rsidR="00522A93" w:rsidRPr="002F2788">
        <w:rPr>
          <w:rFonts w:ascii="Calibri" w:hAnsi="Calibri" w:cs="Trebuchet MS"/>
          <w:i/>
          <w:sz w:val="20"/>
          <w:szCs w:val="20"/>
        </w:rPr>
        <w:t>in caso di nomina a Responsabile del trattamento alla stipula</w:t>
      </w:r>
      <w:r w:rsidRPr="002F2788">
        <w:rPr>
          <w:rFonts w:ascii="Calibri" w:hAnsi="Calibri"/>
          <w:i/>
          <w:sz w:val="20"/>
          <w:szCs w:val="20"/>
        </w:rPr>
        <w:t>)</w:t>
      </w:r>
      <w:r w:rsidR="00BA46B3" w:rsidRPr="002F2788">
        <w:rPr>
          <w:rFonts w:ascii="Calibri" w:hAnsi="Calibri"/>
          <w:i/>
          <w:sz w:val="20"/>
          <w:szCs w:val="20"/>
        </w:rPr>
        <w:t xml:space="preserve"> </w:t>
      </w:r>
      <w:r w:rsidR="00BA46B3" w:rsidRPr="002F2788">
        <w:rPr>
          <w:rFonts w:ascii="Calibri" w:hAnsi="Calibri" w:cs="Trebuchet MS"/>
          <w:b/>
          <w:sz w:val="20"/>
          <w:szCs w:val="20"/>
        </w:rPr>
        <w:t>D</w:t>
      </w:r>
      <w:r w:rsidR="00BA46B3" w:rsidRPr="000C4A39">
        <w:rPr>
          <w:rFonts w:ascii="Calibri" w:hAnsi="Calibri" w:cs="Trebuchet MS"/>
          <w:b/>
          <w:sz w:val="20"/>
          <w:szCs w:val="20"/>
        </w:rPr>
        <w:t>ICHIARA</w:t>
      </w:r>
      <w:r w:rsidR="00BA46B3" w:rsidRPr="000C4A39">
        <w:rPr>
          <w:rFonts w:ascii="Calibri" w:hAnsi="Calibri"/>
          <w:b/>
          <w:sz w:val="20"/>
          <w:szCs w:val="20"/>
        </w:rPr>
        <w:t xml:space="preserve"> </w:t>
      </w:r>
      <w:r w:rsidR="00522A93" w:rsidRPr="000C4A39">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Pr>
          <w:rFonts w:ascii="Calibri" w:hAnsi="Calibri"/>
          <w:sz w:val="20"/>
          <w:szCs w:val="20"/>
        </w:rPr>
        <w:t xml:space="preserve"> </w:t>
      </w:r>
      <w:r w:rsidR="00522A93" w:rsidRPr="000C4A39">
        <w:rPr>
          <w:rFonts w:ascii="Calibri" w:hAnsi="Calibri"/>
          <w:sz w:val="20"/>
          <w:szCs w:val="20"/>
        </w:rPr>
        <w:t>o “Sub Responsabile”</w:t>
      </w:r>
      <w:r>
        <w:rPr>
          <w:rFonts w:ascii="Calibri" w:hAnsi="Calibri"/>
          <w:b/>
          <w:sz w:val="20"/>
          <w:szCs w:val="20"/>
        </w:rPr>
        <w:t xml:space="preserve"> </w:t>
      </w:r>
      <w:r w:rsidR="00522A93" w:rsidRPr="000C4A39">
        <w:rPr>
          <w:rFonts w:ascii="Calibri" w:hAnsi="Calibri"/>
          <w:sz w:val="20"/>
          <w:szCs w:val="20"/>
        </w:rPr>
        <w:t>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0C4A39">
        <w:rPr>
          <w:rFonts w:ascii="Calibri" w:hAnsi="Calibri" w:cs="Trebuchet MS"/>
          <w:b/>
          <w:i/>
          <w:color w:val="0000FF"/>
          <w:sz w:val="20"/>
          <w:szCs w:val="20"/>
        </w:rPr>
        <w:t xml:space="preserve"> </w:t>
      </w:r>
      <w:r w:rsidR="00522A93" w:rsidRPr="000C4A39">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BA46B3" w:rsidRPr="000C4A39">
        <w:rPr>
          <w:rFonts w:ascii="Calibri" w:hAnsi="Calibri"/>
          <w:sz w:val="20"/>
          <w:szCs w:val="20"/>
        </w:rPr>
        <w:t>.</w:t>
      </w:r>
    </w:p>
    <w:p w14:paraId="77FA2B8F" w14:textId="140B6BEC" w:rsidR="0036090D" w:rsidRPr="00D7263B" w:rsidRDefault="0036090D" w:rsidP="00D7263B">
      <w:pPr>
        <w:pStyle w:val="Paragrafoelenco"/>
        <w:numPr>
          <w:ilvl w:val="0"/>
          <w:numId w:val="8"/>
        </w:numPr>
        <w:spacing w:after="0" w:line="300" w:lineRule="exact"/>
        <w:jc w:val="both"/>
        <w:rPr>
          <w:rFonts w:ascii="Calibri" w:hAnsi="Calibri" w:cs="Trebuchet MS"/>
          <w:b/>
          <w:i/>
          <w:sz w:val="20"/>
          <w:szCs w:val="20"/>
        </w:rPr>
      </w:pPr>
      <w:r w:rsidRPr="0036090D">
        <w:rPr>
          <w:rFonts w:ascii="Calibri" w:hAnsi="Calibri" w:cs="Trebuchet MS"/>
          <w:b/>
          <w:sz w:val="20"/>
          <w:szCs w:val="20"/>
        </w:rPr>
        <w:lastRenderedPageBreak/>
        <w:t>DICHIARA</w:t>
      </w:r>
      <w:r w:rsidRPr="0036090D">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65FD9EF2" w:rsidR="00522A93" w:rsidRPr="000C4A39" w:rsidRDefault="00107FED" w:rsidP="000C4A39">
      <w:pPr>
        <w:spacing w:after="0" w:line="300" w:lineRule="exact"/>
        <w:ind w:left="357"/>
        <w:rPr>
          <w:rFonts w:ascii="Calibri" w:eastAsia="Calibri" w:hAnsi="Calibri" w:cs="Calibri"/>
          <w:i/>
          <w:sz w:val="20"/>
          <w:szCs w:val="20"/>
        </w:rPr>
      </w:pPr>
      <w:r w:rsidRPr="000C4A39">
        <w:rPr>
          <w:rFonts w:ascii="Calibri" w:eastAsia="Calibri" w:hAnsi="Calibri" w:cs="Calibri"/>
          <w:b/>
          <w:bCs/>
          <w:i/>
          <w:sz w:val="20"/>
          <w:szCs w:val="20"/>
        </w:rPr>
        <w:t>O</w:t>
      </w:r>
      <w:r w:rsidR="00522A93" w:rsidRPr="000C4A39">
        <w:rPr>
          <w:rFonts w:ascii="Calibri" w:eastAsia="Calibri" w:hAnsi="Calibri" w:cs="Calibri"/>
          <w:b/>
          <w:bCs/>
          <w:i/>
          <w:sz w:val="20"/>
          <w:szCs w:val="20"/>
        </w:rPr>
        <w:t>ppure</w:t>
      </w:r>
    </w:p>
    <w:p w14:paraId="51C02A87" w14:textId="6EEF82BE" w:rsidR="00522A93" w:rsidRPr="000C4A39" w:rsidRDefault="0036090D" w:rsidP="000C4A39">
      <w:pPr>
        <w:pStyle w:val="Numeroelenco"/>
        <w:numPr>
          <w:ilvl w:val="0"/>
          <w:numId w:val="8"/>
        </w:numPr>
        <w:rPr>
          <w:rFonts w:ascii="Calibri" w:eastAsia="Calibri" w:hAnsi="Calibri" w:cs="Calibri"/>
          <w:kern w:val="0"/>
          <w:szCs w:val="20"/>
        </w:rPr>
      </w:pPr>
      <w:r w:rsidRPr="0036090D">
        <w:rPr>
          <w:rFonts w:ascii="Calibri" w:hAnsi="Calibri" w:cs="Trebuchet MS"/>
          <w:b/>
          <w:szCs w:val="20"/>
        </w:rPr>
        <w:t>DICHIARA</w:t>
      </w:r>
      <w:r w:rsidRPr="000C4A39">
        <w:rPr>
          <w:rFonts w:ascii="Calibri" w:eastAsia="Calibri" w:hAnsi="Calibri" w:cs="Calibri"/>
          <w:kern w:val="0"/>
          <w:szCs w:val="20"/>
        </w:rPr>
        <w:t xml:space="preserve"> </w:t>
      </w:r>
      <w:r w:rsidR="00522A93" w:rsidRPr="000C4A39">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0C4A39">
        <w:rPr>
          <w:rFonts w:ascii="Calibri" w:eastAsia="Calibri" w:hAnsi="Calibri" w:cs="Calibri"/>
          <w:kern w:val="0"/>
          <w:szCs w:val="20"/>
        </w:rPr>
        <w:t>Binding</w:t>
      </w:r>
      <w:proofErr w:type="spellEnd"/>
      <w:r w:rsidR="00522A93" w:rsidRPr="000C4A39">
        <w:rPr>
          <w:rFonts w:ascii="Calibri" w:eastAsia="Calibri" w:hAnsi="Calibri" w:cs="Calibri"/>
          <w:kern w:val="0"/>
          <w:szCs w:val="20"/>
        </w:rPr>
        <w:t xml:space="preserve"> Corporate </w:t>
      </w:r>
      <w:proofErr w:type="spellStart"/>
      <w:r w:rsidR="00522A93" w:rsidRPr="000C4A39">
        <w:rPr>
          <w:rFonts w:ascii="Calibri" w:eastAsia="Calibri" w:hAnsi="Calibri" w:cs="Calibri"/>
          <w:kern w:val="0"/>
          <w:szCs w:val="20"/>
        </w:rPr>
        <w:t>Rules</w:t>
      </w:r>
      <w:proofErr w:type="spellEnd"/>
      <w:r w:rsidR="00522A93" w:rsidRPr="000C4A39">
        <w:rPr>
          <w:rFonts w:ascii="Calibri" w:eastAsia="Calibri" w:hAnsi="Calibri" w:cs="Calibri"/>
          <w:kern w:val="0"/>
          <w:szCs w:val="20"/>
        </w:rPr>
        <w:t xml:space="preserve"> - BCR), che di seguito si elencano___________________________________</w:t>
      </w:r>
      <w:r w:rsidR="00107FED" w:rsidRPr="000C4A39">
        <w:rPr>
          <w:rFonts w:ascii="Calibri" w:eastAsia="Calibri" w:hAnsi="Calibri" w:cs="Calibri"/>
          <w:kern w:val="0"/>
          <w:szCs w:val="20"/>
        </w:rPr>
        <w:t xml:space="preserve">. </w:t>
      </w:r>
    </w:p>
    <w:p w14:paraId="186A3234" w14:textId="77777777" w:rsidR="00A41A32" w:rsidRPr="000C4A39" w:rsidRDefault="00A41A32" w:rsidP="000C4A39">
      <w:pPr>
        <w:spacing w:after="0" w:line="300" w:lineRule="exact"/>
        <w:rPr>
          <w:sz w:val="20"/>
          <w:szCs w:val="20"/>
        </w:rPr>
      </w:pP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3AE1EBC1" w:rsidR="002D2363" w:rsidRPr="000C4A39" w:rsidRDefault="002D2363" w:rsidP="000C4A39">
      <w:pPr>
        <w:spacing w:after="0" w:line="300" w:lineRule="exact"/>
        <w:rPr>
          <w:sz w:val="20"/>
          <w:szCs w:val="20"/>
        </w:rPr>
      </w:pPr>
    </w:p>
    <w:p w14:paraId="11622816" w14:textId="5A9DEF6E" w:rsidR="002D2363" w:rsidRDefault="00107FED" w:rsidP="000C4A39">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r w:rsidR="002D2363">
        <w:rPr>
          <w:sz w:val="20"/>
          <w:szCs w:val="20"/>
        </w:rPr>
        <w:tab/>
      </w:r>
    </w:p>
    <w:p w14:paraId="206DBFA0" w14:textId="77777777" w:rsidR="002D2363" w:rsidRPr="008C599E" w:rsidRDefault="002D2363" w:rsidP="000C4A39">
      <w:pPr>
        <w:spacing w:after="0" w:line="300" w:lineRule="exact"/>
        <w:rPr>
          <w:sz w:val="20"/>
          <w:szCs w:val="20"/>
        </w:rPr>
      </w:pPr>
    </w:p>
    <w:p w14:paraId="0BA8F9D2" w14:textId="77777777" w:rsidR="0062798C" w:rsidRDefault="0062798C" w:rsidP="000C4A39">
      <w:pPr>
        <w:spacing w:after="0" w:line="300" w:lineRule="exact"/>
        <w:rPr>
          <w:sz w:val="20"/>
          <w:szCs w:val="20"/>
        </w:rPr>
      </w:pPr>
    </w:p>
    <w:p w14:paraId="1C1DA9D3" w14:textId="77777777" w:rsidR="00C312DE" w:rsidRPr="0004523C" w:rsidRDefault="00C312DE" w:rsidP="000C4A39">
      <w:pPr>
        <w:spacing w:after="0" w:line="300" w:lineRule="exact"/>
        <w:rPr>
          <w:sz w:val="20"/>
          <w:szCs w:val="20"/>
        </w:rPr>
      </w:pPr>
    </w:p>
    <w:p w14:paraId="168314B3" w14:textId="77777777" w:rsidR="00180320" w:rsidRPr="0004523C" w:rsidRDefault="00180320" w:rsidP="000C4A39">
      <w:pPr>
        <w:spacing w:after="0" w:line="300" w:lineRule="exact"/>
        <w:jc w:val="both"/>
        <w:rPr>
          <w:sz w:val="20"/>
          <w:szCs w:val="20"/>
        </w:rPr>
      </w:pPr>
    </w:p>
    <w:p w14:paraId="7F8A815B" w14:textId="77777777" w:rsidR="00AC7FFE" w:rsidRPr="0004523C" w:rsidRDefault="00AC7FFE" w:rsidP="000C4A39">
      <w:pPr>
        <w:spacing w:after="0" w:line="300" w:lineRule="exact"/>
        <w:jc w:val="both"/>
        <w:rPr>
          <w:sz w:val="20"/>
          <w:szCs w:val="20"/>
        </w:rPr>
      </w:pPr>
    </w:p>
    <w:sectPr w:rsidR="00AC7FFE" w:rsidRPr="0004523C" w:rsidSect="0004523C">
      <w:headerReference w:type="default" r:id="rId8"/>
      <w:footerReference w:type="default" r:id="rId9"/>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A817" w14:textId="77777777" w:rsidR="00C942C8" w:rsidRDefault="00C942C8" w:rsidP="00581B85">
      <w:pPr>
        <w:spacing w:after="0" w:line="240" w:lineRule="auto"/>
      </w:pPr>
      <w:r>
        <w:separator/>
      </w:r>
    </w:p>
  </w:endnote>
  <w:endnote w:type="continuationSeparator" w:id="0">
    <w:p w14:paraId="799F1D76" w14:textId="77777777" w:rsidR="00C942C8" w:rsidRDefault="00C942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C4A2B" w14:textId="2DE928EB" w:rsidR="00FC298D" w:rsidRPr="00FC298D" w:rsidRDefault="00FC298D">
    <w:pPr>
      <w:pStyle w:val="Pidipagina"/>
      <w:rPr>
        <w:color w:val="808080" w:themeColor="background1" w:themeShade="80"/>
        <w:sz w:val="16"/>
      </w:rPr>
    </w:pPr>
    <w:r w:rsidRPr="00FC298D">
      <w:rPr>
        <w:color w:val="808080" w:themeColor="background1" w:themeShade="80"/>
        <w:sz w:val="16"/>
      </w:rPr>
      <w:t>Classificazione del documento: Consip public</w:t>
    </w:r>
  </w:p>
  <w:p w14:paraId="64D39277" w14:textId="3A8F6845" w:rsidR="00FC298D" w:rsidRPr="00FC298D" w:rsidRDefault="00FC298D">
    <w:pPr>
      <w:pStyle w:val="Pidipagina"/>
      <w:rPr>
        <w:color w:val="808080" w:themeColor="background1" w:themeShade="80"/>
        <w:sz w:val="16"/>
      </w:rPr>
    </w:pPr>
    <w:r w:rsidRPr="00FC298D">
      <w:rPr>
        <w:color w:val="808080" w:themeColor="background1" w:themeShade="80"/>
        <w:sz w:val="16"/>
      </w:rPr>
      <w:t>Inserire strumento di acquisto e titolo</w:t>
    </w:r>
  </w:p>
  <w:p w14:paraId="2A9FFEE7" w14:textId="66B82211" w:rsidR="00FC298D" w:rsidRPr="00FC298D" w:rsidRDefault="00FC298D">
    <w:pPr>
      <w:pStyle w:val="Pidipagina"/>
      <w:rPr>
        <w:color w:val="808080" w:themeColor="background1" w:themeShade="80"/>
        <w:sz w:val="16"/>
      </w:rPr>
    </w:pPr>
    <w:r w:rsidRPr="00FC298D">
      <w:rPr>
        <w:color w:val="808080" w:themeColor="background1" w:themeShade="80"/>
        <w:sz w:val="16"/>
      </w:rPr>
      <w:tab/>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6391" w14:textId="77777777" w:rsidR="00C942C8" w:rsidRDefault="00C942C8" w:rsidP="00581B85">
      <w:pPr>
        <w:spacing w:after="0" w:line="240" w:lineRule="auto"/>
      </w:pPr>
      <w:r>
        <w:separator/>
      </w:r>
    </w:p>
  </w:footnote>
  <w:footnote w:type="continuationSeparator" w:id="0">
    <w:p w14:paraId="73A2DF8D" w14:textId="77777777" w:rsidR="00C942C8" w:rsidRDefault="00C942C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43981FC6"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660FAE">
        <w:rPr>
          <w:sz w:val="16"/>
          <w:szCs w:val="16"/>
        </w:rPr>
        <w:t>dell’operatore economico</w:t>
      </w:r>
    </w:p>
    <w:p w14:paraId="293A2169" w14:textId="620373B7" w:rsidR="00AC7FFE" w:rsidRPr="00F77ED5" w:rsidRDefault="00AC7FFE" w:rsidP="00FC298D">
      <w:pPr>
        <w:pStyle w:val="Testonotaapidipagina"/>
        <w:ind w:left="708"/>
        <w:rPr>
          <w:sz w:val="16"/>
          <w:szCs w:val="16"/>
        </w:rPr>
      </w:pPr>
    </w:p>
  </w:footnote>
  <w:footnote w:id="2">
    <w:p w14:paraId="267761B0" w14:textId="77777777" w:rsidR="00660FAE" w:rsidRDefault="00660FAE" w:rsidP="00660FAE">
      <w:pPr>
        <w:spacing w:line="240" w:lineRule="auto"/>
      </w:pPr>
      <w:r w:rsidRPr="0077708C">
        <w:rPr>
          <w:rStyle w:val="Rimandonotaapidipagina"/>
        </w:rPr>
        <w:footnoteRef/>
      </w:r>
      <w:r w:rsidRPr="0077708C">
        <w:t xml:space="preserve"> </w:t>
      </w:r>
      <w:r w:rsidRPr="0077708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7708C">
        <w:rPr>
          <w:b/>
          <w:i/>
          <w:sz w:val="16"/>
          <w:szCs w:val="16"/>
          <w:u w:val="single"/>
        </w:rPr>
        <w:t>Rdp</w:t>
      </w:r>
      <w:proofErr w:type="spellEnd"/>
      <w:r w:rsidRPr="0077708C">
        <w:rPr>
          <w:b/>
          <w:i/>
          <w:sz w:val="16"/>
          <w:szCs w:val="16"/>
          <w:u w:val="single"/>
        </w:rPr>
        <w:t xml:space="preserve"> ai sensi dell’art. 31 del D.lgs. n. 50/2016 nonché il </w:t>
      </w:r>
      <w:proofErr w:type="spellStart"/>
      <w:r w:rsidRPr="0077708C">
        <w:rPr>
          <w:b/>
          <w:i/>
          <w:sz w:val="16"/>
          <w:szCs w:val="16"/>
          <w:u w:val="single"/>
        </w:rPr>
        <w:t>Rdp</w:t>
      </w:r>
      <w:proofErr w:type="spellEnd"/>
      <w:r w:rsidRPr="0077708C">
        <w:rPr>
          <w:b/>
          <w:i/>
          <w:sz w:val="16"/>
          <w:szCs w:val="16"/>
          <w:u w:val="single"/>
        </w:rPr>
        <w:t xml:space="preserve"> ai sensi dell’art. 2 D.L. n. 76/2020 </w:t>
      </w:r>
      <w:proofErr w:type="spellStart"/>
      <w:r w:rsidRPr="0077708C">
        <w:rPr>
          <w:b/>
          <w:i/>
          <w:sz w:val="16"/>
          <w:szCs w:val="16"/>
          <w:u w:val="single"/>
        </w:rPr>
        <w:t>conv</w:t>
      </w:r>
      <w:proofErr w:type="spellEnd"/>
      <w:r w:rsidRPr="0077708C">
        <w:rPr>
          <w:b/>
          <w:i/>
          <w:sz w:val="16"/>
          <w:szCs w:val="16"/>
          <w:u w:val="single"/>
        </w:rPr>
        <w:t xml:space="preserve">. con </w:t>
      </w:r>
      <w:proofErr w:type="spellStart"/>
      <w:r w:rsidRPr="0077708C">
        <w:rPr>
          <w:b/>
          <w:i/>
          <w:sz w:val="16"/>
          <w:szCs w:val="16"/>
          <w:u w:val="single"/>
        </w:rPr>
        <w:t>mod</w:t>
      </w:r>
      <w:proofErr w:type="spellEnd"/>
      <w:r w:rsidRPr="0077708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84B53"/>
    <w:rsid w:val="000A445C"/>
    <w:rsid w:val="000A7E36"/>
    <w:rsid w:val="000B59DD"/>
    <w:rsid w:val="000C4A39"/>
    <w:rsid w:val="000C50DA"/>
    <w:rsid w:val="000F0ACB"/>
    <w:rsid w:val="00106312"/>
    <w:rsid w:val="00107FED"/>
    <w:rsid w:val="00111FBB"/>
    <w:rsid w:val="001575D8"/>
    <w:rsid w:val="00162E4D"/>
    <w:rsid w:val="00180320"/>
    <w:rsid w:val="00180C93"/>
    <w:rsid w:val="001A01ED"/>
    <w:rsid w:val="00206DCC"/>
    <w:rsid w:val="0021106C"/>
    <w:rsid w:val="00222110"/>
    <w:rsid w:val="00227D39"/>
    <w:rsid w:val="00236529"/>
    <w:rsid w:val="002433F5"/>
    <w:rsid w:val="002526F7"/>
    <w:rsid w:val="0026666E"/>
    <w:rsid w:val="00275CD2"/>
    <w:rsid w:val="002766DF"/>
    <w:rsid w:val="00283168"/>
    <w:rsid w:val="00292564"/>
    <w:rsid w:val="002B544D"/>
    <w:rsid w:val="002C07C8"/>
    <w:rsid w:val="002D1515"/>
    <w:rsid w:val="002D2363"/>
    <w:rsid w:val="002E6A83"/>
    <w:rsid w:val="002F2788"/>
    <w:rsid w:val="00327AFD"/>
    <w:rsid w:val="003366E3"/>
    <w:rsid w:val="00345310"/>
    <w:rsid w:val="003502E9"/>
    <w:rsid w:val="0036090D"/>
    <w:rsid w:val="003727C0"/>
    <w:rsid w:val="00395020"/>
    <w:rsid w:val="00396908"/>
    <w:rsid w:val="003A3D9D"/>
    <w:rsid w:val="003C5112"/>
    <w:rsid w:val="003D3DF2"/>
    <w:rsid w:val="003E5325"/>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22A93"/>
    <w:rsid w:val="00525841"/>
    <w:rsid w:val="00527562"/>
    <w:rsid w:val="00533888"/>
    <w:rsid w:val="0054148C"/>
    <w:rsid w:val="00553F4D"/>
    <w:rsid w:val="005614A0"/>
    <w:rsid w:val="005708E9"/>
    <w:rsid w:val="005747BE"/>
    <w:rsid w:val="0057652F"/>
    <w:rsid w:val="00581B85"/>
    <w:rsid w:val="00586D51"/>
    <w:rsid w:val="005C0EC6"/>
    <w:rsid w:val="005E0B71"/>
    <w:rsid w:val="005E5D2B"/>
    <w:rsid w:val="005F2729"/>
    <w:rsid w:val="0061080A"/>
    <w:rsid w:val="006277AE"/>
    <w:rsid w:val="0062798C"/>
    <w:rsid w:val="00657564"/>
    <w:rsid w:val="00660FAE"/>
    <w:rsid w:val="0066342D"/>
    <w:rsid w:val="00663E1D"/>
    <w:rsid w:val="00690943"/>
    <w:rsid w:val="006938A1"/>
    <w:rsid w:val="006957A1"/>
    <w:rsid w:val="006A7734"/>
    <w:rsid w:val="007032A4"/>
    <w:rsid w:val="00704ADA"/>
    <w:rsid w:val="007258EE"/>
    <w:rsid w:val="00726E64"/>
    <w:rsid w:val="00754AC7"/>
    <w:rsid w:val="00757C12"/>
    <w:rsid w:val="00763214"/>
    <w:rsid w:val="00772516"/>
    <w:rsid w:val="007A0D4F"/>
    <w:rsid w:val="007A59B9"/>
    <w:rsid w:val="007B5998"/>
    <w:rsid w:val="007B6D2C"/>
    <w:rsid w:val="007F2732"/>
    <w:rsid w:val="00801946"/>
    <w:rsid w:val="008161D4"/>
    <w:rsid w:val="00816ADF"/>
    <w:rsid w:val="00842EAA"/>
    <w:rsid w:val="008445AB"/>
    <w:rsid w:val="00847A1C"/>
    <w:rsid w:val="00852936"/>
    <w:rsid w:val="0086269F"/>
    <w:rsid w:val="00885D07"/>
    <w:rsid w:val="008A2C46"/>
    <w:rsid w:val="008C599E"/>
    <w:rsid w:val="008D5B43"/>
    <w:rsid w:val="00906D73"/>
    <w:rsid w:val="009332C6"/>
    <w:rsid w:val="0095304D"/>
    <w:rsid w:val="0097480B"/>
    <w:rsid w:val="00984AC4"/>
    <w:rsid w:val="00997077"/>
    <w:rsid w:val="009B7F7E"/>
    <w:rsid w:val="009D0F0E"/>
    <w:rsid w:val="009D39B3"/>
    <w:rsid w:val="009D5344"/>
    <w:rsid w:val="009E0370"/>
    <w:rsid w:val="00A16016"/>
    <w:rsid w:val="00A258EB"/>
    <w:rsid w:val="00A368E1"/>
    <w:rsid w:val="00A41A32"/>
    <w:rsid w:val="00A83360"/>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312DE"/>
    <w:rsid w:val="00C443A3"/>
    <w:rsid w:val="00C60F0A"/>
    <w:rsid w:val="00C65DEB"/>
    <w:rsid w:val="00C72494"/>
    <w:rsid w:val="00C73A00"/>
    <w:rsid w:val="00C7435B"/>
    <w:rsid w:val="00C84CB1"/>
    <w:rsid w:val="00C942C8"/>
    <w:rsid w:val="00C96FD3"/>
    <w:rsid w:val="00CB055F"/>
    <w:rsid w:val="00CC1346"/>
    <w:rsid w:val="00CC7D8F"/>
    <w:rsid w:val="00CD12C6"/>
    <w:rsid w:val="00CD1AEE"/>
    <w:rsid w:val="00CD26D9"/>
    <w:rsid w:val="00D013DA"/>
    <w:rsid w:val="00D07770"/>
    <w:rsid w:val="00D2157D"/>
    <w:rsid w:val="00D23CB5"/>
    <w:rsid w:val="00D45AF4"/>
    <w:rsid w:val="00D50504"/>
    <w:rsid w:val="00D57CE2"/>
    <w:rsid w:val="00D6338A"/>
    <w:rsid w:val="00D7176A"/>
    <w:rsid w:val="00D718C6"/>
    <w:rsid w:val="00D7263B"/>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4FED"/>
    <w:rsid w:val="00ED4A7C"/>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61C71-2063-41ED-85A5-1347CF046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1725</Words>
  <Characters>9838</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Mecca Mariella (esterno)</cp:lastModifiedBy>
  <cp:revision>3</cp:revision>
  <dcterms:created xsi:type="dcterms:W3CDTF">2023-12-19T16:04:00Z</dcterms:created>
  <dcterms:modified xsi:type="dcterms:W3CDTF">2023-12-21T09:09:00Z</dcterms:modified>
</cp:coreProperties>
</file>