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25BDB" w14:textId="316A0AD4" w:rsidR="00184838" w:rsidRPr="00184838" w:rsidRDefault="00184838" w:rsidP="00184838">
      <w:pPr>
        <w:rPr>
          <w:rFonts w:asciiTheme="minorHAnsi" w:hAnsiTheme="minorHAnsi" w:cstheme="minorHAnsi"/>
          <w:b/>
          <w:szCs w:val="20"/>
        </w:rPr>
      </w:pPr>
      <w:r w:rsidRPr="00184838">
        <w:rPr>
          <w:rFonts w:asciiTheme="minorHAnsi" w:hAnsiTheme="minorHAnsi" w:cstheme="minorHAnsi"/>
          <w:b/>
          <w:szCs w:val="20"/>
        </w:rPr>
        <w:t>CLASSIFICAZIONE DEL DOCUMENTO: C</w:t>
      </w:r>
      <w:r>
        <w:rPr>
          <w:rFonts w:asciiTheme="minorHAnsi" w:hAnsiTheme="minorHAnsi" w:cstheme="minorHAnsi"/>
          <w:b/>
          <w:szCs w:val="20"/>
        </w:rPr>
        <w:t>ONSIP PU</w:t>
      </w:r>
      <w:r w:rsidRPr="00184838">
        <w:rPr>
          <w:rFonts w:asciiTheme="minorHAnsi" w:hAnsiTheme="minorHAnsi" w:cstheme="minorHAnsi"/>
          <w:b/>
          <w:szCs w:val="20"/>
        </w:rPr>
        <w:t>BLIC</w:t>
      </w:r>
    </w:p>
    <w:p w14:paraId="6FA10804" w14:textId="7B859BBB" w:rsidR="00184838" w:rsidRDefault="00184838" w:rsidP="00184838">
      <w:pPr>
        <w:rPr>
          <w:rFonts w:asciiTheme="minorHAnsi" w:hAnsiTheme="minorHAnsi" w:cstheme="minorHAnsi"/>
          <w:b/>
          <w:szCs w:val="20"/>
        </w:rPr>
      </w:pPr>
    </w:p>
    <w:p w14:paraId="4FB458BB" w14:textId="77777777" w:rsidR="00184838" w:rsidRDefault="00184838" w:rsidP="00184838">
      <w:pPr>
        <w:rPr>
          <w:rFonts w:asciiTheme="minorHAnsi" w:hAnsiTheme="minorHAnsi" w:cstheme="minorHAnsi"/>
          <w:b/>
          <w:szCs w:val="20"/>
        </w:rPr>
      </w:pPr>
    </w:p>
    <w:p w14:paraId="2208E2A7" w14:textId="77777777" w:rsidR="00E56E90" w:rsidRDefault="00E56E90" w:rsidP="00E56E90">
      <w:pPr>
        <w:pStyle w:val="Titolocopertina"/>
        <w:jc w:val="both"/>
        <w:rPr>
          <w:rFonts w:asciiTheme="minorHAnsi" w:hAnsiTheme="minorHAnsi" w:cstheme="minorHAnsi"/>
          <w:b/>
          <w:color w:val="auto"/>
          <w:sz w:val="20"/>
          <w:szCs w:val="20"/>
        </w:rPr>
      </w:pPr>
    </w:p>
    <w:p w14:paraId="49EBDC76" w14:textId="5A6E8F86" w:rsidR="00E56E90" w:rsidRPr="0051730D" w:rsidRDefault="00E56E90" w:rsidP="00051711">
      <w:pPr>
        <w:pStyle w:val="Titolocopertina"/>
        <w:spacing w:line="240" w:lineRule="auto"/>
        <w:jc w:val="both"/>
        <w:rPr>
          <w:rFonts w:asciiTheme="minorHAnsi" w:hAnsiTheme="minorHAnsi" w:cstheme="minorHAnsi"/>
          <w:b/>
          <w:color w:val="auto"/>
          <w:sz w:val="20"/>
          <w:szCs w:val="20"/>
        </w:rPr>
      </w:pPr>
      <w:r w:rsidRPr="0051730D">
        <w:rPr>
          <w:rFonts w:asciiTheme="minorHAnsi" w:hAnsiTheme="minorHAnsi" w:cstheme="minorHAnsi"/>
          <w:b/>
          <w:color w:val="auto"/>
          <w:sz w:val="20"/>
          <w:szCs w:val="20"/>
        </w:rPr>
        <w:t>PATTO DI INTEGRITA’ RELATIVO ALLA PROCEDURA DI GARA PER L’AFFIDAMENTO</w:t>
      </w:r>
      <w:r w:rsidR="00F62260" w:rsidRPr="00F62260">
        <w:t xml:space="preserve"> </w:t>
      </w:r>
      <w:r w:rsidR="00F62260" w:rsidRPr="00F62260">
        <w:rPr>
          <w:rFonts w:asciiTheme="minorHAnsi" w:hAnsiTheme="minorHAnsi" w:cstheme="minorHAnsi"/>
          <w:b/>
          <w:color w:val="auto"/>
          <w:sz w:val="20"/>
          <w:szCs w:val="20"/>
        </w:rPr>
        <w:t>diretto su Mepa (ex art. 1 comma 2 lett. a) della legge 120/2020 ed ex art. 36, comma 6 d.lgs. 50/2016)</w:t>
      </w:r>
      <w:r w:rsidR="00F62260">
        <w:rPr>
          <w:rFonts w:asciiTheme="minorHAnsi" w:hAnsiTheme="minorHAnsi" w:cstheme="minorHAnsi"/>
          <w:b/>
          <w:color w:val="auto"/>
          <w:sz w:val="20"/>
          <w:szCs w:val="20"/>
        </w:rPr>
        <w:t xml:space="preserve"> PER L’</w:t>
      </w:r>
      <w:r w:rsidR="00F62260" w:rsidRPr="00F62260">
        <w:rPr>
          <w:rFonts w:asciiTheme="minorHAnsi" w:hAnsiTheme="minorHAnsi" w:cstheme="minorHAnsi"/>
          <w:b/>
          <w:color w:val="auto"/>
          <w:sz w:val="20"/>
          <w:szCs w:val="20"/>
        </w:rPr>
        <w:t>Acquisizione di prodotti e accessori Apple per le Direzioni aziendali Sogei</w:t>
      </w:r>
      <w:r w:rsidR="00F62260">
        <w:rPr>
          <w:rFonts w:asciiTheme="minorHAnsi" w:hAnsiTheme="minorHAnsi" w:cstheme="minorHAnsi"/>
          <w:b/>
          <w:color w:val="auto"/>
          <w:sz w:val="20"/>
          <w:szCs w:val="20"/>
        </w:rPr>
        <w:t>.</w:t>
      </w:r>
    </w:p>
    <w:p w14:paraId="787572C1" w14:textId="77777777" w:rsidR="00E56E90" w:rsidRPr="0051730D" w:rsidRDefault="00E56E90" w:rsidP="00E56E90">
      <w:pPr>
        <w:rPr>
          <w:rFonts w:asciiTheme="minorHAnsi" w:hAnsiTheme="minorHAnsi" w:cstheme="minorHAnsi"/>
          <w:b/>
          <w:szCs w:val="20"/>
        </w:rPr>
      </w:pPr>
    </w:p>
    <w:p w14:paraId="4CC058CA" w14:textId="77777777" w:rsidR="00E56E90" w:rsidRPr="0051730D" w:rsidRDefault="00E56E90" w:rsidP="00E56E90">
      <w:pPr>
        <w:ind w:left="-6" w:right="40"/>
        <w:rPr>
          <w:rFonts w:asciiTheme="minorHAnsi" w:hAnsiTheme="minorHAnsi" w:cstheme="minorHAnsi"/>
          <w:b/>
          <w:bCs/>
          <w:caps/>
          <w:szCs w:val="20"/>
        </w:rPr>
      </w:pPr>
    </w:p>
    <w:p w14:paraId="0A1B0ED5" w14:textId="77777777" w:rsidR="00E56E90" w:rsidRPr="0051730D" w:rsidRDefault="00E56E90" w:rsidP="00E56E90">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14:paraId="4B14C5DD" w14:textId="77777777" w:rsidR="00E56E90" w:rsidRPr="0051730D" w:rsidRDefault="00E56E90" w:rsidP="00E56E90">
      <w:pPr>
        <w:ind w:left="-6" w:right="40"/>
        <w:rPr>
          <w:rFonts w:asciiTheme="minorHAnsi" w:hAnsiTheme="minorHAnsi" w:cstheme="minorHAnsi"/>
          <w:b/>
          <w:bCs/>
          <w:caps/>
          <w:szCs w:val="20"/>
        </w:rPr>
      </w:pPr>
    </w:p>
    <w:p w14:paraId="0F45582D" w14:textId="2B4E24B3" w:rsidR="00051711" w:rsidRDefault="00E56E90">
      <w:pPr>
        <w:pStyle w:val="Sommario1"/>
        <w:rPr>
          <w:rFonts w:asciiTheme="minorHAnsi" w:eastAsiaTheme="minorEastAsia" w:hAnsiTheme="minorHAnsi" w:cstheme="minorBidi"/>
          <w:b w:val="0"/>
          <w:noProof/>
          <w:kern w:val="0"/>
          <w:sz w:val="22"/>
          <w:szCs w:val="22"/>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32623518" w:history="1">
        <w:r w:rsidR="00051711" w:rsidRPr="002848AF">
          <w:rPr>
            <w:rStyle w:val="Collegamentoipertestuale"/>
            <w:rFonts w:cstheme="minorHAnsi"/>
            <w:noProof/>
          </w:rPr>
          <w:t>ART. 1 OGGETTO</w:t>
        </w:r>
        <w:r w:rsidR="00051711">
          <w:rPr>
            <w:noProof/>
            <w:webHidden/>
          </w:rPr>
          <w:tab/>
        </w:r>
        <w:r w:rsidR="00051711">
          <w:rPr>
            <w:noProof/>
            <w:webHidden/>
          </w:rPr>
          <w:fldChar w:fldCharType="begin"/>
        </w:r>
        <w:r w:rsidR="00051711">
          <w:rPr>
            <w:noProof/>
            <w:webHidden/>
          </w:rPr>
          <w:instrText xml:space="preserve"> PAGEREF _Toc132623518 \h </w:instrText>
        </w:r>
        <w:r w:rsidR="00051711">
          <w:rPr>
            <w:noProof/>
            <w:webHidden/>
          </w:rPr>
        </w:r>
        <w:r w:rsidR="00051711">
          <w:rPr>
            <w:noProof/>
            <w:webHidden/>
          </w:rPr>
          <w:fldChar w:fldCharType="separate"/>
        </w:r>
        <w:r w:rsidR="00051711">
          <w:rPr>
            <w:noProof/>
            <w:webHidden/>
          </w:rPr>
          <w:t>2</w:t>
        </w:r>
        <w:r w:rsidR="00051711">
          <w:rPr>
            <w:noProof/>
            <w:webHidden/>
          </w:rPr>
          <w:fldChar w:fldCharType="end"/>
        </w:r>
      </w:hyperlink>
    </w:p>
    <w:p w14:paraId="72547F7A" w14:textId="6DC1CD1A" w:rsidR="00051711" w:rsidRDefault="00051711">
      <w:pPr>
        <w:pStyle w:val="Sommario1"/>
        <w:rPr>
          <w:rFonts w:asciiTheme="minorHAnsi" w:eastAsiaTheme="minorEastAsia" w:hAnsiTheme="minorHAnsi" w:cstheme="minorBidi"/>
          <w:b w:val="0"/>
          <w:noProof/>
          <w:kern w:val="0"/>
          <w:sz w:val="22"/>
          <w:szCs w:val="22"/>
        </w:rPr>
      </w:pPr>
      <w:hyperlink w:anchor="_Toc132623519" w:history="1">
        <w:r w:rsidRPr="002848AF">
          <w:rPr>
            <w:rStyle w:val="Collegamentoipertestuale"/>
            <w:rFonts w:cstheme="minorHAnsi"/>
            <w:noProof/>
          </w:rPr>
          <w:t>ART. 2 AMBITO DI APPLICAZIONE</w:t>
        </w:r>
        <w:r>
          <w:rPr>
            <w:noProof/>
            <w:webHidden/>
          </w:rPr>
          <w:tab/>
        </w:r>
        <w:r>
          <w:rPr>
            <w:noProof/>
            <w:webHidden/>
          </w:rPr>
          <w:fldChar w:fldCharType="begin"/>
        </w:r>
        <w:r>
          <w:rPr>
            <w:noProof/>
            <w:webHidden/>
          </w:rPr>
          <w:instrText xml:space="preserve"> PAGEREF _Toc132623519 \h </w:instrText>
        </w:r>
        <w:r>
          <w:rPr>
            <w:noProof/>
            <w:webHidden/>
          </w:rPr>
        </w:r>
        <w:r>
          <w:rPr>
            <w:noProof/>
            <w:webHidden/>
          </w:rPr>
          <w:fldChar w:fldCharType="separate"/>
        </w:r>
        <w:r>
          <w:rPr>
            <w:noProof/>
            <w:webHidden/>
          </w:rPr>
          <w:t>3</w:t>
        </w:r>
        <w:r>
          <w:rPr>
            <w:noProof/>
            <w:webHidden/>
          </w:rPr>
          <w:fldChar w:fldCharType="end"/>
        </w:r>
      </w:hyperlink>
    </w:p>
    <w:p w14:paraId="2EAB4FF3" w14:textId="7D0C9213" w:rsidR="00051711" w:rsidRDefault="00051711">
      <w:pPr>
        <w:pStyle w:val="Sommario1"/>
        <w:rPr>
          <w:rFonts w:asciiTheme="minorHAnsi" w:eastAsiaTheme="minorEastAsia" w:hAnsiTheme="minorHAnsi" w:cstheme="minorBidi"/>
          <w:b w:val="0"/>
          <w:noProof/>
          <w:kern w:val="0"/>
          <w:sz w:val="22"/>
          <w:szCs w:val="22"/>
        </w:rPr>
      </w:pPr>
      <w:hyperlink w:anchor="_Toc132623520" w:history="1">
        <w:r w:rsidRPr="002848AF">
          <w:rPr>
            <w:rStyle w:val="Collegamentoipertestuale"/>
            <w:rFonts w:cstheme="minorHAnsi"/>
            <w:noProof/>
          </w:rPr>
          <w:t>ART. 3 OBBLIGHI DEL CONCORRENTE E DEL FORNITORE</w:t>
        </w:r>
        <w:r>
          <w:rPr>
            <w:noProof/>
            <w:webHidden/>
          </w:rPr>
          <w:tab/>
        </w:r>
        <w:r>
          <w:rPr>
            <w:noProof/>
            <w:webHidden/>
          </w:rPr>
          <w:fldChar w:fldCharType="begin"/>
        </w:r>
        <w:r>
          <w:rPr>
            <w:noProof/>
            <w:webHidden/>
          </w:rPr>
          <w:instrText xml:space="preserve"> PAGEREF _Toc132623520 \h </w:instrText>
        </w:r>
        <w:r>
          <w:rPr>
            <w:noProof/>
            <w:webHidden/>
          </w:rPr>
        </w:r>
        <w:r>
          <w:rPr>
            <w:noProof/>
            <w:webHidden/>
          </w:rPr>
          <w:fldChar w:fldCharType="separate"/>
        </w:r>
        <w:r>
          <w:rPr>
            <w:noProof/>
            <w:webHidden/>
          </w:rPr>
          <w:t>3</w:t>
        </w:r>
        <w:r>
          <w:rPr>
            <w:noProof/>
            <w:webHidden/>
          </w:rPr>
          <w:fldChar w:fldCharType="end"/>
        </w:r>
      </w:hyperlink>
    </w:p>
    <w:p w14:paraId="7D26F504" w14:textId="1AA92282" w:rsidR="00051711" w:rsidRDefault="00051711">
      <w:pPr>
        <w:pStyle w:val="Sommario1"/>
        <w:rPr>
          <w:rFonts w:asciiTheme="minorHAnsi" w:eastAsiaTheme="minorEastAsia" w:hAnsiTheme="minorHAnsi" w:cstheme="minorBidi"/>
          <w:b w:val="0"/>
          <w:noProof/>
          <w:kern w:val="0"/>
          <w:sz w:val="22"/>
          <w:szCs w:val="22"/>
        </w:rPr>
      </w:pPr>
      <w:hyperlink w:anchor="_Toc132623521" w:history="1">
        <w:r w:rsidRPr="002848AF">
          <w:rPr>
            <w:rStyle w:val="Collegamentoipertestuale"/>
            <w:rFonts w:cstheme="minorHAnsi"/>
            <w:noProof/>
          </w:rPr>
          <w:t xml:space="preserve">ART. 4 OBBLIGHI DI CONSIP E </w:t>
        </w:r>
        <w:r w:rsidRPr="002848AF">
          <w:rPr>
            <w:rStyle w:val="Collegamentoipertestuale"/>
            <w:rFonts w:cstheme="minorHAnsi"/>
            <w:iCs/>
            <w:caps/>
            <w:noProof/>
          </w:rPr>
          <w:t>del</w:t>
        </w:r>
        <w:r w:rsidRPr="002848AF">
          <w:rPr>
            <w:rStyle w:val="Collegamentoipertestuale"/>
            <w:rFonts w:cstheme="minorHAnsi"/>
            <w:caps/>
            <w:noProof/>
          </w:rPr>
          <w:t>la Committente</w:t>
        </w:r>
        <w:r>
          <w:rPr>
            <w:noProof/>
            <w:webHidden/>
          </w:rPr>
          <w:tab/>
        </w:r>
        <w:r>
          <w:rPr>
            <w:noProof/>
            <w:webHidden/>
          </w:rPr>
          <w:fldChar w:fldCharType="begin"/>
        </w:r>
        <w:r>
          <w:rPr>
            <w:noProof/>
            <w:webHidden/>
          </w:rPr>
          <w:instrText xml:space="preserve"> PAGEREF _Toc132623521 \h </w:instrText>
        </w:r>
        <w:r>
          <w:rPr>
            <w:noProof/>
            <w:webHidden/>
          </w:rPr>
        </w:r>
        <w:r>
          <w:rPr>
            <w:noProof/>
            <w:webHidden/>
          </w:rPr>
          <w:fldChar w:fldCharType="separate"/>
        </w:r>
        <w:r>
          <w:rPr>
            <w:noProof/>
            <w:webHidden/>
          </w:rPr>
          <w:t>4</w:t>
        </w:r>
        <w:r>
          <w:rPr>
            <w:noProof/>
            <w:webHidden/>
          </w:rPr>
          <w:fldChar w:fldCharType="end"/>
        </w:r>
      </w:hyperlink>
    </w:p>
    <w:p w14:paraId="5A928F31" w14:textId="543AA0B1" w:rsidR="00051711" w:rsidRDefault="00051711">
      <w:pPr>
        <w:pStyle w:val="Sommario1"/>
        <w:rPr>
          <w:rFonts w:asciiTheme="minorHAnsi" w:eastAsiaTheme="minorEastAsia" w:hAnsiTheme="minorHAnsi" w:cstheme="minorBidi"/>
          <w:b w:val="0"/>
          <w:noProof/>
          <w:kern w:val="0"/>
          <w:sz w:val="22"/>
          <w:szCs w:val="22"/>
        </w:rPr>
      </w:pPr>
      <w:hyperlink w:anchor="_Toc132623522" w:history="1">
        <w:r w:rsidRPr="002848AF">
          <w:rPr>
            <w:rStyle w:val="Collegamentoipertestuale"/>
            <w:rFonts w:cstheme="minorHAnsi"/>
            <w:noProof/>
          </w:rPr>
          <w:t>ART. 5 SANZIONI</w:t>
        </w:r>
        <w:r>
          <w:rPr>
            <w:noProof/>
            <w:webHidden/>
          </w:rPr>
          <w:tab/>
        </w:r>
        <w:r>
          <w:rPr>
            <w:noProof/>
            <w:webHidden/>
          </w:rPr>
          <w:fldChar w:fldCharType="begin"/>
        </w:r>
        <w:r>
          <w:rPr>
            <w:noProof/>
            <w:webHidden/>
          </w:rPr>
          <w:instrText xml:space="preserve"> PAGEREF _Toc132623522 \h </w:instrText>
        </w:r>
        <w:r>
          <w:rPr>
            <w:noProof/>
            <w:webHidden/>
          </w:rPr>
        </w:r>
        <w:r>
          <w:rPr>
            <w:noProof/>
            <w:webHidden/>
          </w:rPr>
          <w:fldChar w:fldCharType="separate"/>
        </w:r>
        <w:r>
          <w:rPr>
            <w:noProof/>
            <w:webHidden/>
          </w:rPr>
          <w:t>4</w:t>
        </w:r>
        <w:r>
          <w:rPr>
            <w:noProof/>
            <w:webHidden/>
          </w:rPr>
          <w:fldChar w:fldCharType="end"/>
        </w:r>
      </w:hyperlink>
    </w:p>
    <w:p w14:paraId="438C24A4" w14:textId="1CC38C35" w:rsidR="00051711" w:rsidRDefault="00051711">
      <w:pPr>
        <w:pStyle w:val="Sommario1"/>
        <w:rPr>
          <w:rFonts w:asciiTheme="minorHAnsi" w:eastAsiaTheme="minorEastAsia" w:hAnsiTheme="minorHAnsi" w:cstheme="minorBidi"/>
          <w:b w:val="0"/>
          <w:noProof/>
          <w:kern w:val="0"/>
          <w:sz w:val="22"/>
          <w:szCs w:val="22"/>
        </w:rPr>
      </w:pPr>
      <w:hyperlink w:anchor="_Toc132623523" w:history="1">
        <w:r w:rsidRPr="002848AF">
          <w:rPr>
            <w:rStyle w:val="Collegamentoipertestuale"/>
            <w:rFonts w:cstheme="minorHAnsi"/>
            <w:noProof/>
          </w:rPr>
          <w:t>ART. 6 CONFLITTO DI INTERESSI</w:t>
        </w:r>
        <w:r>
          <w:rPr>
            <w:noProof/>
            <w:webHidden/>
          </w:rPr>
          <w:tab/>
        </w:r>
        <w:r>
          <w:rPr>
            <w:noProof/>
            <w:webHidden/>
          </w:rPr>
          <w:fldChar w:fldCharType="begin"/>
        </w:r>
        <w:r>
          <w:rPr>
            <w:noProof/>
            <w:webHidden/>
          </w:rPr>
          <w:instrText xml:space="preserve"> PAGEREF _Toc132623523 \h </w:instrText>
        </w:r>
        <w:r>
          <w:rPr>
            <w:noProof/>
            <w:webHidden/>
          </w:rPr>
        </w:r>
        <w:r>
          <w:rPr>
            <w:noProof/>
            <w:webHidden/>
          </w:rPr>
          <w:fldChar w:fldCharType="separate"/>
        </w:r>
        <w:r>
          <w:rPr>
            <w:noProof/>
            <w:webHidden/>
          </w:rPr>
          <w:t>5</w:t>
        </w:r>
        <w:r>
          <w:rPr>
            <w:noProof/>
            <w:webHidden/>
          </w:rPr>
          <w:fldChar w:fldCharType="end"/>
        </w:r>
      </w:hyperlink>
    </w:p>
    <w:p w14:paraId="7266793F" w14:textId="59CCEDA6" w:rsidR="00051711" w:rsidRDefault="00051711">
      <w:pPr>
        <w:pStyle w:val="Sommario1"/>
        <w:rPr>
          <w:rFonts w:asciiTheme="minorHAnsi" w:eastAsiaTheme="minorEastAsia" w:hAnsiTheme="minorHAnsi" w:cstheme="minorBidi"/>
          <w:b w:val="0"/>
          <w:noProof/>
          <w:kern w:val="0"/>
          <w:sz w:val="22"/>
          <w:szCs w:val="22"/>
        </w:rPr>
      </w:pPr>
      <w:hyperlink w:anchor="_Toc132623524" w:history="1">
        <w:r w:rsidRPr="002848AF">
          <w:rPr>
            <w:rStyle w:val="Collegamentoipertestuale"/>
            <w:rFonts w:cstheme="minorHAnsi"/>
            <w:noProof/>
          </w:rPr>
          <w:t>ART. 7 AUTORITA’ COMPETENTE IN CASO DI CONTROVERSIE</w:t>
        </w:r>
        <w:r>
          <w:rPr>
            <w:noProof/>
            <w:webHidden/>
          </w:rPr>
          <w:tab/>
        </w:r>
        <w:r>
          <w:rPr>
            <w:noProof/>
            <w:webHidden/>
          </w:rPr>
          <w:fldChar w:fldCharType="begin"/>
        </w:r>
        <w:r>
          <w:rPr>
            <w:noProof/>
            <w:webHidden/>
          </w:rPr>
          <w:instrText xml:space="preserve"> PAGEREF _Toc132623524 \h </w:instrText>
        </w:r>
        <w:r>
          <w:rPr>
            <w:noProof/>
            <w:webHidden/>
          </w:rPr>
        </w:r>
        <w:r>
          <w:rPr>
            <w:noProof/>
            <w:webHidden/>
          </w:rPr>
          <w:fldChar w:fldCharType="separate"/>
        </w:r>
        <w:r>
          <w:rPr>
            <w:noProof/>
            <w:webHidden/>
          </w:rPr>
          <w:t>5</w:t>
        </w:r>
        <w:r>
          <w:rPr>
            <w:noProof/>
            <w:webHidden/>
          </w:rPr>
          <w:fldChar w:fldCharType="end"/>
        </w:r>
      </w:hyperlink>
    </w:p>
    <w:p w14:paraId="1E2C0E57" w14:textId="4209DBE3" w:rsidR="00E56E90" w:rsidRPr="0051730D" w:rsidRDefault="00E56E90" w:rsidP="00E56E90">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14:paraId="1B2EDB7A" w14:textId="77777777" w:rsidR="00E56E90" w:rsidRPr="0051730D" w:rsidRDefault="00E56E90" w:rsidP="00E56E90">
      <w:pPr>
        <w:ind w:left="42"/>
        <w:jc w:val="center"/>
        <w:rPr>
          <w:rStyle w:val="BLOCKBOLD"/>
          <w:rFonts w:asciiTheme="minorHAnsi" w:hAnsiTheme="minorHAnsi" w:cstheme="minorHAnsi"/>
          <w:b w:val="0"/>
        </w:rPr>
      </w:pPr>
      <w:bookmarkStart w:id="0" w:name="_GoBack"/>
      <w:bookmarkEnd w:id="0"/>
      <w:r w:rsidRPr="0051730D">
        <w:rPr>
          <w:rFonts w:asciiTheme="minorHAnsi" w:hAnsiTheme="minorHAnsi" w:cstheme="minorHAnsi"/>
          <w:b/>
          <w:bCs/>
          <w:szCs w:val="20"/>
        </w:rPr>
        <w:br w:type="page"/>
      </w:r>
      <w:r w:rsidRPr="0051730D">
        <w:rPr>
          <w:rStyle w:val="BLOCKBOLD"/>
          <w:rFonts w:asciiTheme="minorHAnsi" w:hAnsiTheme="minorHAnsi" w:cstheme="minorHAnsi"/>
        </w:rPr>
        <w:lastRenderedPageBreak/>
        <w:t>PREMESSA</w:t>
      </w:r>
    </w:p>
    <w:p w14:paraId="6FA68FD0"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14:paraId="63E81D1D"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 xml:space="preserve">Il Piano Nazionale Anticorruzione, approvato con delibera n. 72/2013 dall’Autorità Nazionale Anticorruzione e successivamente aggiornato, prevede che le pubbliche amministrazioni e le stazioni appaltanti, in attuazione del citato art. 1, comma 17 della L. 190/2012, predispongono e utilizzano protocolli di legalità o patti di integrità per l’affidamento di appalti pubblici.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14:paraId="5AB1D9CB" w14:textId="77777777" w:rsidR="00E56E90" w:rsidRPr="00177427" w:rsidRDefault="00E56E90" w:rsidP="00E56E90">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73FD2F0A" w14:textId="77777777" w:rsidR="00E56E90" w:rsidRPr="00177427" w:rsidRDefault="00E56E90" w:rsidP="00E56E90">
      <w:pPr>
        <w:ind w:left="42"/>
        <w:rPr>
          <w:rFonts w:asciiTheme="minorHAnsi" w:eastAsia="Calibri Light" w:hAnsiTheme="minorHAnsi" w:cstheme="minorHAnsi"/>
          <w:color w:val="000000"/>
          <w:spacing w:val="-9"/>
          <w:szCs w:val="20"/>
        </w:rPr>
      </w:pPr>
    </w:p>
    <w:p w14:paraId="53027ADB" w14:textId="77777777" w:rsidR="00E56E90" w:rsidRPr="0051730D" w:rsidRDefault="00E56E90" w:rsidP="00E56E90">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Infine il presente patto recepisce le raccomandazioni fornite dall’ANAC con le Linee Guida n. 15 del 12 luglio 2019.</w:t>
      </w:r>
    </w:p>
    <w:p w14:paraId="213016E0" w14:textId="77777777" w:rsidR="00E56E90" w:rsidRPr="0051730D" w:rsidRDefault="00E56E90" w:rsidP="00E56E90">
      <w:pPr>
        <w:ind w:left="42"/>
        <w:rPr>
          <w:rFonts w:asciiTheme="minorHAnsi" w:hAnsiTheme="minorHAnsi" w:cstheme="minorHAnsi"/>
          <w:szCs w:val="20"/>
        </w:rPr>
      </w:pPr>
    </w:p>
    <w:p w14:paraId="4CEA57C1" w14:textId="7A0B9529" w:rsidR="00E56E90" w:rsidRPr="0051730D" w:rsidRDefault="00D41A0E" w:rsidP="00E56E90">
      <w:pPr>
        <w:ind w:left="42"/>
        <w:rPr>
          <w:rFonts w:asciiTheme="minorHAnsi" w:hAnsiTheme="minorHAnsi" w:cstheme="minorHAnsi"/>
          <w:szCs w:val="20"/>
        </w:rPr>
      </w:pPr>
      <w:r>
        <w:rPr>
          <w:rFonts w:asciiTheme="minorHAnsi" w:hAnsiTheme="minorHAnsi" w:cstheme="minorHAnsi"/>
          <w:iCs/>
          <w:szCs w:val="20"/>
        </w:rPr>
        <w:t>I</w:t>
      </w:r>
      <w:r w:rsidR="00E56E90" w:rsidRPr="0051730D">
        <w:rPr>
          <w:rFonts w:asciiTheme="minorHAnsi" w:hAnsiTheme="minorHAnsi" w:cstheme="minorHAnsi"/>
          <w:iCs/>
          <w:szCs w:val="20"/>
        </w:rPr>
        <w:t xml:space="preserve">l Piano Triennale di Prevenzione della Corruzione MEF 2015-2017, </w:t>
      </w:r>
      <w:proofErr w:type="spellStart"/>
      <w:r w:rsidR="00E56E90" w:rsidRPr="0051730D">
        <w:rPr>
          <w:rFonts w:asciiTheme="minorHAnsi" w:hAnsiTheme="minorHAnsi" w:cstheme="minorHAnsi"/>
          <w:iCs/>
          <w:szCs w:val="20"/>
        </w:rPr>
        <w:t>All</w:t>
      </w:r>
      <w:proofErr w:type="spellEnd"/>
      <w:r w:rsidR="00E56E90" w:rsidRPr="0051730D">
        <w:rPr>
          <w:rFonts w:asciiTheme="minorHAnsi" w:hAnsiTheme="minorHAnsi" w:cstheme="minorHAnsi"/>
          <w:iCs/>
          <w:szCs w:val="20"/>
        </w:rPr>
        <w:t>. 4, dispone che le strutture, che svolgono attività contrattuale, conformino il proprio comportamento a quanto in esso previsto, anche mediante l’inserimento di protocolli di legalità/patti di integrità nei contratti stipulati con gli operatori economici privati</w:t>
      </w:r>
      <w:r>
        <w:rPr>
          <w:rFonts w:asciiTheme="minorHAnsi" w:hAnsiTheme="minorHAnsi" w:cstheme="minorHAnsi"/>
          <w:iCs/>
          <w:szCs w:val="20"/>
        </w:rPr>
        <w:t>.</w:t>
      </w:r>
    </w:p>
    <w:p w14:paraId="553572C9" w14:textId="77777777" w:rsidR="00E56E90" w:rsidRPr="0051730D" w:rsidRDefault="00E56E90" w:rsidP="00E56E90">
      <w:pPr>
        <w:ind w:left="42"/>
        <w:rPr>
          <w:rFonts w:asciiTheme="minorHAnsi" w:hAnsiTheme="minorHAnsi" w:cstheme="minorHAnsi"/>
          <w:szCs w:val="20"/>
        </w:rPr>
      </w:pPr>
    </w:p>
    <w:p w14:paraId="7E816388"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In attuazione di quanto sopra,</w:t>
      </w:r>
    </w:p>
    <w:p w14:paraId="44D4426E" w14:textId="77777777" w:rsidR="00E56E90" w:rsidRPr="0051730D" w:rsidRDefault="00E56E90" w:rsidP="00E56E90">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14:paraId="1E0550B4" w14:textId="77777777" w:rsidR="00E56E90" w:rsidRPr="00244CD0" w:rsidRDefault="00E56E90" w:rsidP="00E56E90">
      <w:pPr>
        <w:pStyle w:val="Titolo1"/>
        <w:jc w:val="center"/>
        <w:rPr>
          <w:rFonts w:asciiTheme="minorHAnsi" w:hAnsiTheme="minorHAnsi" w:cstheme="minorHAnsi"/>
          <w:sz w:val="20"/>
          <w:szCs w:val="20"/>
        </w:rPr>
      </w:pPr>
      <w:bookmarkStart w:id="1" w:name="_Toc132623518"/>
      <w:r w:rsidRPr="00244CD0">
        <w:rPr>
          <w:rFonts w:asciiTheme="minorHAnsi" w:hAnsiTheme="minorHAnsi" w:cstheme="minorHAnsi"/>
          <w:sz w:val="20"/>
          <w:szCs w:val="20"/>
        </w:rPr>
        <w:t>ART. 1 OGGETTO</w:t>
      </w:r>
      <w:bookmarkEnd w:id="1"/>
    </w:p>
    <w:p w14:paraId="4CF5BB98" w14:textId="77777777" w:rsidR="00E56E90" w:rsidRPr="00244CD0" w:rsidRDefault="00E56E90" w:rsidP="00E56E90">
      <w:pPr>
        <w:rPr>
          <w:rFonts w:asciiTheme="minorHAnsi" w:hAnsiTheme="minorHAnsi" w:cstheme="minorHAnsi"/>
          <w:szCs w:val="20"/>
        </w:rPr>
      </w:pPr>
    </w:p>
    <w:p w14:paraId="0A2A8486" w14:textId="62B51C0E" w:rsidR="00E56E90" w:rsidRPr="00244CD0" w:rsidRDefault="00E56E90" w:rsidP="00E56E90">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w:t>
      </w:r>
      <w:r w:rsidR="00D41A0E">
        <w:rPr>
          <w:rFonts w:asciiTheme="minorHAnsi" w:hAnsiTheme="minorHAnsi" w:cstheme="minorHAnsi"/>
          <w:szCs w:val="20"/>
        </w:rPr>
        <w:t>iproca e formale obbligazione –</w:t>
      </w:r>
      <w:r w:rsidRPr="00244CD0">
        <w:rPr>
          <w:rFonts w:asciiTheme="minorHAnsi" w:hAnsiTheme="minorHAnsi" w:cstheme="minorHAnsi"/>
          <w:szCs w:val="20"/>
        </w:rPr>
        <w:t>:</w:t>
      </w:r>
    </w:p>
    <w:p w14:paraId="1C2AB50A" w14:textId="77777777" w:rsidR="00E56E90" w:rsidRPr="003117FA" w:rsidRDefault="00E56E90" w:rsidP="00E56E90">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14:paraId="2D70087E" w14:textId="18B4F973" w:rsidR="00E56E90" w:rsidRPr="00244CD0" w:rsidRDefault="00E56E90" w:rsidP="00E56E90">
      <w:pPr>
        <w:pStyle w:val="Paragrafoelenco"/>
        <w:numPr>
          <w:ilvl w:val="0"/>
          <w:numId w:val="11"/>
        </w:numPr>
        <w:ind w:left="709" w:hanging="283"/>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p>
    <w:p w14:paraId="3E0284AB" w14:textId="77777777" w:rsidR="00E56E90" w:rsidRPr="003117FA" w:rsidRDefault="00E56E90" w:rsidP="00E56E90">
      <w:pPr>
        <w:pStyle w:val="Paragrafoelenco"/>
        <w:numPr>
          <w:ilvl w:val="0"/>
          <w:numId w:val="11"/>
        </w:numPr>
        <w:ind w:left="709" w:hanging="283"/>
        <w:rPr>
          <w:rFonts w:asciiTheme="minorHAnsi" w:hAnsiTheme="minorHAnsi" w:cstheme="minorHAnsi"/>
          <w:szCs w:val="20"/>
        </w:rPr>
      </w:pPr>
      <w:r w:rsidRPr="00244CD0">
        <w:rPr>
          <w:rFonts w:asciiTheme="minorHAnsi" w:hAnsiTheme="minorHAnsi" w:cstheme="minorHAnsi"/>
          <w:szCs w:val="20"/>
        </w:rPr>
        <w:t xml:space="preserve"> </w:t>
      </w:r>
      <w:proofErr w:type="gramStart"/>
      <w:r w:rsidRPr="003117FA">
        <w:rPr>
          <w:rFonts w:asciiTheme="minorHAnsi" w:hAnsiTheme="minorHAnsi" w:cstheme="minorHAnsi"/>
          <w:szCs w:val="20"/>
        </w:rPr>
        <w:t>e</w:t>
      </w:r>
      <w:proofErr w:type="gramEnd"/>
      <w:r w:rsidRPr="003117FA">
        <w:rPr>
          <w:rFonts w:asciiTheme="minorHAnsi" w:hAnsiTheme="minorHAnsi" w:cstheme="minorHAnsi"/>
          <w:szCs w:val="20"/>
        </w:rPr>
        <w:t xml:space="preserve"> l’operatore economico partecipante alla procedura di gara (di seguito anche </w:t>
      </w:r>
      <w:r w:rsidRPr="003117FA">
        <w:rPr>
          <w:rFonts w:asciiTheme="minorHAnsi" w:hAnsiTheme="minorHAnsi" w:cstheme="minorHAnsi"/>
          <w:b/>
          <w:szCs w:val="20"/>
        </w:rPr>
        <w:t>il “Concorrente”);</w:t>
      </w:r>
    </w:p>
    <w:p w14:paraId="01A8651F" w14:textId="77777777" w:rsidR="00E56E90" w:rsidRPr="00244CD0" w:rsidRDefault="00E56E90" w:rsidP="00E56E90">
      <w:pPr>
        <w:pStyle w:val="Paragrafoelenco"/>
        <w:ind w:left="426"/>
        <w:rPr>
          <w:rFonts w:asciiTheme="minorHAnsi" w:hAnsiTheme="minorHAnsi" w:cstheme="minorHAnsi"/>
          <w:szCs w:val="20"/>
        </w:rPr>
      </w:pPr>
      <w:r w:rsidRPr="003117FA">
        <w:rPr>
          <w:rFonts w:asciiTheme="minorHAnsi" w:hAnsiTheme="minorHAnsi" w:cstheme="minorHAnsi"/>
          <w:szCs w:val="20"/>
        </w:rPr>
        <w:t>e, in fase esecutiva, tra:</w:t>
      </w:r>
    </w:p>
    <w:p w14:paraId="343C174D" w14:textId="3E300DBC" w:rsidR="00E56E90" w:rsidRPr="00244CD0" w:rsidRDefault="00E56E90" w:rsidP="00E56E90">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 xml:space="preserve">la </w:t>
      </w:r>
      <w:r w:rsidRPr="003117FA">
        <w:rPr>
          <w:rFonts w:asciiTheme="minorHAnsi" w:hAnsiTheme="minorHAnsi" w:cstheme="minorHAnsi"/>
          <w:color w:val="000000"/>
          <w:szCs w:val="20"/>
        </w:rPr>
        <w:t>Committente</w:t>
      </w:r>
      <w:r w:rsidRPr="00D41A0E">
        <w:rPr>
          <w:rFonts w:asciiTheme="minorHAnsi" w:hAnsiTheme="minorHAnsi" w:cstheme="minorHAnsi"/>
          <w:color w:val="000000"/>
          <w:szCs w:val="20"/>
        </w:rPr>
        <w:t xml:space="preserve"> Sogei e l’aggiudicatario</w:t>
      </w:r>
      <w:r w:rsidRPr="00244CD0">
        <w:rPr>
          <w:rFonts w:asciiTheme="minorHAnsi" w:hAnsiTheme="minorHAnsi" w:cstheme="minorHAnsi"/>
          <w:szCs w:val="20"/>
        </w:rPr>
        <w:t xml:space="preserve">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xml:space="preserve">”)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procedura di gara nonché dell’esecuzione del Contratto. </w:t>
      </w:r>
    </w:p>
    <w:p w14:paraId="0056B1EE" w14:textId="77777777" w:rsidR="00E56E90" w:rsidRPr="00244CD0" w:rsidRDefault="00E56E90" w:rsidP="00E56E90">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18F4A4FC" w14:textId="77777777" w:rsidR="00E56E90" w:rsidRPr="00244CD0" w:rsidRDefault="00E56E90" w:rsidP="00E56E90">
      <w:pPr>
        <w:ind w:left="42"/>
        <w:rPr>
          <w:rFonts w:asciiTheme="minorHAnsi" w:hAnsiTheme="minorHAnsi" w:cstheme="minorHAnsi"/>
          <w:kern w:val="0"/>
          <w:szCs w:val="20"/>
          <w:lang w:eastAsia="ar-SA"/>
        </w:rPr>
      </w:pPr>
    </w:p>
    <w:p w14:paraId="7C6A0524" w14:textId="77777777" w:rsidR="00E56E90" w:rsidRPr="00244CD0" w:rsidRDefault="00E56E90" w:rsidP="00E56E90">
      <w:pPr>
        <w:ind w:left="42"/>
        <w:rPr>
          <w:rFonts w:asciiTheme="minorHAnsi" w:hAnsiTheme="minorHAnsi" w:cstheme="minorHAnsi"/>
          <w:kern w:val="0"/>
          <w:szCs w:val="20"/>
          <w:lang w:eastAsia="ar-SA"/>
        </w:rPr>
      </w:pPr>
    </w:p>
    <w:p w14:paraId="0A541F60" w14:textId="77777777" w:rsidR="00E56E90" w:rsidRPr="00244CD0" w:rsidRDefault="00E56E90" w:rsidP="00E56E90">
      <w:pPr>
        <w:ind w:left="42"/>
        <w:rPr>
          <w:rFonts w:asciiTheme="minorHAnsi" w:hAnsiTheme="minorHAnsi" w:cstheme="minorHAnsi"/>
          <w:kern w:val="0"/>
          <w:szCs w:val="20"/>
          <w:lang w:eastAsia="ar-SA"/>
        </w:rPr>
      </w:pPr>
    </w:p>
    <w:p w14:paraId="58445980" w14:textId="77777777" w:rsidR="00E56E90" w:rsidRPr="00244CD0" w:rsidRDefault="00E56E90" w:rsidP="00E56E90">
      <w:pPr>
        <w:pStyle w:val="Titolo1"/>
        <w:jc w:val="center"/>
        <w:rPr>
          <w:rFonts w:asciiTheme="minorHAnsi" w:hAnsiTheme="minorHAnsi" w:cstheme="minorHAnsi"/>
          <w:sz w:val="20"/>
          <w:szCs w:val="20"/>
        </w:rPr>
      </w:pPr>
      <w:bookmarkStart w:id="2" w:name="_Toc132623519"/>
      <w:r w:rsidRPr="00244CD0">
        <w:rPr>
          <w:rFonts w:asciiTheme="minorHAnsi" w:hAnsiTheme="minorHAnsi" w:cstheme="minorHAnsi"/>
          <w:sz w:val="20"/>
          <w:szCs w:val="20"/>
        </w:rPr>
        <w:lastRenderedPageBreak/>
        <w:t>ART. 2 AMBITO DI APPLICAZIONE</w:t>
      </w:r>
      <w:bookmarkEnd w:id="2"/>
    </w:p>
    <w:p w14:paraId="512A631C" w14:textId="77777777" w:rsidR="00E56E90" w:rsidRPr="00244CD0" w:rsidRDefault="00E56E90" w:rsidP="00E56E90">
      <w:pPr>
        <w:rPr>
          <w:rFonts w:asciiTheme="minorHAnsi" w:hAnsiTheme="minorHAnsi" w:cstheme="minorHAnsi"/>
          <w:szCs w:val="20"/>
        </w:rPr>
      </w:pPr>
    </w:p>
    <w:p w14:paraId="6228FA51" w14:textId="5FB13114" w:rsidR="00E56E90" w:rsidRPr="0051730D" w:rsidRDefault="00E56E90" w:rsidP="00E56E90">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14:paraId="5917EAC3" w14:textId="77777777" w:rsidR="00E56E90" w:rsidRPr="0051730D" w:rsidRDefault="00E56E90" w:rsidP="00E56E90">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14:paraId="059625EB" w14:textId="77777777" w:rsidR="00E56E90" w:rsidRPr="0051730D" w:rsidRDefault="00E56E90" w:rsidP="00E56E90">
      <w:pPr>
        <w:pStyle w:val="Titolo1"/>
        <w:jc w:val="center"/>
        <w:rPr>
          <w:rFonts w:asciiTheme="minorHAnsi" w:hAnsiTheme="minorHAnsi" w:cstheme="minorHAnsi"/>
          <w:sz w:val="20"/>
          <w:szCs w:val="20"/>
        </w:rPr>
      </w:pPr>
      <w:bookmarkStart w:id="3" w:name="_Toc132623520"/>
      <w:r w:rsidRPr="0051730D">
        <w:rPr>
          <w:rFonts w:asciiTheme="minorHAnsi" w:hAnsiTheme="minorHAnsi" w:cstheme="minorHAnsi"/>
          <w:sz w:val="20"/>
          <w:szCs w:val="20"/>
        </w:rPr>
        <w:t>ART. 3 OBBLIGHI DEL CONCORRENTE E DEL FORNITORE</w:t>
      </w:r>
      <w:bookmarkEnd w:id="3"/>
    </w:p>
    <w:p w14:paraId="6C394B23" w14:textId="77777777" w:rsidR="00E56E90" w:rsidRPr="0051730D" w:rsidRDefault="00E56E90" w:rsidP="00E56E90">
      <w:pPr>
        <w:ind w:left="42"/>
        <w:rPr>
          <w:rFonts w:asciiTheme="minorHAnsi" w:hAnsiTheme="minorHAnsi" w:cstheme="minorHAnsi"/>
          <w:szCs w:val="20"/>
        </w:rPr>
      </w:pPr>
    </w:p>
    <w:p w14:paraId="6D046257" w14:textId="77777777" w:rsidR="00E56E90" w:rsidRPr="0051730D" w:rsidRDefault="00E56E90" w:rsidP="00E56E90">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14:paraId="5C3DA1B5" w14:textId="77777777"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s’impegna a non corrispondere né promettere di corrispondere ad alcuno –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ai fini dell'aggiudicazione della gara o di distorcere il corretto svolgimento della stessa;</w:t>
      </w:r>
    </w:p>
    <w:p w14:paraId="43719191" w14:textId="77777777"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76EA4855" w14:textId="77777777" w:rsidR="00E56E90" w:rsidRPr="0051730D" w:rsidRDefault="00E56E90" w:rsidP="00E56E90">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 xml:space="preserve">il Concorrente si impegna a segnalare eventuali situazioni di conflitti di interesse, di cui sia o venga a conoscenza al momento della partecipazione e durante l’espletamento dell’intera procedura  rispetto ai soggetti (sia di Consip che della Committente) di cui al par. 4 delle Linee Guida </w:t>
      </w:r>
      <w:proofErr w:type="spellStart"/>
      <w:r w:rsidRPr="0051730D">
        <w:rPr>
          <w:rFonts w:asciiTheme="minorHAnsi" w:hAnsiTheme="minorHAnsi" w:cstheme="minorHAnsi"/>
          <w:szCs w:val="20"/>
        </w:rPr>
        <w:t>Anac</w:t>
      </w:r>
      <w:proofErr w:type="spellEnd"/>
      <w:r w:rsidRPr="0051730D">
        <w:rPr>
          <w:rFonts w:asciiTheme="minorHAnsi" w:hAnsiTheme="minorHAnsi" w:cstheme="minorHAnsi"/>
          <w:szCs w:val="20"/>
        </w:rPr>
        <w:t xml:space="preserve"> sopra richiamate,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14:paraId="14E5CADC" w14:textId="77777777"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 far rilasciare all’impresa ausiliaria, ai fini della partecipazione alla procedura di gara, una dichiarazione di presa visione e accettazione delle clausole del presente Patto di integrità;</w:t>
      </w:r>
    </w:p>
    <w:p w14:paraId="4EA415A4" w14:textId="1F10EEEA"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p>
    <w:p w14:paraId="07DF0581" w14:textId="35472B03"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w:t>
      </w:r>
      <w:proofErr w:type="spellStart"/>
      <w:proofErr w:type="gramStart"/>
      <w:r w:rsidRPr="0051730D">
        <w:rPr>
          <w:rFonts w:asciiTheme="minorHAnsi" w:hAnsiTheme="minorHAnsi" w:cstheme="minorHAnsi"/>
          <w:szCs w:val="20"/>
        </w:rPr>
        <w:t>D.Lgs</w:t>
      </w:r>
      <w:proofErr w:type="gramEnd"/>
      <w:r w:rsidRPr="0051730D">
        <w:rPr>
          <w:rFonts w:asciiTheme="minorHAnsi" w:hAnsiTheme="minorHAnsi" w:cstheme="minorHAnsi"/>
          <w:szCs w:val="20"/>
        </w:rPr>
        <w:t>.</w:t>
      </w:r>
      <w:proofErr w:type="spellEnd"/>
      <w:r w:rsidRPr="0051730D">
        <w:rPr>
          <w:rFonts w:asciiTheme="minorHAnsi" w:hAnsiTheme="minorHAnsi" w:cstheme="minorHAnsi"/>
          <w:szCs w:val="20"/>
        </w:rPr>
        <w:t xml:space="preserve">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 xml:space="preserve">e di uniformarsi ai principi ivi contenuti che devono ritenersi applicabili anche nei rapporti tra il Fornitore e la Consip S.p.A.  </w:t>
      </w:r>
    </w:p>
    <w:p w14:paraId="11E2DFF0" w14:textId="77777777" w:rsidR="00E56E90" w:rsidRPr="0051730D" w:rsidRDefault="00E56E90" w:rsidP="00E56E90">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14:paraId="42580425"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 xml:space="preserve">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al fine di agevolare o distorcere la corretta e regolare esecuzione del Contratto;</w:t>
      </w:r>
    </w:p>
    <w:p w14:paraId="45A3C832"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37440E51"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 xml:space="preserve">il Fornitore dichiara di astenersi dal compiere qualsiasi tentativo di turbativa, irregolarità o, comunque, violazione delle regole della concorrenza ovvero a segnalare tempestivamente a Consip, alla Pubblica Autorità </w:t>
      </w:r>
      <w:r w:rsidRPr="0051730D">
        <w:rPr>
          <w:rFonts w:asciiTheme="minorHAnsi" w:hAnsiTheme="minorHAnsi" w:cstheme="minorHAnsi"/>
          <w:szCs w:val="20"/>
        </w:rPr>
        <w:lastRenderedPageBreak/>
        <w:t>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14:paraId="48E5FF55"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14:paraId="257965FF" w14:textId="135F49AF" w:rsidR="00E56E90" w:rsidRPr="00D41A0E" w:rsidRDefault="00E56E90" w:rsidP="00D41A0E">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r w:rsidRPr="00D41A0E">
        <w:rPr>
          <w:rFonts w:asciiTheme="minorHAnsi" w:hAnsiTheme="minorHAnsi" w:cstheme="minorHAnsi"/>
          <w:i/>
          <w:color w:val="0000FF"/>
          <w:szCs w:val="20"/>
        </w:rPr>
        <w:t xml:space="preserve">  </w:t>
      </w:r>
    </w:p>
    <w:p w14:paraId="3D4A9D10" w14:textId="41878375" w:rsidR="00E56E90" w:rsidRPr="00244CD0" w:rsidRDefault="00D41A0E" w:rsidP="00D41A0E">
      <w:pPr>
        <w:pStyle w:val="Paragrafoelenco"/>
        <w:numPr>
          <w:ilvl w:val="0"/>
          <w:numId w:val="17"/>
        </w:numPr>
        <w:rPr>
          <w:rFonts w:asciiTheme="minorHAnsi" w:hAnsiTheme="minorHAnsi" w:cstheme="minorHAnsi"/>
          <w:szCs w:val="20"/>
        </w:rPr>
      </w:pPr>
      <w:r>
        <w:rPr>
          <w:rFonts w:asciiTheme="minorHAnsi" w:hAnsiTheme="minorHAnsi" w:cstheme="minorHAnsi"/>
          <w:szCs w:val="20"/>
        </w:rPr>
        <w:t>I</w:t>
      </w:r>
      <w:r w:rsidR="00E56E90" w:rsidRPr="00244CD0">
        <w:rPr>
          <w:rFonts w:asciiTheme="minorHAnsi" w:hAnsiTheme="minorHAnsi" w:cstheme="minorHAnsi"/>
          <w:szCs w:val="20"/>
        </w:rPr>
        <w:t xml:space="preserve">l Fornitore dichiara di essere a conoscenza del </w:t>
      </w:r>
      <w:proofErr w:type="spellStart"/>
      <w:proofErr w:type="gramStart"/>
      <w:r w:rsidR="00E56E90" w:rsidRPr="00244CD0">
        <w:rPr>
          <w:rFonts w:asciiTheme="minorHAnsi" w:hAnsiTheme="minorHAnsi" w:cstheme="minorHAnsi"/>
          <w:szCs w:val="20"/>
        </w:rPr>
        <w:t>D.Lgs</w:t>
      </w:r>
      <w:proofErr w:type="gramEnd"/>
      <w:r w:rsidR="00E56E90" w:rsidRPr="00244CD0">
        <w:rPr>
          <w:rFonts w:asciiTheme="minorHAnsi" w:hAnsiTheme="minorHAnsi" w:cstheme="minorHAnsi"/>
          <w:szCs w:val="20"/>
        </w:rPr>
        <w:t>.</w:t>
      </w:r>
      <w:proofErr w:type="spellEnd"/>
      <w:r w:rsidR="00E56E90" w:rsidRPr="00244CD0">
        <w:rPr>
          <w:rFonts w:asciiTheme="minorHAnsi" w:hAnsiTheme="minorHAnsi" w:cstheme="minorHAnsi"/>
          <w:szCs w:val="20"/>
        </w:rPr>
        <w:t xml:space="preserve">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r w:rsidR="00E56E90" w:rsidRPr="00D41A0E">
        <w:rPr>
          <w:rFonts w:asciiTheme="minorHAnsi" w:hAnsiTheme="minorHAnsi" w:cstheme="minorHAnsi"/>
          <w:szCs w:val="20"/>
        </w:rPr>
        <w:t>.</w:t>
      </w:r>
    </w:p>
    <w:p w14:paraId="727835D7" w14:textId="77777777" w:rsidR="00E56E90" w:rsidRPr="00244CD0" w:rsidRDefault="00E56E90" w:rsidP="00E56E90">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14:paraId="08B680CE" w14:textId="503CE526" w:rsidR="00E56E90" w:rsidRPr="0051730D" w:rsidRDefault="00E56E90" w:rsidP="00E56E90">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r w:rsidR="00D41A0E">
        <w:rPr>
          <w:rFonts w:asciiTheme="minorHAnsi" w:hAnsiTheme="minorHAnsi" w:cstheme="minorHAnsi"/>
          <w:szCs w:val="20"/>
        </w:rPr>
        <w:t>.</w:t>
      </w:r>
    </w:p>
    <w:p w14:paraId="5C781083" w14:textId="77777777" w:rsidR="00E56E90" w:rsidRPr="0051730D" w:rsidRDefault="00E56E90" w:rsidP="00E56E90">
      <w:pPr>
        <w:pStyle w:val="Titolo1"/>
        <w:jc w:val="center"/>
        <w:rPr>
          <w:rFonts w:asciiTheme="minorHAnsi" w:hAnsiTheme="minorHAnsi" w:cstheme="minorHAnsi"/>
          <w:sz w:val="20"/>
          <w:szCs w:val="20"/>
        </w:rPr>
      </w:pPr>
      <w:bookmarkStart w:id="4" w:name="_Toc132623521"/>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4"/>
    </w:p>
    <w:p w14:paraId="051E5BD8" w14:textId="77777777" w:rsidR="00E56E90" w:rsidRPr="0051730D" w:rsidRDefault="00E56E90" w:rsidP="00E56E90">
      <w:pPr>
        <w:rPr>
          <w:rFonts w:asciiTheme="minorHAnsi" w:hAnsiTheme="minorHAnsi" w:cstheme="minorHAnsi"/>
          <w:szCs w:val="20"/>
        </w:rPr>
      </w:pPr>
    </w:p>
    <w:p w14:paraId="78B6104F" w14:textId="0721A9BA" w:rsidR="00E56E90" w:rsidRPr="0051730D" w:rsidRDefault="00E56E90" w:rsidP="00E56E90">
      <w:pPr>
        <w:pStyle w:val="Paragrafoelenco"/>
        <w:ind w:left="402"/>
        <w:rPr>
          <w:rFonts w:asciiTheme="minorHAnsi" w:hAnsiTheme="minorHAnsi" w:cstheme="minorHAnsi"/>
          <w:i/>
          <w:iCs/>
          <w:szCs w:val="20"/>
        </w:rPr>
      </w:pPr>
      <w:r w:rsidRPr="0051730D">
        <w:rPr>
          <w:rFonts w:asciiTheme="minorHAnsi" w:hAnsiTheme="minorHAnsi" w:cstheme="minorHAnsi"/>
          <w:szCs w:val="20"/>
        </w:rPr>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14:paraId="7B9C924B" w14:textId="77777777" w:rsidR="00E56E90" w:rsidRPr="0051730D" w:rsidRDefault="00E56E90" w:rsidP="00E56E90">
      <w:pPr>
        <w:pStyle w:val="Titolo1"/>
        <w:jc w:val="center"/>
        <w:rPr>
          <w:rFonts w:asciiTheme="minorHAnsi" w:hAnsiTheme="minorHAnsi" w:cstheme="minorHAnsi"/>
          <w:sz w:val="20"/>
          <w:szCs w:val="20"/>
        </w:rPr>
      </w:pPr>
      <w:bookmarkStart w:id="5" w:name="_Toc132623522"/>
      <w:r w:rsidRPr="0051730D">
        <w:rPr>
          <w:rFonts w:asciiTheme="minorHAnsi" w:hAnsiTheme="minorHAnsi" w:cstheme="minorHAnsi"/>
          <w:sz w:val="20"/>
          <w:szCs w:val="20"/>
        </w:rPr>
        <w:t>ART. 5 SANZIONI</w:t>
      </w:r>
      <w:bookmarkEnd w:id="5"/>
    </w:p>
    <w:p w14:paraId="40A54128" w14:textId="77777777" w:rsidR="00E56E90" w:rsidRPr="0051730D" w:rsidRDefault="00E56E90" w:rsidP="00E56E90">
      <w:pPr>
        <w:ind w:left="42"/>
        <w:rPr>
          <w:rFonts w:asciiTheme="minorHAnsi" w:hAnsiTheme="minorHAnsi" w:cstheme="minorHAnsi"/>
          <w:szCs w:val="20"/>
        </w:rPr>
      </w:pPr>
    </w:p>
    <w:p w14:paraId="1EC16364" w14:textId="77777777" w:rsidR="00E56E90" w:rsidRPr="0051730D" w:rsidRDefault="00E56E90" w:rsidP="00E56E90">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14:paraId="7C0EAE38"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precedente all'aggiudicazione del Contratto, esclusione dalla procedura di affidamento anche ai sensi dell’art. 80, comma 5, lettera c-bis del D.lgs. 50/2016, ed eventuale escussione della garanzia provvisoria prestata in favore della Consip, nei casi e nei modi previsti dalla </w:t>
      </w:r>
      <w:proofErr w:type="spellStart"/>
      <w:r w:rsidRPr="003117FA">
        <w:rPr>
          <w:rFonts w:asciiTheme="minorHAnsi" w:hAnsiTheme="minorHAnsi" w:cstheme="minorHAnsi"/>
          <w:szCs w:val="20"/>
        </w:rPr>
        <w:t>lex</w:t>
      </w:r>
      <w:proofErr w:type="spellEnd"/>
      <w:r w:rsidRPr="003117FA">
        <w:rPr>
          <w:rFonts w:asciiTheme="minorHAnsi" w:hAnsiTheme="minorHAnsi" w:cstheme="minorHAnsi"/>
          <w:szCs w:val="20"/>
        </w:rPr>
        <w:t xml:space="preserve"> </w:t>
      </w:r>
      <w:proofErr w:type="spellStart"/>
      <w:r w:rsidRPr="003117FA">
        <w:rPr>
          <w:rFonts w:asciiTheme="minorHAnsi" w:hAnsiTheme="minorHAnsi" w:cstheme="minorHAnsi"/>
          <w:szCs w:val="20"/>
        </w:rPr>
        <w:t>specialis</w:t>
      </w:r>
      <w:proofErr w:type="spellEnd"/>
      <w:r w:rsidRPr="003117FA">
        <w:rPr>
          <w:rFonts w:asciiTheme="minorHAnsi" w:hAnsiTheme="minorHAnsi" w:cstheme="minorHAnsi"/>
          <w:szCs w:val="20"/>
        </w:rPr>
        <w:t xml:space="preserve"> di gara; </w:t>
      </w:r>
    </w:p>
    <w:p w14:paraId="5A3E91B4"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14:paraId="2D688DDE"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14:paraId="1F175192"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14:paraId="5CA1124C" w14:textId="77777777" w:rsidR="00E56E90" w:rsidRPr="003117FA" w:rsidRDefault="00E56E90" w:rsidP="00E56E90">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w:t>
      </w:r>
      <w:r w:rsidRPr="003117FA">
        <w:rPr>
          <w:rFonts w:asciiTheme="minorHAnsi" w:hAnsiTheme="minorHAnsi" w:cstheme="minorHAnsi"/>
          <w:szCs w:val="20"/>
        </w:rPr>
        <w:lastRenderedPageBreak/>
        <w:t xml:space="preserve">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14:paraId="2A47D9A8" w14:textId="77777777" w:rsidR="00E56E90" w:rsidRPr="003117FA" w:rsidRDefault="00E56E90" w:rsidP="00E56E90">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nel caso in cui, violato l’obbligo di segnalazione di cui all’art. 3, </w:t>
      </w:r>
      <w:proofErr w:type="spellStart"/>
      <w:r w:rsidRPr="003117FA">
        <w:rPr>
          <w:rFonts w:asciiTheme="minorHAnsi" w:hAnsiTheme="minorHAnsi" w:cstheme="minorHAnsi"/>
          <w:szCs w:val="20"/>
        </w:rPr>
        <w:t>lett</w:t>
      </w:r>
      <w:proofErr w:type="spellEnd"/>
      <w:r w:rsidRPr="003117FA">
        <w:rPr>
          <w:rFonts w:asciiTheme="minorHAnsi" w:hAnsiTheme="minorHAnsi" w:cstheme="minorHAnsi"/>
          <w:szCs w:val="20"/>
        </w:rPr>
        <w: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2175D906" w14:textId="7A417373" w:rsidR="00E56E90" w:rsidRPr="00177427" w:rsidRDefault="00E56E90" w:rsidP="00E56E90">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Contrattuale alle condizioni di all’art. 32 del D.L. 90/2014 convertito nella legge n. 114/2014.</w:t>
      </w:r>
      <w:r w:rsidRPr="00177427">
        <w:rPr>
          <w:rFonts w:asciiTheme="minorHAnsi" w:hAnsiTheme="minorHAnsi" w:cstheme="minorHAnsi"/>
          <w:color w:val="0000FF"/>
          <w:szCs w:val="20"/>
        </w:rPr>
        <w:t xml:space="preserve"> </w:t>
      </w:r>
    </w:p>
    <w:p w14:paraId="41139099" w14:textId="77777777" w:rsidR="00E56E90" w:rsidRPr="0051730D" w:rsidRDefault="00E56E90" w:rsidP="00E56E90">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14:paraId="269F1A1F" w14:textId="77777777" w:rsidR="00E56E90" w:rsidRPr="0051730D" w:rsidRDefault="00E56E90" w:rsidP="00E56E90">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 xml:space="preserve">potranno tenere conto ai fini delle valutazioni di cui all’articolo 80, comma 5, </w:t>
      </w:r>
      <w:proofErr w:type="spellStart"/>
      <w:r w:rsidRPr="0051730D">
        <w:rPr>
          <w:rFonts w:asciiTheme="minorHAnsi" w:hAnsiTheme="minorHAnsi" w:cstheme="minorHAnsi"/>
          <w:szCs w:val="20"/>
        </w:rPr>
        <w:t>lett</w:t>
      </w:r>
      <w:proofErr w:type="spellEnd"/>
      <w:r w:rsidRPr="0051730D">
        <w:rPr>
          <w:rFonts w:asciiTheme="minorHAnsi" w:hAnsiTheme="minorHAnsi" w:cstheme="minorHAnsi"/>
          <w:szCs w:val="20"/>
        </w:rPr>
        <w:t xml:space="preserve">. c), del </w:t>
      </w:r>
      <w:proofErr w:type="spellStart"/>
      <w:proofErr w:type="gramStart"/>
      <w:r w:rsidRPr="0051730D">
        <w:rPr>
          <w:rFonts w:asciiTheme="minorHAnsi" w:hAnsiTheme="minorHAnsi" w:cstheme="minorHAnsi"/>
          <w:szCs w:val="20"/>
        </w:rPr>
        <w:t>D.Lgs</w:t>
      </w:r>
      <w:proofErr w:type="gramEnd"/>
      <w:r w:rsidRPr="0051730D">
        <w:rPr>
          <w:rFonts w:asciiTheme="minorHAnsi" w:hAnsiTheme="minorHAnsi" w:cstheme="minorHAnsi"/>
          <w:szCs w:val="20"/>
        </w:rPr>
        <w:t>.</w:t>
      </w:r>
      <w:proofErr w:type="spellEnd"/>
      <w:r w:rsidRPr="0051730D">
        <w:rPr>
          <w:rFonts w:asciiTheme="minorHAnsi" w:hAnsiTheme="minorHAnsi" w:cstheme="minorHAnsi"/>
          <w:szCs w:val="20"/>
        </w:rPr>
        <w:t xml:space="preserve"> 50/2016.</w:t>
      </w:r>
    </w:p>
    <w:p w14:paraId="40B9D740" w14:textId="77777777" w:rsidR="00E56E90" w:rsidRPr="0051730D" w:rsidRDefault="00E56E90" w:rsidP="00E56E90">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14:paraId="348390BC" w14:textId="62027FE1" w:rsidR="00E56E90" w:rsidRDefault="00E56E90" w:rsidP="00E56E90">
      <w:pPr>
        <w:pStyle w:val="Titolo1"/>
        <w:jc w:val="center"/>
        <w:rPr>
          <w:rFonts w:asciiTheme="minorHAnsi" w:hAnsiTheme="minorHAnsi" w:cstheme="minorHAnsi"/>
          <w:sz w:val="20"/>
          <w:szCs w:val="20"/>
        </w:rPr>
      </w:pPr>
      <w:bookmarkStart w:id="6" w:name="_Toc132623523"/>
      <w:r w:rsidRPr="00D41A0E">
        <w:rPr>
          <w:rFonts w:asciiTheme="minorHAnsi" w:hAnsiTheme="minorHAnsi" w:cstheme="minorHAnsi"/>
          <w:sz w:val="20"/>
          <w:szCs w:val="20"/>
        </w:rPr>
        <w:t>ART. 6 CONFLITTO DI INTERESSI</w:t>
      </w:r>
      <w:bookmarkEnd w:id="6"/>
    </w:p>
    <w:p w14:paraId="14F0BBEC" w14:textId="77777777" w:rsidR="00D41A0E" w:rsidRPr="00D41A0E" w:rsidRDefault="00D41A0E" w:rsidP="00D41A0E"/>
    <w:p w14:paraId="36545803" w14:textId="77777777" w:rsidR="00E56E90" w:rsidRPr="0051730D" w:rsidRDefault="00E56E90" w:rsidP="00E56E90">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5CC12B27" w14:textId="77777777" w:rsidR="00E56E90" w:rsidRPr="0051730D" w:rsidRDefault="00E56E90" w:rsidP="00E56E90">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14:paraId="79A15C9E" w14:textId="77777777" w:rsidR="00E56E90" w:rsidRPr="0051730D" w:rsidRDefault="00E56E90" w:rsidP="00E56E90">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3E6B175A" w14:textId="77777777" w:rsidR="00E56E90" w:rsidRPr="0051730D" w:rsidRDefault="00E56E90" w:rsidP="00E56E90">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2D6BBE93" w14:textId="77777777" w:rsidR="00E56E90" w:rsidRPr="0051730D" w:rsidRDefault="00E56E90" w:rsidP="00E56E90">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17880F6B" w14:textId="47A1092C" w:rsidR="00E56E90" w:rsidRDefault="00E56E90" w:rsidP="00D41A0E">
      <w:pPr>
        <w:pStyle w:val="Titolo1"/>
        <w:jc w:val="center"/>
        <w:rPr>
          <w:rFonts w:asciiTheme="minorHAnsi" w:hAnsiTheme="minorHAnsi" w:cstheme="minorHAnsi"/>
          <w:sz w:val="20"/>
          <w:szCs w:val="20"/>
        </w:rPr>
      </w:pPr>
      <w:bookmarkStart w:id="7" w:name="_Toc132623524"/>
      <w:r w:rsidRPr="00D41A0E">
        <w:rPr>
          <w:rFonts w:asciiTheme="minorHAnsi" w:hAnsiTheme="minorHAnsi" w:cstheme="minorHAnsi"/>
          <w:sz w:val="20"/>
          <w:szCs w:val="20"/>
        </w:rPr>
        <w:t xml:space="preserve">ART. 7 </w:t>
      </w:r>
      <w:r w:rsidRPr="0051730D">
        <w:rPr>
          <w:rFonts w:asciiTheme="minorHAnsi" w:hAnsiTheme="minorHAnsi" w:cstheme="minorHAnsi"/>
          <w:sz w:val="20"/>
          <w:szCs w:val="20"/>
        </w:rPr>
        <w:t>AUTORITA’ COMPETENTE IN CASO DI CONTROVERSIE</w:t>
      </w:r>
      <w:bookmarkEnd w:id="7"/>
    </w:p>
    <w:p w14:paraId="07E9A8BE" w14:textId="77777777" w:rsidR="00D41A0E" w:rsidRPr="00D41A0E" w:rsidRDefault="00D41A0E" w:rsidP="00D41A0E"/>
    <w:p w14:paraId="59C43E8E"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14:paraId="58A0C0C0" w14:textId="77777777" w:rsidR="00E56E90" w:rsidRPr="0051730D" w:rsidRDefault="00E56E90" w:rsidP="00E56E90">
      <w:pPr>
        <w:ind w:left="42"/>
        <w:rPr>
          <w:rFonts w:asciiTheme="minorHAnsi" w:hAnsiTheme="minorHAnsi" w:cstheme="minorHAnsi"/>
          <w:szCs w:val="20"/>
        </w:rPr>
      </w:pPr>
    </w:p>
    <w:p w14:paraId="2A0F668F" w14:textId="77777777" w:rsidR="00E56E90" w:rsidRPr="0051730D" w:rsidRDefault="00E56E90" w:rsidP="00E56E90">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E56E90" w:rsidRPr="00244CD0" w14:paraId="3B563468" w14:textId="77777777" w:rsidTr="00385885">
        <w:trPr>
          <w:gridAfter w:val="1"/>
          <w:wAfter w:w="282" w:type="dxa"/>
        </w:trPr>
        <w:tc>
          <w:tcPr>
            <w:tcW w:w="3897" w:type="dxa"/>
            <w:gridSpan w:val="2"/>
            <w:tcBorders>
              <w:top w:val="nil"/>
              <w:left w:val="nil"/>
              <w:bottom w:val="nil"/>
              <w:right w:val="nil"/>
            </w:tcBorders>
          </w:tcPr>
          <w:p w14:paraId="2BDE4980" w14:textId="77777777" w:rsidR="00E56E90" w:rsidRPr="00244CD0" w:rsidRDefault="00E56E90" w:rsidP="00385885">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14:paraId="09B68D45" w14:textId="77777777" w:rsidR="00E56E90" w:rsidRPr="00244CD0" w:rsidRDefault="00E56E90" w:rsidP="00385885">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E56E90" w:rsidRPr="00244CD0" w14:paraId="26E22FA1" w14:textId="77777777" w:rsidTr="00385885">
        <w:trPr>
          <w:gridAfter w:val="1"/>
          <w:wAfter w:w="282" w:type="dxa"/>
        </w:trPr>
        <w:tc>
          <w:tcPr>
            <w:tcW w:w="3897" w:type="dxa"/>
            <w:gridSpan w:val="2"/>
            <w:tcBorders>
              <w:top w:val="nil"/>
              <w:left w:val="nil"/>
              <w:bottom w:val="nil"/>
              <w:right w:val="nil"/>
            </w:tcBorders>
          </w:tcPr>
          <w:p w14:paraId="7525574A" w14:textId="77777777" w:rsidR="00E56E90" w:rsidRPr="00244CD0" w:rsidRDefault="00E56E90" w:rsidP="00385885">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3492A619" w14:textId="77777777" w:rsidR="00E56E90" w:rsidRPr="00244CD0" w:rsidRDefault="00E56E90" w:rsidP="00385885">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14:paraId="78FADC6E" w14:textId="77777777" w:rsidR="00E56E90" w:rsidRPr="00244CD0" w:rsidRDefault="00E56E90" w:rsidP="00385885">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4AE74F83" w14:textId="77777777" w:rsidR="00E56E90" w:rsidRPr="00244CD0" w:rsidRDefault="00E56E90" w:rsidP="00385885">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E56E90" w:rsidRPr="00244CD0" w14:paraId="6E4D16FE" w14:textId="77777777" w:rsidTr="00385885">
        <w:tc>
          <w:tcPr>
            <w:tcW w:w="3827" w:type="dxa"/>
            <w:shd w:val="clear" w:color="auto" w:fill="auto"/>
          </w:tcPr>
          <w:p w14:paraId="4E4A0190" w14:textId="77777777" w:rsidR="00E56E90" w:rsidRPr="00244CD0" w:rsidRDefault="00E56E90" w:rsidP="00385885">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14:paraId="082AD57F" w14:textId="77777777" w:rsidR="00E56E90" w:rsidRPr="00244CD0" w:rsidRDefault="00E56E90" w:rsidP="00385885">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14:paraId="1E77EE69" w14:textId="77777777" w:rsidR="00E56E90" w:rsidRPr="00244CD0" w:rsidRDefault="00E56E90" w:rsidP="00E56E90">
      <w:pPr>
        <w:ind w:left="42"/>
        <w:rPr>
          <w:rFonts w:asciiTheme="minorHAnsi" w:hAnsiTheme="minorHAnsi" w:cstheme="minorHAnsi"/>
          <w:color w:val="0000FF"/>
          <w:szCs w:val="20"/>
        </w:rPr>
      </w:pPr>
    </w:p>
    <w:p w14:paraId="7A01E76A" w14:textId="77777777" w:rsidR="00E56E90" w:rsidRPr="00244CD0" w:rsidRDefault="00E56E90" w:rsidP="00E56E90">
      <w:pPr>
        <w:ind w:left="42"/>
        <w:rPr>
          <w:rFonts w:asciiTheme="minorHAnsi" w:hAnsiTheme="minorHAnsi" w:cstheme="minorHAnsi"/>
          <w:color w:val="0000FF"/>
          <w:szCs w:val="20"/>
        </w:rPr>
      </w:pPr>
    </w:p>
    <w:p w14:paraId="3617D355" w14:textId="77777777" w:rsidR="00E56E90" w:rsidRPr="00244CD0" w:rsidRDefault="00E56E90" w:rsidP="00E56E90">
      <w:pPr>
        <w:ind w:left="42"/>
        <w:rPr>
          <w:rFonts w:asciiTheme="minorHAnsi" w:hAnsiTheme="minorHAnsi" w:cstheme="minorHAnsi"/>
          <w:color w:val="0000FF"/>
          <w:szCs w:val="20"/>
        </w:rPr>
      </w:pPr>
    </w:p>
    <w:p w14:paraId="4B13273D" w14:textId="77777777" w:rsidR="00E56E90" w:rsidRPr="00244CD0" w:rsidRDefault="00E56E90" w:rsidP="00E56E90">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14:paraId="38D53450" w14:textId="77777777" w:rsidR="00E56E90" w:rsidRPr="00244CD0" w:rsidRDefault="00E56E90" w:rsidP="00E56E90">
      <w:pPr>
        <w:ind w:left="42"/>
        <w:rPr>
          <w:rFonts w:asciiTheme="minorHAnsi" w:hAnsiTheme="minorHAnsi" w:cstheme="minorHAnsi"/>
          <w:szCs w:val="20"/>
        </w:rPr>
      </w:pPr>
    </w:p>
    <w:p w14:paraId="6644C324" w14:textId="77777777" w:rsidR="00E56E90" w:rsidRPr="00244CD0" w:rsidRDefault="00E56E90" w:rsidP="00E56E90">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14:paraId="76FF335C" w14:textId="77777777" w:rsidR="00E56E90" w:rsidRPr="00244CD0" w:rsidRDefault="00E56E90" w:rsidP="00E56E90">
      <w:pPr>
        <w:pStyle w:val="Numeroelenco"/>
        <w:tabs>
          <w:tab w:val="left" w:pos="708"/>
        </w:tabs>
        <w:ind w:left="0" w:firstLine="0"/>
        <w:rPr>
          <w:rFonts w:asciiTheme="minorHAnsi" w:hAnsiTheme="minorHAnsi" w:cstheme="minorHAnsi"/>
          <w:sz w:val="20"/>
          <w:lang w:val="it-IT"/>
        </w:rPr>
      </w:pPr>
    </w:p>
    <w:p w14:paraId="37625738" w14:textId="77777777" w:rsidR="00E56E90" w:rsidRPr="00244CD0" w:rsidRDefault="00E56E90" w:rsidP="00E56E90">
      <w:pPr>
        <w:pStyle w:val="Numeroelenco"/>
        <w:tabs>
          <w:tab w:val="left" w:pos="708"/>
        </w:tabs>
        <w:ind w:left="0" w:firstLine="0"/>
        <w:rPr>
          <w:rFonts w:asciiTheme="minorHAnsi" w:hAnsiTheme="minorHAnsi" w:cstheme="minorHAnsi"/>
          <w:sz w:val="20"/>
          <w:lang w:val="it-IT"/>
        </w:rPr>
      </w:pPr>
    </w:p>
    <w:p w14:paraId="52B8D07E" w14:textId="070913D3" w:rsidR="00E56E90" w:rsidRPr="00244CD0" w:rsidRDefault="00E56E90" w:rsidP="00E56E90">
      <w:pPr>
        <w:pStyle w:val="Numeroelenco"/>
        <w:tabs>
          <w:tab w:val="left" w:pos="708"/>
        </w:tabs>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14:paraId="172340C0" w14:textId="77777777" w:rsidR="00E56E90" w:rsidRPr="0051730D" w:rsidRDefault="00E56E90" w:rsidP="00D41A0E">
      <w:pPr>
        <w:pStyle w:val="Numeroelenco"/>
        <w:tabs>
          <w:tab w:val="clear" w:pos="284"/>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3E77CA76" w14:textId="77777777" w:rsidR="00E56E90" w:rsidRPr="0051730D" w:rsidRDefault="00E56E90" w:rsidP="00E56E90">
      <w:pPr>
        <w:pStyle w:val="Numeroelenco"/>
        <w:tabs>
          <w:tab w:val="left" w:pos="708"/>
        </w:tabs>
        <w:ind w:left="0" w:firstLine="0"/>
        <w:rPr>
          <w:rFonts w:asciiTheme="minorHAnsi" w:hAnsiTheme="minorHAnsi" w:cstheme="minorHAnsi"/>
          <w:sz w:val="20"/>
          <w:lang w:val="it-IT"/>
        </w:rPr>
      </w:pPr>
    </w:p>
    <w:p w14:paraId="151FA85A" w14:textId="77777777" w:rsidR="000E2B0B" w:rsidRPr="00184838" w:rsidRDefault="000E2B0B" w:rsidP="00E56E90">
      <w:pPr>
        <w:pStyle w:val="Titolocopertina"/>
        <w:spacing w:line="360" w:lineRule="auto"/>
        <w:jc w:val="both"/>
      </w:pPr>
    </w:p>
    <w:sectPr w:rsidR="000E2B0B" w:rsidRPr="00184838" w:rsidSect="00C65F8C">
      <w:footerReference w:type="default" r:id="rId8"/>
      <w:pgSz w:w="11906" w:h="16838"/>
      <w:pgMar w:top="1417" w:right="1134" w:bottom="1134" w:left="1134" w:header="708" w:footer="49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480DE1" w14:textId="77777777" w:rsidR="00DA3D78" w:rsidRDefault="00DA3D78" w:rsidP="00BC3646">
      <w:pPr>
        <w:spacing w:line="240" w:lineRule="auto"/>
      </w:pPr>
      <w:r>
        <w:separator/>
      </w:r>
    </w:p>
  </w:endnote>
  <w:endnote w:type="continuationSeparator" w:id="0">
    <w:p w14:paraId="1BFF4F2A" w14:textId="77777777" w:rsidR="00DA3D78" w:rsidRDefault="00DA3D78"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14:paraId="1E2B62BD" w14:textId="3D7BE4D5" w:rsidR="00184838" w:rsidRDefault="00184838" w:rsidP="00FC18AB">
        <w:pPr>
          <w:pStyle w:val="Pidipagina"/>
          <w:rPr>
            <w:rFonts w:asciiTheme="minorHAnsi" w:hAnsiTheme="minorHAnsi"/>
            <w:sz w:val="18"/>
          </w:rPr>
        </w:pPr>
        <w:r>
          <w:rPr>
            <w:rFonts w:asciiTheme="minorHAnsi" w:hAnsiTheme="minorHAnsi"/>
            <w:sz w:val="18"/>
          </w:rPr>
          <w:t>Classificazione del documento: C</w:t>
        </w:r>
        <w:r w:rsidR="005A1A4B">
          <w:rPr>
            <w:rFonts w:asciiTheme="minorHAnsi" w:hAnsiTheme="minorHAnsi"/>
            <w:sz w:val="18"/>
          </w:rPr>
          <w:t>onsip pu</w:t>
        </w:r>
        <w:r>
          <w:rPr>
            <w:rFonts w:asciiTheme="minorHAnsi" w:hAnsiTheme="minorHAnsi"/>
            <w:sz w:val="18"/>
          </w:rPr>
          <w:t>blic</w:t>
        </w:r>
        <w:r w:rsidR="006109F1">
          <w:rPr>
            <w:rFonts w:asciiTheme="minorHAnsi" w:hAnsiTheme="minorHAnsi"/>
            <w:sz w:val="18"/>
          </w:rPr>
          <w:tab/>
          <w:t>rev. 13/04/2023</w:t>
        </w:r>
      </w:p>
      <w:p w14:paraId="1DF0DFA4" w14:textId="426A33BA"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051711">
          <w:rPr>
            <w:rFonts w:asciiTheme="minorHAnsi" w:hAnsiTheme="minorHAnsi"/>
            <w:noProof/>
            <w:sz w:val="18"/>
          </w:rPr>
          <w:t>2</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DC73D6" w14:textId="77777777" w:rsidR="00DA3D78" w:rsidRDefault="00DA3D78" w:rsidP="00BC3646">
      <w:pPr>
        <w:spacing w:line="240" w:lineRule="auto"/>
      </w:pPr>
      <w:r>
        <w:separator/>
      </w:r>
    </w:p>
  </w:footnote>
  <w:footnote w:type="continuationSeparator" w:id="0">
    <w:p w14:paraId="402E717B" w14:textId="77777777" w:rsidR="00DA3D78" w:rsidRDefault="00DA3D78" w:rsidP="00BC3646">
      <w:pPr>
        <w:spacing w:line="240" w:lineRule="auto"/>
      </w:pPr>
      <w:r>
        <w:continuationSeparator/>
      </w:r>
    </w:p>
  </w:footnote>
  <w:footnote w:id="1">
    <w:p w14:paraId="149EDA00" w14:textId="77777777" w:rsidR="00E56E90" w:rsidRPr="00530EF3" w:rsidRDefault="00E56E90" w:rsidP="00E56E90">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19"/>
  </w:num>
  <w:num w:numId="3">
    <w:abstractNumId w:val="7"/>
  </w:num>
  <w:num w:numId="4">
    <w:abstractNumId w:val="17"/>
  </w:num>
  <w:num w:numId="5">
    <w:abstractNumId w:val="3"/>
  </w:num>
  <w:num w:numId="6">
    <w:abstractNumId w:val="20"/>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1"/>
  </w:num>
  <w:num w:numId="21">
    <w:abstractNumId w:val="1"/>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51711"/>
    <w:rsid w:val="00053A05"/>
    <w:rsid w:val="000575C2"/>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84838"/>
    <w:rsid w:val="0019077B"/>
    <w:rsid w:val="001956D9"/>
    <w:rsid w:val="001A1E56"/>
    <w:rsid w:val="001A2554"/>
    <w:rsid w:val="001A43E0"/>
    <w:rsid w:val="001A5DD7"/>
    <w:rsid w:val="001A6F35"/>
    <w:rsid w:val="001B07E1"/>
    <w:rsid w:val="001B28E2"/>
    <w:rsid w:val="001B7AFF"/>
    <w:rsid w:val="001B7F3E"/>
    <w:rsid w:val="001C3995"/>
    <w:rsid w:val="001C42F1"/>
    <w:rsid w:val="001D148E"/>
    <w:rsid w:val="001D67D8"/>
    <w:rsid w:val="001D785C"/>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28E"/>
    <w:rsid w:val="00242B05"/>
    <w:rsid w:val="00243D78"/>
    <w:rsid w:val="00244139"/>
    <w:rsid w:val="00244CD0"/>
    <w:rsid w:val="002507CF"/>
    <w:rsid w:val="00252255"/>
    <w:rsid w:val="00252E79"/>
    <w:rsid w:val="00257C63"/>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7FA7"/>
    <w:rsid w:val="00320F52"/>
    <w:rsid w:val="00345D34"/>
    <w:rsid w:val="00345DB6"/>
    <w:rsid w:val="00353A7C"/>
    <w:rsid w:val="00353C5A"/>
    <w:rsid w:val="00357BAA"/>
    <w:rsid w:val="00364033"/>
    <w:rsid w:val="00365B53"/>
    <w:rsid w:val="00366290"/>
    <w:rsid w:val="00373994"/>
    <w:rsid w:val="00375ACB"/>
    <w:rsid w:val="00375E7E"/>
    <w:rsid w:val="00387892"/>
    <w:rsid w:val="003931FB"/>
    <w:rsid w:val="00394DA9"/>
    <w:rsid w:val="003958E0"/>
    <w:rsid w:val="003B6E1C"/>
    <w:rsid w:val="003C2294"/>
    <w:rsid w:val="003C5F9F"/>
    <w:rsid w:val="003C7430"/>
    <w:rsid w:val="003C7B50"/>
    <w:rsid w:val="003D3AF6"/>
    <w:rsid w:val="003D5271"/>
    <w:rsid w:val="003D71E0"/>
    <w:rsid w:val="003E68D3"/>
    <w:rsid w:val="003F28F3"/>
    <w:rsid w:val="003F2A02"/>
    <w:rsid w:val="00407CFA"/>
    <w:rsid w:val="00415A90"/>
    <w:rsid w:val="00416D0C"/>
    <w:rsid w:val="00423212"/>
    <w:rsid w:val="004250D6"/>
    <w:rsid w:val="00426BE1"/>
    <w:rsid w:val="00427010"/>
    <w:rsid w:val="00434E00"/>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0745"/>
    <w:rsid w:val="00524BF0"/>
    <w:rsid w:val="0052586B"/>
    <w:rsid w:val="00530EF3"/>
    <w:rsid w:val="00541B88"/>
    <w:rsid w:val="00541D4A"/>
    <w:rsid w:val="005429D2"/>
    <w:rsid w:val="00547F57"/>
    <w:rsid w:val="005512A4"/>
    <w:rsid w:val="00554F04"/>
    <w:rsid w:val="00555389"/>
    <w:rsid w:val="005632C4"/>
    <w:rsid w:val="0056402D"/>
    <w:rsid w:val="00564060"/>
    <w:rsid w:val="00567A29"/>
    <w:rsid w:val="00573BB1"/>
    <w:rsid w:val="00574ECE"/>
    <w:rsid w:val="00580A1F"/>
    <w:rsid w:val="00590D45"/>
    <w:rsid w:val="00594B95"/>
    <w:rsid w:val="005A1A4B"/>
    <w:rsid w:val="005A5E06"/>
    <w:rsid w:val="005B7693"/>
    <w:rsid w:val="005C085B"/>
    <w:rsid w:val="005C6B5E"/>
    <w:rsid w:val="005C7F58"/>
    <w:rsid w:val="005D1262"/>
    <w:rsid w:val="005D1715"/>
    <w:rsid w:val="005D6979"/>
    <w:rsid w:val="005D7675"/>
    <w:rsid w:val="005E2CE3"/>
    <w:rsid w:val="006109F1"/>
    <w:rsid w:val="00611FB1"/>
    <w:rsid w:val="00614EDA"/>
    <w:rsid w:val="00623393"/>
    <w:rsid w:val="00626D5C"/>
    <w:rsid w:val="0062711D"/>
    <w:rsid w:val="00631E93"/>
    <w:rsid w:val="00634B16"/>
    <w:rsid w:val="006404B0"/>
    <w:rsid w:val="00642B2D"/>
    <w:rsid w:val="0064742C"/>
    <w:rsid w:val="00651513"/>
    <w:rsid w:val="0065538D"/>
    <w:rsid w:val="00674C9E"/>
    <w:rsid w:val="00687BE2"/>
    <w:rsid w:val="00691E2C"/>
    <w:rsid w:val="00694862"/>
    <w:rsid w:val="00697383"/>
    <w:rsid w:val="00697B46"/>
    <w:rsid w:val="006B653D"/>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8F6"/>
    <w:rsid w:val="007D69A0"/>
    <w:rsid w:val="007D72B7"/>
    <w:rsid w:val="007E3849"/>
    <w:rsid w:val="007E3E49"/>
    <w:rsid w:val="007E6456"/>
    <w:rsid w:val="007E7E71"/>
    <w:rsid w:val="007F282E"/>
    <w:rsid w:val="007F4694"/>
    <w:rsid w:val="007F579C"/>
    <w:rsid w:val="0080104E"/>
    <w:rsid w:val="00812EAB"/>
    <w:rsid w:val="00814569"/>
    <w:rsid w:val="00815899"/>
    <w:rsid w:val="00850676"/>
    <w:rsid w:val="00854AD2"/>
    <w:rsid w:val="00865DF8"/>
    <w:rsid w:val="00866E3C"/>
    <w:rsid w:val="00867F42"/>
    <w:rsid w:val="00874913"/>
    <w:rsid w:val="008811E0"/>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5EB1"/>
    <w:rsid w:val="00907273"/>
    <w:rsid w:val="00912D64"/>
    <w:rsid w:val="0091765B"/>
    <w:rsid w:val="009311A7"/>
    <w:rsid w:val="009312BC"/>
    <w:rsid w:val="00942EB3"/>
    <w:rsid w:val="0094657C"/>
    <w:rsid w:val="00954BAF"/>
    <w:rsid w:val="00962846"/>
    <w:rsid w:val="009740D9"/>
    <w:rsid w:val="0098496C"/>
    <w:rsid w:val="00984E3E"/>
    <w:rsid w:val="00985525"/>
    <w:rsid w:val="009A1247"/>
    <w:rsid w:val="009A1BF9"/>
    <w:rsid w:val="009A47BD"/>
    <w:rsid w:val="009A7B3B"/>
    <w:rsid w:val="009C195E"/>
    <w:rsid w:val="009D28FF"/>
    <w:rsid w:val="009D3CB7"/>
    <w:rsid w:val="009E11ED"/>
    <w:rsid w:val="009E3EB2"/>
    <w:rsid w:val="009F0421"/>
    <w:rsid w:val="009F31B0"/>
    <w:rsid w:val="00A05E30"/>
    <w:rsid w:val="00A06707"/>
    <w:rsid w:val="00A068AB"/>
    <w:rsid w:val="00A0733A"/>
    <w:rsid w:val="00A205E7"/>
    <w:rsid w:val="00A20ADA"/>
    <w:rsid w:val="00A25D3E"/>
    <w:rsid w:val="00A44203"/>
    <w:rsid w:val="00A509E5"/>
    <w:rsid w:val="00A50C11"/>
    <w:rsid w:val="00A51288"/>
    <w:rsid w:val="00A63003"/>
    <w:rsid w:val="00A63F01"/>
    <w:rsid w:val="00A64B2C"/>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2DD5"/>
    <w:rsid w:val="00B13D8A"/>
    <w:rsid w:val="00B211AC"/>
    <w:rsid w:val="00B23C3A"/>
    <w:rsid w:val="00B33F8F"/>
    <w:rsid w:val="00B34825"/>
    <w:rsid w:val="00B35EF8"/>
    <w:rsid w:val="00B41D7A"/>
    <w:rsid w:val="00B4303A"/>
    <w:rsid w:val="00B52F6C"/>
    <w:rsid w:val="00B55B05"/>
    <w:rsid w:val="00B5780A"/>
    <w:rsid w:val="00B6391C"/>
    <w:rsid w:val="00B665A9"/>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0FB7"/>
    <w:rsid w:val="00C97EAF"/>
    <w:rsid w:val="00CA3D1B"/>
    <w:rsid w:val="00CA75D9"/>
    <w:rsid w:val="00CB30D2"/>
    <w:rsid w:val="00CB71BB"/>
    <w:rsid w:val="00CB7573"/>
    <w:rsid w:val="00CC492F"/>
    <w:rsid w:val="00CD16AA"/>
    <w:rsid w:val="00CD2BA1"/>
    <w:rsid w:val="00CD3388"/>
    <w:rsid w:val="00CD727F"/>
    <w:rsid w:val="00CF0F32"/>
    <w:rsid w:val="00D02BE9"/>
    <w:rsid w:val="00D04767"/>
    <w:rsid w:val="00D1481A"/>
    <w:rsid w:val="00D37D04"/>
    <w:rsid w:val="00D41A0E"/>
    <w:rsid w:val="00D44CC5"/>
    <w:rsid w:val="00D50424"/>
    <w:rsid w:val="00D60C8B"/>
    <w:rsid w:val="00D71C4E"/>
    <w:rsid w:val="00D72E55"/>
    <w:rsid w:val="00D75032"/>
    <w:rsid w:val="00D76FD5"/>
    <w:rsid w:val="00D77CC6"/>
    <w:rsid w:val="00D974D2"/>
    <w:rsid w:val="00DA12E3"/>
    <w:rsid w:val="00DA2440"/>
    <w:rsid w:val="00DA3D78"/>
    <w:rsid w:val="00DA4FF9"/>
    <w:rsid w:val="00DA79C1"/>
    <w:rsid w:val="00DC09B6"/>
    <w:rsid w:val="00DD019B"/>
    <w:rsid w:val="00DD2FD9"/>
    <w:rsid w:val="00DE490E"/>
    <w:rsid w:val="00DF23F9"/>
    <w:rsid w:val="00DF4495"/>
    <w:rsid w:val="00DF6CFC"/>
    <w:rsid w:val="00E0480B"/>
    <w:rsid w:val="00E157DA"/>
    <w:rsid w:val="00E16DE5"/>
    <w:rsid w:val="00E1703B"/>
    <w:rsid w:val="00E17D5E"/>
    <w:rsid w:val="00E20A94"/>
    <w:rsid w:val="00E21535"/>
    <w:rsid w:val="00E23563"/>
    <w:rsid w:val="00E26D02"/>
    <w:rsid w:val="00E36CA1"/>
    <w:rsid w:val="00E3768C"/>
    <w:rsid w:val="00E477D1"/>
    <w:rsid w:val="00E52627"/>
    <w:rsid w:val="00E56E90"/>
    <w:rsid w:val="00E608B8"/>
    <w:rsid w:val="00E67B36"/>
    <w:rsid w:val="00E71D07"/>
    <w:rsid w:val="00E82294"/>
    <w:rsid w:val="00EA0E34"/>
    <w:rsid w:val="00EB0AF7"/>
    <w:rsid w:val="00EB69EE"/>
    <w:rsid w:val="00EC4DBB"/>
    <w:rsid w:val="00EC56A9"/>
    <w:rsid w:val="00ED19BA"/>
    <w:rsid w:val="00ED726D"/>
    <w:rsid w:val="00EE2A26"/>
    <w:rsid w:val="00EE445F"/>
    <w:rsid w:val="00EF6CEB"/>
    <w:rsid w:val="00EF704F"/>
    <w:rsid w:val="00F14564"/>
    <w:rsid w:val="00F33A15"/>
    <w:rsid w:val="00F43B54"/>
    <w:rsid w:val="00F51DFD"/>
    <w:rsid w:val="00F62260"/>
    <w:rsid w:val="00F6798A"/>
    <w:rsid w:val="00F67F03"/>
    <w:rsid w:val="00F84863"/>
    <w:rsid w:val="00FA0B0B"/>
    <w:rsid w:val="00FB2547"/>
    <w:rsid w:val="00FB28B6"/>
    <w:rsid w:val="00FB4423"/>
    <w:rsid w:val="00FB545F"/>
    <w:rsid w:val="00FB5559"/>
    <w:rsid w:val="00FB677B"/>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8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05E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674845000">
      <w:bodyDiv w:val="1"/>
      <w:marLeft w:val="0"/>
      <w:marRight w:val="0"/>
      <w:marTop w:val="0"/>
      <w:marBottom w:val="0"/>
      <w:divBdr>
        <w:top w:val="none" w:sz="0" w:space="0" w:color="auto"/>
        <w:left w:val="none" w:sz="0" w:space="0" w:color="auto"/>
        <w:bottom w:val="none" w:sz="0" w:space="0" w:color="auto"/>
        <w:right w:val="none" w:sz="0" w:space="0" w:color="auto"/>
      </w:divBdr>
    </w:div>
    <w:div w:id="876894509">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A45A1-2C3E-4BE6-AE31-6780C99B5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2587</Words>
  <Characters>14746</Characters>
  <Application>Microsoft Office Word</Application>
  <DocSecurity>0</DocSecurity>
  <Lines>122</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17299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2021-08-31T14:27:00Z</dcterms:created>
  <dcterms:modified xsi:type="dcterms:W3CDTF">2023-04-17T09:31:00Z</dcterms:modified>
</cp:coreProperties>
</file>