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dell’opera </w:t>
      </w:r>
      <w:r w:rsidR="001C780E" w:rsidRPr="000416ED">
        <w:rPr>
          <w:rFonts w:cs="TimesNewRoman"/>
          <w:sz w:val="20"/>
          <w:szCs w:val="20"/>
        </w:rPr>
        <w:t>(</w:t>
      </w:r>
      <w:r w:rsidR="001C780E" w:rsidRPr="000416ED">
        <w:rPr>
          <w:rFonts w:cs="TimesNewRoman,Bold"/>
          <w:b/>
          <w:bCs/>
          <w:i/>
          <w:color w:val="1B35A5"/>
          <w:sz w:val="20"/>
          <w:szCs w:val="20"/>
        </w:rPr>
        <w:t>oppure</w:t>
      </w:r>
      <w:r w:rsidR="001C780E" w:rsidRPr="000416ED">
        <w:rPr>
          <w:rFonts w:cs="TimesNewRoman"/>
          <w:sz w:val="20"/>
          <w:szCs w:val="20"/>
        </w:rPr>
        <w:t xml:space="preserve"> del servizio </w:t>
      </w:r>
      <w:r w:rsidR="001C780E" w:rsidRPr="000416ED">
        <w:rPr>
          <w:rFonts w:cs="TimesNewRoman,Bold"/>
          <w:b/>
          <w:bCs/>
          <w:i/>
          <w:color w:val="1B35A5"/>
          <w:sz w:val="20"/>
          <w:szCs w:val="20"/>
        </w:rPr>
        <w:t>oppure</w:t>
      </w:r>
      <w:r w:rsidR="001C780E" w:rsidRPr="000416ED">
        <w:rPr>
          <w:rFonts w:cs="TimesNewRoman"/>
          <w:sz w:val="20"/>
          <w:szCs w:val="20"/>
        </w:rPr>
        <w:t xml:space="preserve"> della fornitura</w:t>
      </w:r>
      <w:r w:rsidR="001C780E" w:rsidRPr="000416ED">
        <w:rPr>
          <w:rFonts w:cs="TimesNewRoman"/>
          <w:i/>
          <w:sz w:val="20"/>
          <w:szCs w:val="20"/>
        </w:rPr>
        <w:t>)</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0A3323">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0A3323">
        <w:rPr>
          <w:rFonts w:cs="TimesNewRoman"/>
          <w:sz w:val="20"/>
          <w:szCs w:val="20"/>
        </w:rPr>
        <w:t>dalla Sogei</w:t>
      </w:r>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0A3323">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0A3323">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 xml:space="preserve">Sogei,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 xml:space="preserve">Sogei, </w:t>
      </w:r>
      <w:bookmarkStart w:id="0" w:name="_GoBack"/>
      <w:bookmarkEnd w:id="0"/>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0A3323"/>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B8BEA"/>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766DD-FE02-4AD6-AB2A-11A7D969E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1242</Words>
  <Characters>7082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21</cp:revision>
  <cp:lastPrinted>2018-10-05T16:10:00Z</cp:lastPrinted>
  <dcterms:created xsi:type="dcterms:W3CDTF">2018-10-05T16:01:00Z</dcterms:created>
  <dcterms:modified xsi:type="dcterms:W3CDTF">2022-11-28T10:23:00Z</dcterms:modified>
</cp:coreProperties>
</file>