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292052" w:rsidRPr="002F1662" w:rsidRDefault="00185EC3" w:rsidP="00960AE4">
      <w:pPr>
        <w:pStyle w:val="StileTitolocopertinaCrenatura16pt"/>
        <w:jc w:val="both"/>
        <w:rPr>
          <w:rFonts w:ascii="Calibri" w:hAnsi="Calibri"/>
          <w:b/>
          <w:sz w:val="20"/>
          <w:szCs w:val="20"/>
        </w:rPr>
      </w:pPr>
      <w:r w:rsidRPr="002F1662">
        <w:rPr>
          <w:rFonts w:ascii="Calibri" w:hAnsi="Calibri"/>
          <w:b/>
          <w:sz w:val="20"/>
          <w:szCs w:val="20"/>
        </w:rPr>
        <w:t xml:space="preserve">FACSIMILE </w:t>
      </w:r>
      <w:r w:rsidR="00AB58D3" w:rsidRPr="002F1662">
        <w:rPr>
          <w:rFonts w:ascii="Calibri" w:hAnsi="Calibri"/>
          <w:b/>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D34F30" w:rsidRDefault="00FA3377" w:rsidP="00C66834">
      <w:pPr>
        <w:rPr>
          <w:rStyle w:val="BLOCKBOLD"/>
          <w:rFonts w:ascii="Calibri" w:hAnsi="Calibri"/>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p>
    <w:p w:rsidR="00D34F30" w:rsidRDefault="00D34F30" w:rsidP="00C66834">
      <w:pPr>
        <w:rPr>
          <w:rStyle w:val="BLOCKBOLD"/>
          <w:rFonts w:ascii="Calibri" w:hAnsi="Calibri"/>
        </w:rPr>
      </w:pPr>
      <w:r w:rsidRPr="00D34F30">
        <w:rPr>
          <w:rFonts w:ascii="Calibri" w:hAnsi="Calibri"/>
          <w:b/>
          <w:caps/>
          <w:szCs w:val="20"/>
        </w:rPr>
        <w:t xml:space="preserve">PROCEDURA NEGOZIATA SENZA PREVIA PUBBLICAZIONE DEL BANDO SU MEPA (EX ART. 63 D.LGS. 50/2016, COMMA 2, LETTERA B3 E EX ART. 36, COMMA 6 D.LGS. 50/2016) PER SOGEI SPA PER </w:t>
      </w:r>
      <w:r w:rsidR="0077471C">
        <w:rPr>
          <w:rFonts w:ascii="Calibri" w:hAnsi="Calibri"/>
          <w:b/>
          <w:i/>
          <w:caps/>
          <w:szCs w:val="20"/>
        </w:rPr>
        <w:t>fornitura software derivrisk</w:t>
      </w:r>
      <w:bookmarkStart w:id="0" w:name="_GoBack"/>
      <w:bookmarkEnd w:id="0"/>
    </w:p>
    <w:p w:rsidR="00D34F30" w:rsidRDefault="00D34F30" w:rsidP="00C66834">
      <w:pPr>
        <w:rPr>
          <w:rStyle w:val="BLOCKBOLD"/>
          <w:rFonts w:ascii="Calibri" w:hAnsi="Calibri"/>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2B6341" w:rsidRDefault="00875950" w:rsidP="000A371D">
      <w:pPr>
        <w:rPr>
          <w:rFonts w:ascii="Calibri" w:hAnsi="Calibri" w:cs="Trebuchet MS"/>
          <w:b/>
          <w:i/>
          <w:sz w:val="18"/>
          <w:szCs w:val="18"/>
        </w:rPr>
      </w:pPr>
      <w:r w:rsidRPr="002B6341">
        <w:rPr>
          <w:rFonts w:ascii="Calibri" w:hAnsi="Calibri"/>
          <w:i/>
          <w:color w:val="0000CC"/>
          <w:sz w:val="18"/>
          <w:szCs w:val="18"/>
        </w:rPr>
        <w:t>(</w:t>
      </w:r>
      <w:r w:rsidRPr="002B6341">
        <w:rPr>
          <w:i/>
          <w:color w:val="0000CC"/>
          <w:sz w:val="18"/>
          <w:szCs w:val="18"/>
        </w:rPr>
        <w:t>indicare una delle forme di partecipazione di cui all’art. 45, comma 2, del codice</w:t>
      </w:r>
      <w:r w:rsidRPr="002B6341">
        <w:rPr>
          <w:rFonts w:ascii="Calibri" w:hAnsi="Calibri"/>
          <w:i/>
          <w:color w:val="0000CC"/>
          <w:sz w:val="18"/>
          <w:szCs w:val="18"/>
        </w:rPr>
        <w:t>)</w:t>
      </w:r>
      <w:r w:rsidRPr="002B6341">
        <w:rPr>
          <w:rFonts w:ascii="Calibri" w:hAnsi="Calibri" w:cs="Trebuchet MS"/>
          <w:b/>
          <w:i/>
          <w:sz w:val="18"/>
          <w:szCs w:val="18"/>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Pr>
          <w:rFonts w:ascii="Calibri" w:hAnsi="Calibri"/>
          <w:szCs w:val="20"/>
        </w:rPr>
        <w:t>(</w:t>
      </w:r>
      <w:r w:rsidR="00F37A3D" w:rsidRPr="00F37A3D">
        <w:rPr>
          <w:rFonts w:ascii="Calibri" w:hAnsi="Calibri"/>
          <w:b/>
          <w:i/>
          <w:szCs w:val="20"/>
          <w:u w:val="single"/>
        </w:rPr>
        <w:t>VALORIZZARE UNA DELLE DUE SCELTE ED ELIMINARE L’ALTRA</w:t>
      </w:r>
      <w:r w:rsidR="00F37A3D">
        <w:rPr>
          <w:rFonts w:ascii="Calibri" w:hAnsi="Calibri"/>
          <w:szCs w:val="20"/>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 xml:space="preserve">conflitti di interesse rispetto ai commissari di gara e/o agli altri soggetti che intervengono nella procedura di gara successivamente alla presentazione dell’offerta, fornendo gli elementi utili a consentire la valutazione della stazione </w:t>
      </w:r>
      <w:r w:rsidRPr="00900AA3">
        <w:rPr>
          <w:rFonts w:ascii="Calibri" w:hAnsi="Calibri"/>
          <w:szCs w:val="20"/>
        </w:rPr>
        <w:lastRenderedPageBreak/>
        <w:t>appaltante</w:t>
      </w:r>
      <w:r w:rsidRPr="00900AA3">
        <w:rPr>
          <w:szCs w:val="20"/>
        </w:rPr>
        <w:t>.</w:t>
      </w:r>
    </w:p>
    <w:p w:rsidR="00AF016D" w:rsidRPr="00F37A3D" w:rsidRDefault="00AF016D" w:rsidP="00AF016D">
      <w:pPr>
        <w:pStyle w:val="Numeroelenco"/>
        <w:numPr>
          <w:ilvl w:val="0"/>
          <w:numId w:val="9"/>
        </w:numPr>
        <w:ind w:left="426"/>
        <w:rPr>
          <w:rFonts w:ascii="Calibri" w:hAnsi="Calibri"/>
          <w:szCs w:val="20"/>
        </w:rPr>
      </w:pPr>
      <w:r w:rsidRPr="00F37A3D">
        <w:rPr>
          <w:rFonts w:ascii="Calibri" w:hAnsi="Calibri"/>
          <w:szCs w:val="20"/>
        </w:rPr>
        <w:t xml:space="preserve">che al momento della presentazione dell’offerta </w:t>
      </w:r>
      <w:r w:rsidRPr="002B6341">
        <w:rPr>
          <w:rFonts w:ascii="Calibri" w:hAnsi="Calibri" w:cs="Trebuchet MS"/>
          <w:i/>
          <w:color w:val="0000FF"/>
          <w:szCs w:val="20"/>
        </w:rPr>
        <w:t>ha</w:t>
      </w:r>
      <w:r w:rsidR="00F37A3D" w:rsidRPr="002B6341">
        <w:rPr>
          <w:rFonts w:ascii="Calibri" w:hAnsi="Calibri" w:cs="Trebuchet MS"/>
          <w:i/>
          <w:color w:val="0000FF"/>
          <w:szCs w:val="20"/>
        </w:rPr>
        <w:t>/non ha</w:t>
      </w:r>
      <w:r w:rsidR="00F37A3D" w:rsidRPr="00F37A3D">
        <w:rPr>
          <w:rFonts w:ascii="Calibri" w:hAnsi="Calibri"/>
          <w:szCs w:val="20"/>
        </w:rPr>
        <w:t xml:space="preserve">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D048FB" w:rsidRPr="002B6341" w:rsidRDefault="00701CEC" w:rsidP="002B6341">
      <w:pPr>
        <w:pStyle w:val="Numeroelenco"/>
        <w:numPr>
          <w:ilvl w:val="0"/>
          <w:numId w:val="9"/>
        </w:numPr>
        <w:ind w:left="426"/>
        <w:rPr>
          <w:rFonts w:ascii="Calibri" w:hAnsi="Calibri"/>
          <w:szCs w:val="20"/>
        </w:rPr>
      </w:pPr>
      <w:r w:rsidRPr="00984F99">
        <w:rPr>
          <w:rFonts w:ascii="Calibri" w:hAnsi="Calibri"/>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w:t>
      </w:r>
      <w:r w:rsidR="002F1662">
        <w:rPr>
          <w:rFonts w:ascii="Calibri" w:hAnsi="Calibri"/>
          <w:szCs w:val="20"/>
        </w:rPr>
        <w:t xml:space="preserve">” </w:t>
      </w:r>
      <w:r w:rsidRPr="00984F99">
        <w:rPr>
          <w:rFonts w:ascii="Calibri" w:hAnsi="Calibri"/>
          <w:szCs w:val="20"/>
        </w:rPr>
        <w:t>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w:t>
      </w:r>
      <w:r w:rsidR="002B6341">
        <w:rPr>
          <w:rFonts w:ascii="Calibri" w:hAnsi="Calibri"/>
          <w:szCs w:val="20"/>
        </w:rPr>
        <w:t>o denominato “Allegato Privacy”</w:t>
      </w:r>
      <w:r w:rsidRPr="00984F99">
        <w:rPr>
          <w:rFonts w:ascii="Calibri" w:hAnsi="Calibri"/>
          <w:szCs w:val="20"/>
        </w:rPr>
        <w:t xml:space="preserve">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984F99">
        <w:rPr>
          <w:rFonts w:ascii="Calibri" w:hAnsi="Calibri" w:cs="Trebuchet MS"/>
          <w:b/>
          <w:i/>
          <w:color w:val="0000FF"/>
          <w:szCs w:val="20"/>
          <w:lang w:eastAsia="en-US"/>
        </w:rPr>
        <w:t xml:space="preserve"> </w:t>
      </w:r>
      <w:r w:rsidRPr="00984F99">
        <w:rPr>
          <w:rFonts w:ascii="Calibri" w:hAnsi="Calibri"/>
          <w:szCs w:val="20"/>
        </w:rPr>
        <w:t xml:space="preserve">del trattamento affinché siano sviluppate, adottate e </w:t>
      </w:r>
      <w:r w:rsidRPr="006E7469">
        <w:rPr>
          <w:rFonts w:ascii="Calibri" w:hAnsi="Calibri"/>
          <w:szCs w:val="20"/>
        </w:rPr>
        <w:t>implementate misure correttive di adeguamento ai nuovi requisiti e alle nuove misure durante l’esecuzione del Contratto, senza oneri aggiuntivi a carico della Committente</w:t>
      </w:r>
      <w:r w:rsidR="000D564C" w:rsidRPr="006E7469">
        <w:rPr>
          <w:rFonts w:ascii="Calibri" w:hAnsi="Calibri"/>
          <w:szCs w:val="20"/>
        </w:rPr>
        <w:t>;</w:t>
      </w:r>
    </w:p>
    <w:p w:rsidR="00AF016D" w:rsidRDefault="006C5B64" w:rsidP="00AF016D">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6E7469">
        <w:rPr>
          <w:rFonts w:ascii="Calibri" w:eastAsia="Calibri" w:hAnsi="Calibri" w:cs="Calibri"/>
          <w:kern w:val="0"/>
          <w:szCs w:val="20"/>
        </w:rPr>
        <w:t>Binding</w:t>
      </w:r>
      <w:proofErr w:type="spellEnd"/>
      <w:r w:rsidRPr="006E7469">
        <w:rPr>
          <w:rFonts w:ascii="Calibri" w:eastAsia="Calibri" w:hAnsi="Calibri" w:cs="Calibri"/>
          <w:kern w:val="0"/>
          <w:szCs w:val="20"/>
        </w:rPr>
        <w:t xml:space="preserve"> Corporate </w:t>
      </w:r>
      <w:proofErr w:type="spellStart"/>
      <w:r w:rsidRPr="006E7469">
        <w:rPr>
          <w:rFonts w:ascii="Calibri" w:eastAsia="Calibri" w:hAnsi="Calibri" w:cs="Calibri"/>
          <w:kern w:val="0"/>
          <w:szCs w:val="20"/>
        </w:rPr>
        <w:t>Rules</w:t>
      </w:r>
      <w:proofErr w:type="spellEnd"/>
      <w:r w:rsidRPr="006E7469">
        <w:rPr>
          <w:rFonts w:ascii="Calibri" w:eastAsia="Calibri" w:hAnsi="Calibri" w:cs="Calibri"/>
          <w:kern w:val="0"/>
          <w:szCs w:val="20"/>
        </w:rPr>
        <w:t xml:space="preserve"> - BCR), che di seguito si </w:t>
      </w:r>
      <w:r w:rsidRPr="006E7469">
        <w:rPr>
          <w:rFonts w:ascii="Calibri" w:eastAsia="Calibri" w:hAnsi="Calibri" w:cs="Calibri"/>
          <w:kern w:val="0"/>
          <w:szCs w:val="20"/>
        </w:rPr>
        <w:lastRenderedPageBreak/>
        <w:t>elencano___________________________________</w:t>
      </w:r>
    </w:p>
    <w:p w:rsidR="008D2330" w:rsidRPr="00984F99" w:rsidRDefault="008D2330"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Default="008D2330" w:rsidP="000A371D">
      <w:pPr>
        <w:rPr>
          <w:rFonts w:ascii="Calibri" w:hAnsi="Calibri" w:cs="Trebuchet MS"/>
          <w:szCs w:val="20"/>
        </w:rPr>
      </w:pPr>
    </w:p>
    <w:p w:rsidR="002F1662" w:rsidRPr="00984F99" w:rsidRDefault="002F1662"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2F2" w:rsidRDefault="00BC62F2" w:rsidP="00816101">
      <w:r>
        <w:separator/>
      </w:r>
    </w:p>
  </w:endnote>
  <w:endnote w:type="continuationSeparator" w:id="0">
    <w:p w:rsidR="00BC62F2" w:rsidRDefault="00BC62F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ymbol"/>
    <w:panose1 w:val="00000000000000000000"/>
    <w:charset w:val="80"/>
    <w:family w:val="auto"/>
    <w:notTrueType/>
    <w:pitch w:val="default"/>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F30" w:rsidRPr="00D34F30" w:rsidRDefault="00D34F30" w:rsidP="00D34F30">
    <w:pPr>
      <w:pStyle w:val="Pidipagina"/>
      <w:spacing w:line="240" w:lineRule="auto"/>
      <w:rPr>
        <w:rStyle w:val="CorsivorossoCarattere"/>
        <w:rFonts w:ascii="Calibri" w:hAnsi="Calibri"/>
        <w:i w:val="0"/>
        <w:color w:val="auto"/>
      </w:rPr>
    </w:pPr>
    <w:r w:rsidRPr="00D34F30">
      <w:rPr>
        <w:rStyle w:val="CorsivorossoCarattere"/>
        <w:rFonts w:ascii="Calibri" w:hAnsi="Calibri"/>
        <w:i w:val="0"/>
        <w:color w:val="auto"/>
      </w:rPr>
      <w:t>Classificazion</w:t>
    </w:r>
    <w:r w:rsidR="002F1662">
      <w:rPr>
        <w:rStyle w:val="CorsivorossoCarattere"/>
        <w:rFonts w:ascii="Calibri" w:hAnsi="Calibri"/>
        <w:i w:val="0"/>
        <w:color w:val="auto"/>
      </w:rPr>
      <w:t>e del documento: Consip public</w:t>
    </w:r>
  </w:p>
  <w:p w:rsidR="00D34F30" w:rsidRPr="00D34F30" w:rsidRDefault="00D34F30" w:rsidP="00D34F30">
    <w:pPr>
      <w:pStyle w:val="Pidipagina"/>
      <w:spacing w:line="240" w:lineRule="auto"/>
      <w:rPr>
        <w:rStyle w:val="CorsivorossoCarattere"/>
        <w:rFonts w:ascii="Calibri" w:hAnsi="Calibri"/>
        <w:i w:val="0"/>
        <w:color w:val="auto"/>
      </w:rPr>
    </w:pPr>
  </w:p>
  <w:p w:rsidR="00771C0E" w:rsidRPr="00D34F30" w:rsidRDefault="00D34F30" w:rsidP="00D34F30">
    <w:pPr>
      <w:pStyle w:val="Pidipagina"/>
      <w:spacing w:line="240" w:lineRule="auto"/>
      <w:rPr>
        <w:rStyle w:val="Numeropagina"/>
        <w:rFonts w:ascii="Calibri" w:hAnsi="Calibri"/>
        <w:i/>
        <w:sz w:val="18"/>
        <w:szCs w:val="18"/>
      </w:rPr>
    </w:pPr>
    <w:r w:rsidRPr="00D34F30">
      <w:rPr>
        <w:rStyle w:val="CorsivorossoCarattere"/>
        <w:rFonts w:ascii="Calibri" w:hAnsi="Calibri"/>
        <w:i w:val="0"/>
        <w:color w:val="auto"/>
      </w:rPr>
      <w:t>Procedura negoziata senza previa pubblicazione del bando su MEPA (ex art. 63 d.lgs. 50/2016, comma 2, lettera b3 e ex art. 36, comma 6 d.lgs. 50/2016) p</w:t>
    </w:r>
    <w:r w:rsidR="002F1662">
      <w:rPr>
        <w:rStyle w:val="CorsivorossoCarattere"/>
        <w:rFonts w:ascii="Calibri" w:hAnsi="Calibri"/>
        <w:i w:val="0"/>
        <w:color w:val="auto"/>
      </w:rPr>
      <w:t>e</w:t>
    </w:r>
    <w:r w:rsidR="0077471C">
      <w:rPr>
        <w:rStyle w:val="CorsivorossoCarattere"/>
        <w:rFonts w:ascii="Calibri" w:hAnsi="Calibri"/>
        <w:i w:val="0"/>
        <w:color w:val="auto"/>
      </w:rPr>
      <w:t>r Sogei spa per Fornitura software Derivrisk</w:t>
    </w:r>
  </w:p>
  <w:p w:rsidR="00D34F30" w:rsidRDefault="00D34F30" w:rsidP="00771C0E">
    <w:pPr>
      <w:pStyle w:val="Pidipagina"/>
      <w:spacing w:line="240" w:lineRule="auto"/>
    </w:pPr>
  </w:p>
  <w:p w:rsidR="00450DAF" w:rsidRPr="00AF2095" w:rsidRDefault="004E7A52"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7471C">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7471C">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7471C">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7471C">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662" w:rsidRDefault="0082712A" w:rsidP="0082712A">
    <w:pPr>
      <w:pStyle w:val="Pidipagina"/>
      <w:spacing w:line="240" w:lineRule="auto"/>
    </w:pPr>
    <w:r w:rsidRPr="00297ED3">
      <w:t>Classificazione</w:t>
    </w:r>
    <w:r w:rsidR="002F1662">
      <w:t xml:space="preserve"> del documento: </w:t>
    </w:r>
    <w:r w:rsidRPr="00297ED3">
      <w:t>Consip Public</w:t>
    </w:r>
  </w:p>
  <w:p w:rsidR="002F1662" w:rsidRDefault="002F1662" w:rsidP="0082712A">
    <w:pPr>
      <w:pStyle w:val="Pidipagina"/>
      <w:spacing w:line="240" w:lineRule="auto"/>
    </w:pPr>
  </w:p>
  <w:p w:rsidR="002F1662" w:rsidRPr="00D34F30" w:rsidRDefault="002F1662" w:rsidP="002F1662">
    <w:pPr>
      <w:pStyle w:val="Pidipagina"/>
      <w:spacing w:line="240" w:lineRule="auto"/>
      <w:rPr>
        <w:rStyle w:val="Numeropagina"/>
        <w:rFonts w:ascii="Calibri" w:hAnsi="Calibri"/>
        <w:i/>
        <w:sz w:val="18"/>
        <w:szCs w:val="18"/>
      </w:rPr>
    </w:pPr>
    <w:r w:rsidRPr="00D34F30">
      <w:rPr>
        <w:rStyle w:val="CorsivorossoCarattere"/>
        <w:rFonts w:ascii="Calibri" w:hAnsi="Calibri"/>
        <w:i w:val="0"/>
        <w:color w:val="auto"/>
      </w:rPr>
      <w:t>Procedura negoziata senza previa pubblicazione del bando su MEPA (ex art. 63 d.lgs. 50/2016, comma 2, lettera b3 e ex art. 36, comma 6 d.lgs. 50/2016) p</w:t>
    </w:r>
    <w:r>
      <w:rPr>
        <w:rStyle w:val="CorsivorossoCarattere"/>
        <w:rFonts w:ascii="Calibri" w:hAnsi="Calibri"/>
        <w:i w:val="0"/>
        <w:color w:val="auto"/>
      </w:rPr>
      <w:t>e</w:t>
    </w:r>
    <w:r w:rsidR="0077471C">
      <w:rPr>
        <w:rStyle w:val="CorsivorossoCarattere"/>
        <w:rFonts w:ascii="Calibri" w:hAnsi="Calibri"/>
        <w:i w:val="0"/>
        <w:color w:val="auto"/>
      </w:rPr>
      <w:t>r Sogei spa per Fornitura software Derivrisk</w:t>
    </w:r>
  </w:p>
  <w:p w:rsidR="002F1662" w:rsidRPr="00297ED3" w:rsidRDefault="002F1662" w:rsidP="0082712A">
    <w:pPr>
      <w:pStyle w:val="Pidipagina"/>
      <w:spacing w:line="240" w:lineRule="auto"/>
    </w:pPr>
  </w:p>
  <w:p w:rsidR="00771C0E" w:rsidRPr="00AF2095" w:rsidRDefault="004E7A52" w:rsidP="00771C0E">
    <w:pPr>
      <w:pStyle w:val="Pidipagina"/>
      <w:spacing w:line="240" w:lineRule="auto"/>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7471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7471C">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7471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7471C">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2F2" w:rsidRDefault="00BC62F2" w:rsidP="00816101">
      <w:r>
        <w:separator/>
      </w:r>
    </w:p>
  </w:footnote>
  <w:footnote w:type="continuationSeparator" w:id="0">
    <w:p w:rsidR="00BC62F2" w:rsidRDefault="00BC62F2"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E7A52"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E7A52"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6341"/>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1662"/>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E7A52"/>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71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62F2"/>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4F30"/>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3D0D3B51"/>
  <w15:chartTrackingRefBased/>
  <w15:docId w15:val="{61D0D825-6A36-438D-94A9-F4DBE1AD4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FEDE0-B700-4FB1-85EC-169D701C1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1014</Words>
  <Characters>6103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Milisenda Floriana</cp:lastModifiedBy>
  <cp:revision>4</cp:revision>
  <cp:lastPrinted>2018-01-17T13:34:00Z</cp:lastPrinted>
  <dcterms:created xsi:type="dcterms:W3CDTF">2022-10-06T10:15:00Z</dcterms:created>
  <dcterms:modified xsi:type="dcterms:W3CDTF">2022-11-20T21:20:00Z</dcterms:modified>
</cp:coreProperties>
</file>