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E847D2" w:rsidRDefault="00210455" w:rsidP="00E847D2">
      <w:pPr>
        <w:rPr>
          <w:rStyle w:val="BLOCKBOLD"/>
          <w:rFonts w:ascii="Calibri" w:hAnsi="Calibri"/>
          <w:szCs w:val="20"/>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E847D2" w:rsidRPr="00C57B5C">
        <w:rPr>
          <w:rStyle w:val="BLOCKBOLD"/>
          <w:rFonts w:ascii="Calibri" w:hAnsi="Calibri"/>
        </w:rPr>
        <w:t xml:space="preserve">Procedura negoziata senza previa pubblicazione del bando su MEPA, (ex art. 63 D.Lgs. 50/2016, comma 6, ed ex art. 36, comma 6 d.lgs. 50/2016 ai sensi e per gli effetti della Lg 120/2020, art. 1, co. 2 lett. b) per il Servizio di revisione legale dei conti e </w:t>
      </w:r>
      <w:r w:rsidR="00E847D2">
        <w:rPr>
          <w:rStyle w:val="BLOCKBOLD"/>
          <w:rFonts w:ascii="Calibri" w:hAnsi="Calibri"/>
        </w:rPr>
        <w:t xml:space="preserve">per il </w:t>
      </w:r>
      <w:r w:rsidR="00E847D2" w:rsidRPr="00C57B5C">
        <w:rPr>
          <w:rStyle w:val="BLOCKBOLD"/>
          <w:rFonts w:ascii="Calibri" w:hAnsi="Calibri"/>
        </w:rPr>
        <w:t xml:space="preserve">servizio di revisione delle informazioni non finanziarie contenute nel Report Integrato, per il triennio 2023-2025 per Sogei                  </w:t>
      </w:r>
    </w:p>
    <w:p w:rsidR="00210455" w:rsidRPr="0035329C" w:rsidRDefault="00210455" w:rsidP="000A371D">
      <w:pPr>
        <w:spacing w:line="360" w:lineRule="auto"/>
        <w:rPr>
          <w:rFonts w:ascii="Calibri" w:hAnsi="Calibri" w:cs="Trebuchet MS"/>
          <w:szCs w:val="20"/>
        </w:rPr>
      </w:pPr>
    </w:p>
    <w:p w:rsidR="00854B5B"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00854B5B" w:rsidRPr="00854B5B">
        <w:rPr>
          <w:rFonts w:ascii="Calibri" w:hAnsi="Calibri" w:cs="Trebuchet MS"/>
          <w:szCs w:val="20"/>
        </w:rPr>
        <w:t>______</w:t>
      </w:r>
      <w:r w:rsidRPr="00854B5B">
        <w:rPr>
          <w:rFonts w:ascii="Calibri" w:hAnsi="Calibri" w:cs="Trebuchet MS"/>
          <w:szCs w:val="20"/>
        </w:rPr>
        <w:t>___________________</w:t>
      </w:r>
      <w:r w:rsidR="00854B5B">
        <w:rPr>
          <w:rFonts w:ascii="Calibri" w:hAnsi="Calibri" w:cs="Trebuchet MS"/>
          <w:szCs w:val="20"/>
        </w:rPr>
        <w:t>__________</w:t>
      </w:r>
      <w:r w:rsidRPr="00854B5B">
        <w:rPr>
          <w:rFonts w:ascii="Calibri" w:hAnsi="Calibri" w:cs="Trebuchet MS"/>
          <w:szCs w:val="20"/>
        </w:rPr>
        <w:t>___</w:t>
      </w:r>
      <w:r w:rsidRPr="0035329C">
        <w:rPr>
          <w:rFonts w:ascii="Calibri" w:hAnsi="Calibri" w:cs="Trebuchet MS"/>
          <w:szCs w:val="20"/>
        </w:rPr>
        <w:t>,</w:t>
      </w:r>
      <w:r w:rsidR="00854B5B">
        <w:rPr>
          <w:rFonts w:ascii="Calibri" w:hAnsi="Calibri" w:cs="Trebuchet MS"/>
          <w:szCs w:val="20"/>
        </w:rPr>
        <w:t xml:space="preserve"> </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00854B5B">
        <w:rPr>
          <w:rFonts w:ascii="Calibri" w:hAnsi="Calibri" w:cs="Trebuchet MS"/>
          <w:szCs w:val="20"/>
        </w:rPr>
        <w:t xml:space="preserve"> </w:t>
      </w:r>
      <w:r w:rsidRPr="00854B5B">
        <w:rPr>
          <w:rFonts w:ascii="Calibri" w:hAnsi="Calibri" w:cs="Trebuchet MS"/>
          <w:szCs w:val="20"/>
        </w:rPr>
        <w:t>______________</w:t>
      </w:r>
      <w:r w:rsidR="00854B5B">
        <w:rPr>
          <w:rFonts w:ascii="Calibri" w:hAnsi="Calibri" w:cs="Trebuchet MS"/>
          <w:szCs w:val="20"/>
        </w:rPr>
        <w:t>________</w:t>
      </w:r>
    </w:p>
    <w:p w:rsidR="00210455" w:rsidRDefault="00210455" w:rsidP="000A371D">
      <w:pPr>
        <w:rPr>
          <w:rFonts w:ascii="Calibri" w:hAnsi="Calibri" w:cs="Trebuchet MS"/>
          <w:szCs w:val="20"/>
        </w:rPr>
      </w:pPr>
      <w:r w:rsidRPr="0035329C">
        <w:rPr>
          <w:rFonts w:ascii="Calibri" w:hAnsi="Calibri" w:cs="Trebuchet MS"/>
          <w:szCs w:val="20"/>
        </w:rPr>
        <w:t xml:space="preserve">il </w:t>
      </w:r>
      <w:r w:rsidRPr="00854B5B">
        <w:rPr>
          <w:rFonts w:ascii="Calibri" w:hAnsi="Calibri" w:cs="Trebuchet MS"/>
          <w:szCs w:val="20"/>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854B5B">
        <w:rPr>
          <w:rFonts w:ascii="Calibri" w:hAnsi="Calibri" w:cs="Trebuchet MS"/>
          <w:szCs w:val="20"/>
        </w:rPr>
        <w:t>avente i poteri necessari per impegnare la _________________________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_______________ (mandataria/mandante; capofila/consorziata) ___________</w:t>
      </w:r>
      <w:proofErr w:type="gramStart"/>
      <w:r w:rsidRPr="000D564C">
        <w:rPr>
          <w:rFonts w:ascii="Calibri" w:hAnsi="Calibri" w:cs="Calibri"/>
          <w:sz w:val="20"/>
          <w:lang w:eastAsia="it-IT"/>
        </w:rPr>
        <w:t>_(</w:t>
      </w:r>
      <w:proofErr w:type="gramEnd"/>
      <w:r w:rsidRPr="000D564C">
        <w:rPr>
          <w:rFonts w:ascii="Calibri" w:hAnsi="Calibri" w:cs="Calibri"/>
          <w:sz w:val="20"/>
          <w:lang w:eastAsia="it-IT"/>
        </w:rPr>
        <w:t xml:space="preserve">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 xml:space="preserve">all’art. 45, comma 2 </w:t>
      </w:r>
      <w:proofErr w:type="spellStart"/>
      <w:r w:rsidRPr="0060120F">
        <w:rPr>
          <w:rFonts w:ascii="Calibri" w:hAnsi="Calibri" w:cs="Calibri"/>
          <w:i/>
        </w:rPr>
        <w:t>lett</w:t>
      </w:r>
      <w:proofErr w:type="spellEnd"/>
      <w:r w:rsidRPr="0060120F">
        <w:rPr>
          <w:rFonts w:ascii="Calibri" w:hAnsi="Calibri" w:cs="Calibri"/>
          <w:i/>
        </w:rPr>
        <w: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w:t>
      </w:r>
      <w:proofErr w:type="spellStart"/>
      <w:r w:rsidRPr="000D564C">
        <w:rPr>
          <w:rFonts w:ascii="Calibri" w:hAnsi="Calibri" w:cs="Calibri"/>
          <w:szCs w:val="20"/>
        </w:rPr>
        <w:t>lett</w:t>
      </w:r>
      <w:proofErr w:type="spellEnd"/>
      <w:r w:rsidRPr="000D564C">
        <w:rPr>
          <w:rFonts w:ascii="Calibri" w:hAnsi="Calibri" w:cs="Calibri"/>
          <w:szCs w:val="20"/>
        </w:rPr>
        <w:t xml:space="preserve">. b) del Codice (o il consorzio stabile di cui all’art. </w:t>
      </w:r>
      <w:r w:rsidRPr="000D564C">
        <w:rPr>
          <w:rFonts w:ascii="Calibri" w:hAnsi="Calibri" w:cs="Calibri"/>
          <w:szCs w:val="20"/>
        </w:rPr>
        <w:lastRenderedPageBreak/>
        <w:t xml:space="preserve">45, comma 2 </w:t>
      </w:r>
      <w:proofErr w:type="spellStart"/>
      <w:r w:rsidRPr="000D564C">
        <w:rPr>
          <w:rFonts w:ascii="Calibri" w:hAnsi="Calibri" w:cs="Calibri"/>
          <w:szCs w:val="20"/>
        </w:rPr>
        <w:t>lett</w:t>
      </w:r>
      <w:proofErr w:type="spellEnd"/>
      <w:r w:rsidRPr="000D564C">
        <w:rPr>
          <w:rFonts w:ascii="Calibri" w:hAnsi="Calibri" w:cs="Calibri"/>
          <w:szCs w:val="20"/>
        </w:rPr>
        <w:t xml:space="preserve">.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___________</w:t>
      </w:r>
      <w:proofErr w:type="gramStart"/>
      <w:r w:rsidRPr="000D564C">
        <w:rPr>
          <w:rFonts w:ascii="Calibri" w:hAnsi="Calibri" w:cs="Calibri"/>
          <w:sz w:val="20"/>
          <w:lang w:eastAsia="it-IT"/>
        </w:rPr>
        <w:t>_(</w:t>
      </w:r>
      <w:proofErr w:type="gramEnd"/>
      <w:r w:rsidRPr="000D564C">
        <w:rPr>
          <w:rFonts w:ascii="Calibri" w:hAnsi="Calibri" w:cs="Calibri"/>
          <w:sz w:val="20"/>
          <w:lang w:eastAsia="it-IT"/>
        </w:rPr>
        <w:t xml:space="preserve">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___________</w:t>
      </w:r>
      <w:proofErr w:type="gramStart"/>
      <w:r w:rsidRPr="000D564C">
        <w:rPr>
          <w:rFonts w:ascii="Calibri" w:hAnsi="Calibri" w:cs="Calibri"/>
          <w:sz w:val="20"/>
          <w:lang w:eastAsia="it-IT"/>
        </w:rPr>
        <w:t>_(</w:t>
      </w:r>
      <w:proofErr w:type="gramEnd"/>
      <w:r w:rsidRPr="000D564C">
        <w:rPr>
          <w:rFonts w:ascii="Calibri" w:hAnsi="Calibri" w:cs="Calibri"/>
          <w:sz w:val="20"/>
          <w:lang w:eastAsia="it-IT"/>
        </w:rPr>
        <w:t xml:space="preserve">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___________</w:t>
      </w:r>
      <w:proofErr w:type="gramStart"/>
      <w:r w:rsidRPr="000D564C">
        <w:rPr>
          <w:rFonts w:ascii="Calibri" w:hAnsi="Calibri" w:cs="Calibri"/>
          <w:sz w:val="20"/>
          <w:lang w:eastAsia="it-IT"/>
        </w:rPr>
        <w:t>_(</w:t>
      </w:r>
      <w:proofErr w:type="gramEnd"/>
      <w:r w:rsidRPr="000D564C">
        <w:rPr>
          <w:rFonts w:ascii="Calibri" w:hAnsi="Calibri" w:cs="Calibri"/>
          <w:sz w:val="20"/>
          <w:lang w:eastAsia="it-IT"/>
        </w:rPr>
        <w:t xml:space="preserve">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 xml:space="preserve">In caso di Consorzi di cui all’articolo 45, comma 2 </w:t>
      </w:r>
      <w:proofErr w:type="spellStart"/>
      <w:r w:rsidRPr="000C39E5">
        <w:rPr>
          <w:rFonts w:ascii="Calibri" w:hAnsi="Calibri" w:cs="Calibri"/>
          <w:b/>
          <w:i/>
        </w:rPr>
        <w:t>lett</w:t>
      </w:r>
      <w:proofErr w:type="spellEnd"/>
      <w:r w:rsidRPr="000C39E5">
        <w:rPr>
          <w:rFonts w:ascii="Calibri" w:hAnsi="Calibri" w:cs="Calibri"/>
          <w:b/>
          <w:i/>
        </w:rPr>
        <w: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 xml:space="preserve">che il Consorzio, al fine di soddisfare i requisiti di partecipazione prescritti dal Bando di gara ricorre ai requisiti delle consorziate non </w:t>
      </w:r>
      <w:proofErr w:type="gramStart"/>
      <w:r w:rsidRPr="000C39E5">
        <w:rPr>
          <w:rFonts w:ascii="Calibri" w:hAnsi="Calibri" w:cs="Calibri"/>
        </w:rPr>
        <w:t>esecutrici  così</w:t>
      </w:r>
      <w:proofErr w:type="gramEnd"/>
      <w:r w:rsidRPr="000C39E5">
        <w:rPr>
          <w:rFonts w:ascii="Calibri" w:hAnsi="Calibri" w:cs="Calibri"/>
        </w:rPr>
        <w:t xml:space="preserve">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___________</w:t>
      </w:r>
      <w:proofErr w:type="gramStart"/>
      <w:r w:rsidRPr="000C39E5">
        <w:rPr>
          <w:rFonts w:ascii="Calibri" w:hAnsi="Calibri" w:cs="Calibri"/>
          <w:szCs w:val="20"/>
        </w:rPr>
        <w:t>_(</w:t>
      </w:r>
      <w:proofErr w:type="gramEnd"/>
      <w:r w:rsidRPr="000C39E5">
        <w:rPr>
          <w:rFonts w:ascii="Calibri" w:hAnsi="Calibri" w:cs="Calibri"/>
          <w:szCs w:val="20"/>
        </w:rPr>
        <w:t xml:space="preserve">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___________</w:t>
      </w:r>
      <w:proofErr w:type="gramStart"/>
      <w:r w:rsidRPr="000C39E5">
        <w:rPr>
          <w:rFonts w:ascii="Calibri" w:hAnsi="Calibri" w:cs="Calibri"/>
          <w:szCs w:val="20"/>
        </w:rPr>
        <w:t>_(</w:t>
      </w:r>
      <w:proofErr w:type="gramEnd"/>
      <w:r w:rsidRPr="000C39E5">
        <w:rPr>
          <w:rFonts w:ascii="Calibri" w:hAnsi="Calibri" w:cs="Calibri"/>
          <w:szCs w:val="20"/>
        </w:rPr>
        <w:t xml:space="preserve">ragione sociale) ______________ (requisito) _______________ (misura) </w:t>
      </w:r>
    </w:p>
    <w:p w:rsidR="00B128A1" w:rsidRDefault="00B128A1" w:rsidP="00B128A1">
      <w:pPr>
        <w:pStyle w:val="Numeroelenco"/>
        <w:numPr>
          <w:ilvl w:val="0"/>
          <w:numId w:val="0"/>
        </w:numPr>
        <w:rPr>
          <w:rFonts w:ascii="Calibri" w:hAnsi="Calibri"/>
        </w:rPr>
      </w:pPr>
      <w:r w:rsidRPr="000C39E5">
        <w:rPr>
          <w:rFonts w:ascii="Calibri" w:hAnsi="Calibri" w:cs="Calibri"/>
        </w:rPr>
        <w:t xml:space="preserve">___________ </w:t>
      </w:r>
      <w:r w:rsidRPr="000C39E5">
        <w:rPr>
          <w:rFonts w:ascii="Calibri" w:hAnsi="Calibri" w:cs="Calibri"/>
        </w:rPr>
        <w:tab/>
        <w:t xml:space="preserve">        </w:t>
      </w:r>
      <w:proofErr w:type="gramStart"/>
      <w:r w:rsidRPr="000C39E5">
        <w:rPr>
          <w:rFonts w:ascii="Calibri" w:hAnsi="Calibri" w:cs="Calibri"/>
        </w:rPr>
        <w:t>_(</w:t>
      </w:r>
      <w:proofErr w:type="gramEnd"/>
      <w:r w:rsidRPr="000C39E5">
        <w:rPr>
          <w:rFonts w:ascii="Calibri" w:hAnsi="Calibri" w:cs="Calibri"/>
        </w:rPr>
        <w:t>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w:t>
      </w:r>
      <w:proofErr w:type="gramStart"/>
      <w:r>
        <w:rPr>
          <w:rFonts w:ascii="Calibri" w:hAnsi="Calibri"/>
          <w:szCs w:val="22"/>
        </w:rPr>
        <w:t>_</w:t>
      </w:r>
      <w:r w:rsidRPr="009966CA">
        <w:rPr>
          <w:rFonts w:ascii="Calibri" w:hAnsi="Calibri"/>
          <w:szCs w:val="22"/>
        </w:rPr>
        <w:t>(</w:t>
      </w:r>
      <w:proofErr w:type="gramEnd"/>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w:t>
      </w:r>
      <w:proofErr w:type="gramStart"/>
      <w:r>
        <w:rPr>
          <w:rFonts w:ascii="Calibri" w:hAnsi="Calibri"/>
          <w:szCs w:val="22"/>
        </w:rPr>
        <w:t>_</w:t>
      </w:r>
      <w:r w:rsidRPr="009966CA">
        <w:rPr>
          <w:rFonts w:ascii="Calibri" w:hAnsi="Calibri"/>
          <w:szCs w:val="22"/>
        </w:rPr>
        <w:t>(</w:t>
      </w:r>
      <w:proofErr w:type="gramEnd"/>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w:t>
      </w:r>
      <w:proofErr w:type="gramStart"/>
      <w:r>
        <w:rPr>
          <w:rFonts w:ascii="Calibri" w:hAnsi="Calibri"/>
          <w:szCs w:val="22"/>
        </w:rPr>
        <w:t>_</w:t>
      </w:r>
      <w:r w:rsidRPr="009966CA">
        <w:rPr>
          <w:rFonts w:ascii="Calibri" w:hAnsi="Calibri"/>
          <w:szCs w:val="22"/>
        </w:rPr>
        <w:t>(</w:t>
      </w:r>
      <w:proofErr w:type="gramEnd"/>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 xml:space="preserve">(si ricorda che la mandataria deve eseguire le prestazioni in misura maggioritaria rispetto alle </w:t>
      </w:r>
      <w:r w:rsidRPr="00631204">
        <w:rPr>
          <w:rFonts w:ascii="Calibri" w:hAnsi="Calibri"/>
          <w:i/>
          <w:szCs w:val="20"/>
        </w:rPr>
        <w:lastRenderedPageBreak/>
        <w:t>mandanti</w:t>
      </w:r>
      <w:r w:rsidRPr="00631204">
        <w:rPr>
          <w:rFonts w:ascii="Calibri" w:hAnsi="Calibri"/>
          <w:i/>
          <w:color w:val="0000FF"/>
          <w:szCs w:val="20"/>
        </w:rPr>
        <w:t xml:space="preserve">; </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w:t>
      </w:r>
      <w:proofErr w:type="spellStart"/>
      <w:proofErr w:type="gramStart"/>
      <w:r w:rsidR="00210455" w:rsidRPr="00FC394B">
        <w:rPr>
          <w:rFonts w:ascii="Calibri" w:hAnsi="Calibri"/>
          <w:szCs w:val="20"/>
        </w:rPr>
        <w:t>D.Lgs</w:t>
      </w:r>
      <w:proofErr w:type="gramEnd"/>
      <w:r w:rsidR="00210455" w:rsidRPr="00FC394B">
        <w:rPr>
          <w:rFonts w:ascii="Calibri" w:hAnsi="Calibri"/>
          <w:szCs w:val="20"/>
        </w:rPr>
        <w:t>.</w:t>
      </w:r>
      <w:proofErr w:type="spellEnd"/>
      <w:r w:rsidR="00210455" w:rsidRPr="00FC394B">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431E81" w:rsidRDefault="00431E81" w:rsidP="00431E81">
      <w:pPr>
        <w:pStyle w:val="Numeroelenco"/>
        <w:numPr>
          <w:ilvl w:val="0"/>
          <w:numId w:val="0"/>
        </w:numPr>
        <w:ind w:left="360"/>
        <w:rPr>
          <w:rFonts w:ascii="Calibri" w:hAnsi="Calibri"/>
          <w:szCs w:val="20"/>
        </w:rPr>
      </w:pPr>
      <w:bookmarkStart w:id="0" w:name="_GoBack"/>
      <w:bookmarkEnd w:id="0"/>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921E60">
      <w:footerReference w:type="default" r:id="rId8"/>
      <w:footerReference w:type="first" r:id="rId9"/>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2E2" w:rsidRDefault="00A132E2" w:rsidP="00816101">
      <w:r>
        <w:separator/>
      </w:r>
    </w:p>
  </w:endnote>
  <w:endnote w:type="continuationSeparator" w:id="0">
    <w:p w:rsidR="00A132E2" w:rsidRDefault="00A132E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7D2" w:rsidRPr="00E84153" w:rsidRDefault="00E847D2" w:rsidP="00E847D2">
    <w:pPr>
      <w:pStyle w:val="Pidipagina"/>
      <w:spacing w:line="240" w:lineRule="auto"/>
      <w:rPr>
        <w:rFonts w:asciiTheme="minorHAnsi" w:hAnsiTheme="minorHAnsi"/>
      </w:rPr>
    </w:pPr>
    <w:r w:rsidRPr="00E84153">
      <w:rPr>
        <w:rFonts w:asciiTheme="minorHAnsi" w:hAnsiTheme="minorHAnsi"/>
      </w:rPr>
      <w:t>Classif</w:t>
    </w:r>
    <w:r>
      <w:rPr>
        <w:rFonts w:asciiTheme="minorHAnsi" w:hAnsiTheme="minorHAnsi"/>
      </w:rPr>
      <w:t xml:space="preserve">icazione del documento: Consip </w:t>
    </w:r>
    <w:r w:rsidRPr="00E84153">
      <w:rPr>
        <w:rFonts w:asciiTheme="minorHAnsi" w:hAnsiTheme="minorHAnsi"/>
      </w:rPr>
      <w:t>Public</w:t>
    </w:r>
  </w:p>
  <w:p w:rsidR="00E847D2" w:rsidRPr="00E84153" w:rsidRDefault="00E847D2" w:rsidP="00E847D2">
    <w:pPr>
      <w:pStyle w:val="Pidipagina"/>
      <w:spacing w:line="240" w:lineRule="auto"/>
      <w:rPr>
        <w:rFonts w:asciiTheme="minorHAnsi" w:hAnsiTheme="minorHAnsi"/>
      </w:rPr>
    </w:pPr>
    <w:r w:rsidRPr="00E847D2">
      <w:rPr>
        <w:rFonts w:asciiTheme="minorHAnsi" w:hAnsiTheme="minorHAnsi"/>
        <w:noProof/>
      </w:rPr>
      <w:t xml:space="preserve">PROCEDURA NEGOZIATA SENZA PREVIA PUBBLICAZIONE DEL BANDO SU MEPA, (EX ART. 63 D.LGS. 50/2016, COMMA 6, ED EX ART. 36, COMMA 6 D.LGS. 50/2016 AI SENSI E PER GLI EFFETTI DELLA LG 120/2020, ART. 1, CO. 2 LETT. B) PER IL SERVIZIO DI REVISIONE LEGALE DEI CONTI E PER IL SERVIZIO DI REVISIONE DELLE INFORMAZIONI NON FINANZIARIE CONTENUTE NEL REPORT INTEGRATO, PER IL TRIENNIO 2023-2025 PER SOGEI                  </w:t>
    </w: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3B239243" wp14:editId="5EAEE7BC">
              <wp:simplePos x="0" y="0"/>
              <wp:positionH relativeFrom="column">
                <wp:posOffset>5651500</wp:posOffset>
              </wp:positionH>
              <wp:positionV relativeFrom="paragraph">
                <wp:posOffset>7620</wp:posOffset>
              </wp:positionV>
              <wp:extent cx="760095" cy="360045"/>
              <wp:effectExtent l="3175"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7D2" w:rsidRDefault="00E847D2" w:rsidP="00E847D2">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431E81">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431E8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39243"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HFd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PSYcV1/AgAA&#10;DgUAAA4AAAAAAAAAAAAAAAAALgIAAGRycy9lMm9Eb2MueG1sUEsBAi0AFAAGAAgAAAAhAFCuIQDd&#10;AAAACQEAAA8AAAAAAAAAAAAAAAAA2QQAAGRycy9kb3ducmV2LnhtbFBLBQYAAAAABAAEAPMAAADj&#10;BQAAAAA=&#10;" stroked="f">
              <v:textbox>
                <w:txbxContent>
                  <w:p w:rsidR="00E847D2" w:rsidRDefault="00E847D2" w:rsidP="00E847D2">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431E81">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431E81">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 Documento di partecipazione in forma associata </w:t>
    </w:r>
  </w:p>
  <w:p w:rsidR="00E84153" w:rsidRPr="00E84153" w:rsidRDefault="0073095F" w:rsidP="0073095F">
    <w:pPr>
      <w:pStyle w:val="Pidipagina"/>
      <w:tabs>
        <w:tab w:val="clear" w:pos="4819"/>
        <w:tab w:val="clear" w:pos="9638"/>
        <w:tab w:val="left" w:pos="6081"/>
      </w:tabs>
      <w:rPr>
        <w:rFonts w:asciiTheme="minorHAnsi" w:hAnsiTheme="minorHAnsi"/>
      </w:rPr>
    </w:pPr>
    <w:r>
      <w:rPr>
        <w:rFonts w:asciiTheme="minorHAnsi" w:hAnsiTheme="minorHAnsi"/>
      </w:rPr>
      <w:tab/>
      <w:t>24/11/2020</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7D2">
    <w:pPr>
      <w:pStyle w:val="Pidipagina"/>
      <w:spacing w:line="240" w:lineRule="auto"/>
      <w:rPr>
        <w:rFonts w:asciiTheme="minorHAnsi" w:hAnsiTheme="minorHAnsi"/>
      </w:rPr>
    </w:pPr>
    <w:r w:rsidRPr="00E84153">
      <w:rPr>
        <w:rFonts w:asciiTheme="minorHAnsi" w:hAnsiTheme="minorHAnsi"/>
      </w:rPr>
      <w:t>Classif</w:t>
    </w:r>
    <w:r w:rsidR="00E847D2">
      <w:rPr>
        <w:rFonts w:asciiTheme="minorHAnsi" w:hAnsiTheme="minorHAnsi"/>
      </w:rPr>
      <w:t xml:space="preserve">icazione del documento: Consip </w:t>
    </w:r>
    <w:r w:rsidRPr="00E84153">
      <w:rPr>
        <w:rFonts w:asciiTheme="minorHAnsi" w:hAnsiTheme="minorHAnsi"/>
      </w:rPr>
      <w:t>Public</w:t>
    </w:r>
  </w:p>
  <w:p w:rsidR="00210455" w:rsidRPr="00E84153" w:rsidRDefault="00E847D2" w:rsidP="00E847D2">
    <w:pPr>
      <w:pStyle w:val="Pidipagina"/>
      <w:spacing w:line="240" w:lineRule="auto"/>
      <w:rPr>
        <w:rFonts w:asciiTheme="minorHAnsi" w:hAnsiTheme="minorHAnsi"/>
      </w:rPr>
    </w:pPr>
    <w:r w:rsidRPr="00E847D2">
      <w:rPr>
        <w:rFonts w:asciiTheme="minorHAnsi" w:hAnsiTheme="minorHAnsi"/>
        <w:noProof/>
      </w:rPr>
      <w:t xml:space="preserve">PROCEDURA NEGOZIATA SENZA PREVIA PUBBLICAZIONE DEL BANDO SU MEPA, (EX ART. 63 D.LGS. 50/2016, COMMA 6, ED EX ART. 36, COMMA 6 D.LGS. 50/2016 AI SENSI E PER GLI EFFETTI DELLA LG 120/2020, ART. 1, CO. 2 LETT. B) PER IL SERVIZIO DI REVISIONE LEGALE DEI CONTI E PER IL SERVIZIO DI REVISIONE DELLE INFORMAZIONI NON FINANZIARIE CONTENUTE NEL REPORT INTEGRATO, PER IL TRIENNIO 2023-2025 PER SOGEI                  </w:t>
    </w:r>
    <w:r w:rsidR="00112833"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431E8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431E8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431E8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431E81">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 </w: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2E2" w:rsidRDefault="00A132E2" w:rsidP="00816101">
      <w:r>
        <w:separator/>
      </w:r>
    </w:p>
  </w:footnote>
  <w:footnote w:type="continuationSeparator" w:id="0">
    <w:p w:rsidR="00A132E2" w:rsidRDefault="00A132E2"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removePersonalInformation/>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1E81"/>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B5B"/>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7D2"/>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1B3"/>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2AA0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40259-12A1-42F8-8B96-A6C742FFF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1070</Words>
  <Characters>6942</Characters>
  <Application>Microsoft Office Word</Application>
  <DocSecurity>0</DocSecurity>
  <Lines>57</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2022-10-19T06:30:00Z</dcterms:created>
  <dcterms:modified xsi:type="dcterms:W3CDTF">2022-12-14T08:31:00Z</dcterms:modified>
</cp:coreProperties>
</file>