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72E1D" w:rsidRDefault="00C13CCF" w:rsidP="001A3298">
      <w:pPr>
        <w:spacing w:line="300" w:lineRule="exact"/>
        <w:rPr>
          <w:rStyle w:val="BLOCKBOLD"/>
          <w:rFonts w:asciiTheme="majorHAnsi" w:hAnsiTheme="majorHAnsi"/>
          <w:caps w:val="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E72E1D" w:rsidRPr="00E72E1D">
        <w:rPr>
          <w:rFonts w:asciiTheme="majorHAnsi" w:hAnsiTheme="majorHAnsi" w:cs="Trebuchet MS"/>
          <w:b/>
          <w:iCs/>
          <w:smallCaps/>
          <w:szCs w:val="20"/>
        </w:rPr>
        <w:t>N. 7 (</w:t>
      </w:r>
      <w:r w:rsidR="00E72E1D" w:rsidRPr="00E72E1D">
        <w:rPr>
          <w:rStyle w:val="BLOCKBOLD"/>
          <w:rFonts w:asciiTheme="majorHAnsi" w:hAnsiTheme="majorHAnsi"/>
        </w:rPr>
        <w:t>sette) quote di partecipazione VIP al "World Business Forum Milano 2022” – RDA 51011</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w:t>
      </w:r>
      <w:r w:rsidRPr="00ED47DB">
        <w:rPr>
          <w:rFonts w:asciiTheme="majorHAnsi" w:hAnsiTheme="majorHAnsi"/>
          <w:szCs w:val="20"/>
        </w:rPr>
        <w:lastRenderedPageBreak/>
        <w:t>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5B1A87">
      <w:pPr>
        <w:pStyle w:val="Paragrafoelenco"/>
        <w:numPr>
          <w:ilvl w:val="0"/>
          <w:numId w:val="25"/>
        </w:numPr>
        <w:spacing w:before="40" w:afterLines="40" w:after="96" w:line="300" w:lineRule="exact"/>
        <w:ind w:left="426" w:hanging="426"/>
        <w:rPr>
          <w:szCs w:val="20"/>
        </w:rPr>
      </w:pPr>
      <w:r w:rsidRPr="00ED047C">
        <w:rPr>
          <w:szCs w:val="20"/>
        </w:rPr>
        <w:t>che</w:t>
      </w:r>
      <w:r w:rsidR="008B33D9">
        <w:rPr>
          <w:szCs w:val="20"/>
        </w:rPr>
        <w:t>____________________</w:t>
      </w:r>
      <w:r w:rsidRPr="00ED047C">
        <w:rPr>
          <w:szCs w:val="20"/>
        </w:rPr>
        <w:t xml:space="preserve"> </w:t>
      </w:r>
      <w:r w:rsidR="008B33D9">
        <w:rPr>
          <w:szCs w:val="20"/>
        </w:rPr>
        <w:t>(</w:t>
      </w:r>
      <w:r w:rsidRPr="00ED047C">
        <w:rPr>
          <w:i/>
          <w:color w:val="0000FF"/>
        </w:rPr>
        <w:t>sussistono/non sussistono</w:t>
      </w:r>
      <w:r w:rsidR="008B33D9">
        <w:rPr>
          <w:i/>
          <w:color w:val="0000FF"/>
        </w:rPr>
        <w:t>)</w:t>
      </w:r>
      <w:r w:rsidRPr="00ED047C">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w:t>
      </w:r>
      <w:r w:rsidR="00A2687D" w:rsidRPr="00ED047C">
        <w:rPr>
          <w:szCs w:val="20"/>
        </w:rPr>
        <w:t>_________________________(</w:t>
      </w:r>
      <w:r w:rsidR="00A2687D" w:rsidRPr="00ED047C">
        <w:rPr>
          <w:rFonts w:cs="Trebuchet MS"/>
          <w:color w:val="0000FF"/>
          <w:szCs w:val="20"/>
        </w:rPr>
        <w:t>sussistenza/non sussistenza</w:t>
      </w:r>
      <w:r w:rsidR="00A2687D" w:rsidRPr="00ED047C">
        <w:rPr>
          <w:szCs w:val="20"/>
        </w:rPr>
        <w:t>) 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lastRenderedPageBreak/>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lastRenderedPageBreak/>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lastRenderedPageBreak/>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lastRenderedPageBreak/>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lastRenderedPageBreak/>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lastRenderedPageBreak/>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di essere in possesso dei requisiti di idoneità tecnico professionale di cui all’art. 26, comma 1, lett. a), del D. Lgs. 81/08 e s.m.i per l’esecuzi</w:t>
      </w:r>
      <w:r w:rsidR="00994F61">
        <w:rPr>
          <w:rFonts w:asciiTheme="majorHAnsi" w:hAnsiTheme="majorHAnsi"/>
          <w:szCs w:val="20"/>
        </w:rPr>
        <w:t>one delle attività contrattuali</w:t>
      </w:r>
      <w:r w:rsidRPr="00ED47DB">
        <w:rPr>
          <w:rFonts w:asciiTheme="majorHAnsi" w:hAnsiTheme="majorHAnsi"/>
          <w:szCs w:val="20"/>
        </w:rPr>
        <w:t xml:space="preserve">;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Pr="00BF626E"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rsidR="00ED047C" w:rsidRPr="005B71CA" w:rsidRDefault="00ED047C" w:rsidP="00ED047C">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5B71CA">
        <w:rPr>
          <w:rFonts w:asciiTheme="majorHAnsi" w:hAnsiTheme="majorHAnsi"/>
          <w:szCs w:val="20"/>
        </w:rPr>
        <w:t>che al momento della presentazione dell’offerta</w:t>
      </w:r>
      <w:r w:rsidR="005B71CA">
        <w:rPr>
          <w:rFonts w:asciiTheme="majorHAnsi" w:hAnsiTheme="majorHAnsi"/>
          <w:szCs w:val="20"/>
        </w:rPr>
        <w:t>___________</w:t>
      </w:r>
      <w:r w:rsidRPr="005B71CA">
        <w:rPr>
          <w:rFonts w:asciiTheme="majorHAnsi" w:hAnsiTheme="majorHAnsi"/>
          <w:szCs w:val="20"/>
        </w:rPr>
        <w:t xml:space="preserve"> </w:t>
      </w:r>
      <w:r w:rsidR="005B71CA">
        <w:rPr>
          <w:rFonts w:asciiTheme="majorHAnsi" w:hAnsiTheme="majorHAnsi"/>
          <w:szCs w:val="20"/>
        </w:rPr>
        <w:t>(</w:t>
      </w:r>
      <w:r w:rsidR="00EA41A7" w:rsidRPr="005B71CA">
        <w:rPr>
          <w:rStyle w:val="BLOCKBOLD"/>
          <w:rFonts w:asciiTheme="majorHAnsi" w:hAnsiTheme="majorHAnsi"/>
          <w:i/>
          <w:caps w:val="0"/>
          <w:color w:val="0000FF"/>
        </w:rPr>
        <w:t>ha, non ha</w:t>
      </w:r>
      <w:r w:rsidR="005B71CA">
        <w:rPr>
          <w:rFonts w:asciiTheme="majorHAnsi" w:hAnsiTheme="majorHAnsi"/>
          <w:szCs w:val="20"/>
        </w:rPr>
        <w:t>)</w:t>
      </w:r>
      <w:r w:rsidRPr="005B71CA">
        <w:rPr>
          <w:rFonts w:asciiTheme="majorHAnsi" w:hAnsiTheme="majorHAnsi"/>
          <w:szCs w:val="20"/>
        </w:rPr>
        <w:t xml:space="preserve"> 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w:t>
      </w:r>
      <w:r w:rsidRPr="005B71CA">
        <w:rPr>
          <w:rFonts w:asciiTheme="majorHAnsi" w:hAnsiTheme="majorHAnsi"/>
          <w:szCs w:val="20"/>
        </w:rPr>
        <w:lastRenderedPageBreak/>
        <w:t>soggetti terzi in forza dei contratti dichiarati, dovrà presentare tali contratti in sede di produzione dei documenti per la stipula.</w:t>
      </w:r>
    </w:p>
    <w:p w:rsidR="008E326D" w:rsidRPr="004B137C" w:rsidRDefault="008E326D" w:rsidP="004B137C">
      <w:pPr>
        <w:pStyle w:val="Numeroelenco"/>
        <w:widowControl w:val="0"/>
        <w:numPr>
          <w:ilvl w:val="0"/>
          <w:numId w:val="25"/>
        </w:numPr>
        <w:autoSpaceDE w:val="0"/>
        <w:autoSpaceDN w:val="0"/>
        <w:adjustRightInd w:val="0"/>
        <w:spacing w:line="300" w:lineRule="exact"/>
        <w:contextualSpacing w:val="0"/>
        <w:rPr>
          <w:rFonts w:cs="Trebuchet MS"/>
          <w:b/>
          <w:i/>
          <w:color w:val="0000FF"/>
          <w:lang w:eastAsia="en-US"/>
        </w:rPr>
      </w:pPr>
      <w:r w:rsidRPr="004B137C">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sidR="00994F61">
        <w:rPr>
          <w:szCs w:val="20"/>
        </w:rPr>
        <w:t>o denominato “Allegato Privacy”</w:t>
      </w:r>
      <w:r w:rsidRPr="004B137C">
        <w:rPr>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4B137C">
        <w:rPr>
          <w:rFonts w:cs="Trebuchet MS"/>
          <w:b/>
          <w:i/>
          <w:color w:val="0000FF"/>
          <w:szCs w:val="20"/>
          <w:lang w:eastAsia="en-US"/>
        </w:rPr>
        <w:t xml:space="preserve"> </w:t>
      </w:r>
      <w:r w:rsidR="004B137C" w:rsidRPr="004B137C">
        <w:rPr>
          <w:szCs w:val="20"/>
        </w:rPr>
        <w:t>/</w:t>
      </w:r>
      <w:r w:rsidR="004B137C">
        <w:rPr>
          <w:szCs w:val="20"/>
        </w:rPr>
        <w:t>Responsabile</w:t>
      </w:r>
      <w:r w:rsidRPr="004B137C">
        <w:rPr>
          <w:szCs w:val="20"/>
        </w:rPr>
        <w:t xml:space="preserv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B03E70" w:rsidRDefault="00B03E70" w:rsidP="00B03E70">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E12507" w:rsidRDefault="00E12507" w:rsidP="001A3298">
      <w:pPr>
        <w:spacing w:line="300" w:lineRule="exact"/>
        <w:ind w:left="782" w:hanging="357"/>
        <w:rPr>
          <w:rFonts w:asciiTheme="majorHAnsi" w:hAnsiTheme="majorHAnsi" w:cs="Trebuchet MS"/>
          <w:color w:val="000000"/>
          <w:szCs w:val="20"/>
        </w:rPr>
      </w:pPr>
    </w:p>
    <w:p w:rsidR="00E12507" w:rsidRDefault="00E12507"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B95" w:rsidRDefault="00FF2B95">
      <w:r>
        <w:separator/>
      </w:r>
    </w:p>
  </w:endnote>
  <w:endnote w:type="continuationSeparator" w:id="0">
    <w:p w:rsidR="00FF2B95" w:rsidRDefault="00FF2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80"/>
    <w:family w:val="auto"/>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ichiarazione necessaria resa anche ai sensi degli artt. 46 e 47 del d.p.r. 445/2000 per</w:t>
    </w:r>
    <w:r w:rsidRPr="000A33B6">
      <w:rPr>
        <w:rFonts w:asciiTheme="majorHAnsi" w:hAnsiTheme="majorHAnsi"/>
        <w:b/>
        <w:iCs/>
        <w:color w:val="808080"/>
        <w:sz w:val="16"/>
        <w:szCs w:val="14"/>
      </w:rPr>
      <w:t xml:space="preserve"> </w:t>
    </w:r>
    <w:r w:rsidR="004D071A" w:rsidRPr="004D071A">
      <w:rPr>
        <w:rFonts w:asciiTheme="majorHAnsi" w:hAnsiTheme="majorHAnsi"/>
        <w:b/>
        <w:iCs/>
        <w:color w:val="808080"/>
        <w:sz w:val="16"/>
        <w:szCs w:val="14"/>
      </w:rPr>
      <w:t>N. 7 (sette) quote di partecipazione VIP al "World Business Forum Milano 2022”</w:t>
    </w:r>
    <w:r w:rsidR="004D071A">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sidR="004D071A" w:rsidRPr="004D071A">
      <w:rPr>
        <w:rFonts w:asciiTheme="majorHAnsi" w:hAnsiTheme="majorHAnsi"/>
        <w:b/>
        <w:i/>
        <w:color w:val="808080"/>
        <w:sz w:val="16"/>
        <w:szCs w:val="14"/>
      </w:rPr>
      <w:t>Affidamento diretto al di fuori del MEPA (ex art. 1 comma 2 lett. a) della legge 120/2020) - d.lgs. 50/2016)</w:t>
    </w:r>
    <w:bookmarkStart w:id="0" w:name="_GoBack"/>
    <w:r>
      <w:rPr>
        <w:rFonts w:asciiTheme="majorHAnsi" w:hAnsiTheme="majorHAnsi"/>
        <w:b/>
        <w:i/>
        <w:color w:val="808080"/>
        <w:sz w:val="16"/>
        <w:szCs w:val="14"/>
      </w:rPr>
      <w:t>&gt;</w:t>
    </w:r>
    <w:bookmarkEnd w:id="0"/>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EA1091">
      <w:rPr>
        <w:rFonts w:asciiTheme="majorHAnsi" w:hAnsiTheme="majorHAnsi"/>
        <w:color w:val="808080"/>
        <w:sz w:val="16"/>
        <w:szCs w:val="14"/>
      </w:rPr>
      <w:t>20/</w:t>
    </w:r>
    <w:r w:rsidR="006B7C82">
      <w:rPr>
        <w:rFonts w:asciiTheme="majorHAnsi" w:hAnsiTheme="majorHAnsi"/>
        <w:color w:val="808080"/>
        <w:sz w:val="16"/>
        <w:szCs w:val="14"/>
      </w:rPr>
      <w:t>1</w:t>
    </w:r>
    <w:r w:rsidR="00EA1091">
      <w:rPr>
        <w:rFonts w:asciiTheme="majorHAnsi" w:hAnsiTheme="majorHAnsi"/>
        <w:color w:val="808080"/>
        <w:sz w:val="16"/>
        <w:szCs w:val="14"/>
      </w:rPr>
      <w:t>2/2021</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994F61">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B95" w:rsidRDefault="00FF2B95">
      <w:r>
        <w:separator/>
      </w:r>
    </w:p>
  </w:footnote>
  <w:footnote w:type="continuationSeparator" w:id="0">
    <w:p w:rsidR="00FF2B95" w:rsidRDefault="00FF2B95">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F61" w:rsidRDefault="00994F6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41642D6E"/>
    <w:lvl w:ilvl="0" w:tplc="507AD198">
      <w:start w:val="1"/>
      <w:numFmt w:val="decimal"/>
      <w:lvlText w:val="%1."/>
      <w:lvlJc w:val="left"/>
      <w:pPr>
        <w:ind w:left="360"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27562"/>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C672B"/>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C1773"/>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B0646"/>
    <w:rsid w:val="004B137C"/>
    <w:rsid w:val="004D071A"/>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B71CA"/>
    <w:rsid w:val="005C65C9"/>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12C"/>
    <w:rsid w:val="00753363"/>
    <w:rsid w:val="00770034"/>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B33D9"/>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4F61"/>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067B"/>
    <w:rsid w:val="00D8158F"/>
    <w:rsid w:val="00D8503C"/>
    <w:rsid w:val="00D856EE"/>
    <w:rsid w:val="00D85AFD"/>
    <w:rsid w:val="00D90F7A"/>
    <w:rsid w:val="00D9609F"/>
    <w:rsid w:val="00D9666D"/>
    <w:rsid w:val="00DB47B8"/>
    <w:rsid w:val="00DB5B4A"/>
    <w:rsid w:val="00DB629B"/>
    <w:rsid w:val="00DC0335"/>
    <w:rsid w:val="00DC1D6C"/>
    <w:rsid w:val="00DD378F"/>
    <w:rsid w:val="00DE1387"/>
    <w:rsid w:val="00DE4454"/>
    <w:rsid w:val="00E10949"/>
    <w:rsid w:val="00E12507"/>
    <w:rsid w:val="00E13860"/>
    <w:rsid w:val="00E13876"/>
    <w:rsid w:val="00E24DB8"/>
    <w:rsid w:val="00E24DC3"/>
    <w:rsid w:val="00E2595B"/>
    <w:rsid w:val="00E40512"/>
    <w:rsid w:val="00E40ECA"/>
    <w:rsid w:val="00E43429"/>
    <w:rsid w:val="00E47D08"/>
    <w:rsid w:val="00E6340F"/>
    <w:rsid w:val="00E6442E"/>
    <w:rsid w:val="00E6519E"/>
    <w:rsid w:val="00E6781D"/>
    <w:rsid w:val="00E72E1D"/>
    <w:rsid w:val="00E746DD"/>
    <w:rsid w:val="00E77368"/>
    <w:rsid w:val="00E77BE9"/>
    <w:rsid w:val="00E77F24"/>
    <w:rsid w:val="00E8158F"/>
    <w:rsid w:val="00E8178C"/>
    <w:rsid w:val="00E944AA"/>
    <w:rsid w:val="00E95C63"/>
    <w:rsid w:val="00EA1091"/>
    <w:rsid w:val="00EA2ED9"/>
    <w:rsid w:val="00EA41A7"/>
    <w:rsid w:val="00EA60BE"/>
    <w:rsid w:val="00EB4E3F"/>
    <w:rsid w:val="00EB606D"/>
    <w:rsid w:val="00EB67DE"/>
    <w:rsid w:val="00EB7E88"/>
    <w:rsid w:val="00EC4F4F"/>
    <w:rsid w:val="00ED047C"/>
    <w:rsid w:val="00ED11F3"/>
    <w:rsid w:val="00ED47DB"/>
    <w:rsid w:val="00EE3995"/>
    <w:rsid w:val="00EE3A69"/>
    <w:rsid w:val="00EF5E1E"/>
    <w:rsid w:val="00F05AE5"/>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2B95"/>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96BC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FED9A-F3A1-49A0-9336-B9B38E6AB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5339</Words>
  <Characters>30435</Characters>
  <Application>Microsoft Office Word</Application>
  <DocSecurity>0</DocSecurity>
  <Lines>253</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35703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2022-05-23T09:49:00Z</dcterms:modified>
</cp:coreProperties>
</file>