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845085">
        <w:rPr>
          <w:rFonts w:asciiTheme="majorHAnsi" w:hAnsiTheme="majorHAnsi"/>
          <w:kern w:val="32"/>
          <w:sz w:val="20"/>
          <w:szCs w:val="20"/>
        </w:rPr>
        <w:t>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845085" w:rsidRDefault="00C13CCF" w:rsidP="001A3298">
      <w:pPr>
        <w:spacing w:line="300" w:lineRule="exact"/>
        <w:rPr>
          <w:rStyle w:val="BLOCKBOLD"/>
          <w:rFonts w:asciiTheme="majorHAnsi" w:hAnsiTheme="majorHAnsi"/>
          <w:caps w:val="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845085" w:rsidRPr="00845085">
        <w:rPr>
          <w:rStyle w:val="BLOCKBOLD"/>
          <w:rFonts w:asciiTheme="majorHAnsi" w:hAnsiTheme="majorHAnsi"/>
        </w:rPr>
        <w:t>n. 4 quote di abbonamento alla Banca dati "Punto Sicuro"</w:t>
      </w:r>
      <w:r w:rsidR="00845085">
        <w:rPr>
          <w:rStyle w:val="BLOCKBOLD"/>
          <w:rFonts w:asciiTheme="majorHAnsi" w:hAnsiTheme="majorHAnsi"/>
        </w:rPr>
        <w:t xml:space="preserve"> – Rda 48953</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Pr="006B7C82"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CE0355" w:rsidRPr="006B7C82" w:rsidRDefault="00CE0355" w:rsidP="00CE0355">
      <w:pPr>
        <w:pStyle w:val="Numeroelenco"/>
        <w:numPr>
          <w:ilvl w:val="0"/>
          <w:numId w:val="25"/>
        </w:numPr>
      </w:pPr>
      <w:r w:rsidRPr="006B7C82">
        <w:t xml:space="preserve">che il concorrente non si è reso colpevole delle fattispecie di cui all’art. 80 co. 5 </w:t>
      </w:r>
      <w:proofErr w:type="spellStart"/>
      <w:r w:rsidRPr="006B7C82">
        <w:t>lett</w:t>
      </w:r>
      <w:proofErr w:type="spellEnd"/>
      <w:r w:rsidRPr="006B7C82">
        <w:t xml:space="preserve">. </w:t>
      </w:r>
      <w:r w:rsidRPr="006B7C82">
        <w:rPr>
          <w:i/>
          <w:iCs/>
        </w:rPr>
        <w:t>c bis)</w:t>
      </w:r>
      <w:r w:rsidRPr="006B7C82">
        <w:t xml:space="preserve"> del Codice        □</w:t>
      </w:r>
    </w:p>
    <w:p w:rsidR="00CE0355" w:rsidRPr="006B7C82" w:rsidRDefault="00CE0355" w:rsidP="00CE0355">
      <w:pPr>
        <w:pStyle w:val="Numeroelenco"/>
        <w:numPr>
          <w:ilvl w:val="0"/>
          <w:numId w:val="0"/>
        </w:numPr>
        <w:tabs>
          <w:tab w:val="left" w:pos="708"/>
        </w:tabs>
        <w:ind w:left="502"/>
      </w:pPr>
      <w:r w:rsidRPr="006B7C82">
        <w:rPr>
          <w:i/>
          <w:iCs/>
        </w:rPr>
        <w:t>oppure</w:t>
      </w:r>
    </w:p>
    <w:p w:rsidR="00CE0355" w:rsidRPr="006B7C82" w:rsidRDefault="00CE0355" w:rsidP="00CE0355">
      <w:pPr>
        <w:pStyle w:val="Numeroelenco"/>
        <w:numPr>
          <w:ilvl w:val="0"/>
          <w:numId w:val="0"/>
        </w:numPr>
        <w:tabs>
          <w:tab w:val="left" w:pos="708"/>
        </w:tabs>
        <w:ind w:left="360"/>
      </w:pPr>
      <w:r w:rsidRPr="006B7C82">
        <w:t xml:space="preserve">si è reso colpevole delle fattispecie di cui all’art. 80 co.5 </w:t>
      </w:r>
      <w:proofErr w:type="spellStart"/>
      <w:r w:rsidRPr="006B7C82">
        <w:t>lett</w:t>
      </w:r>
      <w:proofErr w:type="spellEnd"/>
      <w:r w:rsidRPr="006B7C82">
        <w:t xml:space="preserve">. c bis) del Codice                       □ </w:t>
      </w:r>
    </w:p>
    <w:p w:rsidR="00CE0355" w:rsidRPr="006B7C82" w:rsidRDefault="00CE0355" w:rsidP="00CE0355">
      <w:pPr>
        <w:ind w:left="360"/>
      </w:pPr>
      <w:r w:rsidRPr="006B7C82">
        <w:t>che di seguito si elencano __________________________</w:t>
      </w:r>
    </w:p>
    <w:p w:rsidR="00CE0355" w:rsidRPr="006B7C82" w:rsidRDefault="00CE0355" w:rsidP="00CE0355">
      <w:pPr>
        <w:pStyle w:val="Numeroelenco"/>
        <w:numPr>
          <w:ilvl w:val="0"/>
          <w:numId w:val="25"/>
        </w:numPr>
      </w:pPr>
      <w:r w:rsidRPr="006B7C82">
        <w:t xml:space="preserve">non si è reso colpevole delle fattispecie di cui all’art. 80 co. 5 </w:t>
      </w:r>
      <w:proofErr w:type="spellStart"/>
      <w:r w:rsidRPr="006B7C82">
        <w:t>lett</w:t>
      </w:r>
      <w:proofErr w:type="spellEnd"/>
      <w:r w:rsidRPr="006B7C82">
        <w:t>. c ter) del Codice                            □</w:t>
      </w:r>
    </w:p>
    <w:p w:rsidR="00CE0355" w:rsidRPr="006B7C82" w:rsidRDefault="00CE0355" w:rsidP="00CE0355">
      <w:pPr>
        <w:pStyle w:val="Numeroelenco"/>
        <w:numPr>
          <w:ilvl w:val="0"/>
          <w:numId w:val="0"/>
        </w:numPr>
        <w:tabs>
          <w:tab w:val="left" w:pos="708"/>
        </w:tabs>
        <w:ind w:left="502"/>
      </w:pPr>
      <w:r w:rsidRPr="006B7C82">
        <w:t>oppure</w:t>
      </w:r>
    </w:p>
    <w:p w:rsidR="00CE0355" w:rsidRPr="006B7C82" w:rsidRDefault="00CE0355" w:rsidP="00CE0355">
      <w:pPr>
        <w:ind w:left="360"/>
      </w:pPr>
      <w:r w:rsidRPr="006B7C82">
        <w:t xml:space="preserve">si è reso colpevole delle fattispecie di cui all’art. 80 co. 5 </w:t>
      </w:r>
      <w:proofErr w:type="spellStart"/>
      <w:r w:rsidRPr="006B7C82">
        <w:t>lett</w:t>
      </w:r>
      <w:proofErr w:type="spellEnd"/>
      <w:r w:rsidRPr="006B7C82">
        <w:t>. c ter) del Codice                             □</w:t>
      </w:r>
    </w:p>
    <w:p w:rsidR="00CE0355" w:rsidRPr="006B7C82" w:rsidRDefault="00CE0355" w:rsidP="00CE0355">
      <w:pPr>
        <w:ind w:left="360"/>
      </w:pPr>
      <w:r w:rsidRPr="006B7C82">
        <w:t xml:space="preserve">che di seguito si elencano _______________________ </w:t>
      </w:r>
    </w:p>
    <w:p w:rsidR="00CE0355" w:rsidRPr="006B7C82" w:rsidRDefault="00CE0355" w:rsidP="00CE0355">
      <w:pPr>
        <w:pStyle w:val="Numeroelenco"/>
        <w:numPr>
          <w:ilvl w:val="0"/>
          <w:numId w:val="25"/>
        </w:numPr>
      </w:pPr>
      <w:r w:rsidRPr="006B7C82">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t>);</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9"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1"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992388">
      <w:pPr>
        <w:pStyle w:val="Numeroelenco"/>
        <w:widowControl w:val="0"/>
        <w:numPr>
          <w:ilvl w:val="0"/>
          <w:numId w:val="25"/>
        </w:numPr>
        <w:autoSpaceDE w:val="0"/>
        <w:autoSpaceDN w:val="0"/>
        <w:adjustRightInd w:val="0"/>
        <w:spacing w:line="300" w:lineRule="exact"/>
        <w:ind w:left="426" w:hanging="284"/>
        <w:contextualSpacing w:val="0"/>
        <w:rPr>
          <w:rFonts w:cs="Trebuchet MS"/>
          <w:b/>
          <w:i/>
          <w:color w:val="0000FF"/>
          <w:lang w:eastAsia="en-US"/>
        </w:rPr>
      </w:pPr>
      <w:r w:rsidRPr="00ED47DB">
        <w:t>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 oneri aggiuntivi a carico della Committente</w:t>
      </w: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C37CE6" w:rsidRDefault="00C37CE6" w:rsidP="00C37CE6">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C37CE6" w:rsidRDefault="00C37CE6" w:rsidP="00C37CE6">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C37CE6" w:rsidRDefault="00C37CE6" w:rsidP="00C37CE6">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C37CE6" w:rsidRDefault="00C37CE6" w:rsidP="00C37CE6">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C37CE6" w:rsidRDefault="00C37CE6" w:rsidP="00C37CE6">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C37CE6" w:rsidRDefault="00C37CE6" w:rsidP="00C37CE6">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C37CE6" w:rsidRPr="00ED47DB" w:rsidRDefault="00C37CE6" w:rsidP="00C37CE6">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AB4F52" w:rsidRDefault="00AB4F52"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782" w:hanging="357"/>
        <w:rPr>
          <w:rFonts w:asciiTheme="majorHAnsi" w:hAnsiTheme="majorHAnsi" w:cs="Trebuchet MS"/>
          <w:color w:val="000000"/>
          <w:szCs w:val="20"/>
        </w:rPr>
      </w:pPr>
      <w:bookmarkStart w:id="0" w:name="_GoBack"/>
      <w:bookmarkEnd w:id="0"/>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4D6" w:rsidRDefault="000324D6">
      <w:r>
        <w:separator/>
      </w:r>
    </w:p>
  </w:endnote>
  <w:endnote w:type="continuationSeparator" w:id="0">
    <w:p w:rsidR="000324D6" w:rsidRDefault="0003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860BC8" w:rsidRPr="00860BC8">
      <w:rPr>
        <w:rFonts w:asciiTheme="majorHAnsi" w:hAnsiTheme="majorHAnsi"/>
        <w:b/>
        <w:iCs/>
        <w:color w:val="808080"/>
        <w:sz w:val="16"/>
        <w:szCs w:val="14"/>
      </w:rPr>
      <w:t>n. 4 quote di abbonamento alla Banca dati "Punto Sicuro"</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AB4F52">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4D6" w:rsidRDefault="000324D6">
      <w:r>
        <w:separator/>
      </w:r>
    </w:p>
  </w:footnote>
  <w:footnote w:type="continuationSeparator" w:id="0">
    <w:p w:rsidR="000324D6" w:rsidRDefault="00032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B7E6A066"/>
    <w:lvl w:ilvl="0" w:tplc="E86C3DE6">
      <w:start w:val="1"/>
      <w:numFmt w:val="decimal"/>
      <w:lvlText w:val="%1."/>
      <w:lvlJc w:val="left"/>
      <w:pPr>
        <w:ind w:left="360"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060D"/>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3F01"/>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45085"/>
    <w:rsid w:val="00860BC8"/>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2388"/>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B4F52"/>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37CE6"/>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FD2ED-7B7C-4192-935F-6318F7A6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4969</Words>
  <Characters>29338</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34239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2019-01-14T14:51:00Z</dcterms:modified>
</cp:coreProperties>
</file>