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ALLEGATO</w:t>
      </w:r>
      <w:r w:rsidR="00CA213A">
        <w:rPr>
          <w:rFonts w:asciiTheme="majorHAnsi" w:hAnsiTheme="majorHAnsi"/>
          <w:kern w:val="32"/>
          <w:sz w:val="20"/>
          <w:szCs w:val="20"/>
        </w:rPr>
        <w:t xml:space="preserve"> 1</w:t>
      </w:r>
      <w:r w:rsidR="00AB2F10" w:rsidRPr="00ED47DB">
        <w:rPr>
          <w:rFonts w:asciiTheme="majorHAnsi" w:hAnsiTheme="majorHAnsi"/>
          <w:kern w:val="32"/>
          <w:sz w:val="20"/>
          <w:szCs w:val="20"/>
        </w:rPr>
        <w:t xml:space="preserve">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A213A" w:rsidRPr="00CA213A" w:rsidRDefault="00C13CCF" w:rsidP="00CA213A">
      <w:pPr>
        <w:spacing w:line="300" w:lineRule="exact"/>
        <w:rPr>
          <w:rFonts w:asciiTheme="majorHAnsi" w:hAnsiTheme="majorHAnsi" w:cs="Trebuchet MS"/>
          <w:b/>
          <w:iCs/>
          <w:smallCaps/>
          <w:szCs w:val="20"/>
        </w:rPr>
      </w:pPr>
      <w:r w:rsidRPr="00ED47DB">
        <w:rPr>
          <w:rStyle w:val="BLOCKBOLD"/>
          <w:rFonts w:asciiTheme="majorHAnsi" w:hAnsiTheme="majorHAnsi"/>
        </w:rPr>
        <w:t>DICHIARAZIONE NECESSARIA RESA ANCHE AI SENSI DEGLI ARTT. 46 E 47 DEL D.P.R. 445/</w:t>
      </w:r>
      <w:r w:rsidRPr="00CA213A">
        <w:rPr>
          <w:rStyle w:val="BLOCKBOLD"/>
          <w:rFonts w:asciiTheme="majorHAnsi" w:hAnsiTheme="majorHAnsi"/>
        </w:rPr>
        <w:t xml:space="preserve">2000 </w:t>
      </w:r>
      <w:r w:rsidR="00CA213A" w:rsidRPr="00CA213A">
        <w:rPr>
          <w:rStyle w:val="BLOCKBOLD"/>
          <w:rFonts w:asciiTheme="majorHAnsi" w:hAnsiTheme="majorHAnsi"/>
        </w:rPr>
        <w:t xml:space="preserve">per l’affidamento del Rinnovo licenze SW COBOL - </w:t>
      </w:r>
      <w:r w:rsidR="00CA213A">
        <w:rPr>
          <w:rStyle w:val="BLOCKBOLD"/>
          <w:rFonts w:asciiTheme="majorHAnsi" w:hAnsiTheme="majorHAnsi"/>
        </w:rPr>
        <w:t>RdA 48819</w:t>
      </w:r>
      <w:r w:rsidR="00CA213A" w:rsidRPr="00CA213A">
        <w:rPr>
          <w:rStyle w:val="BLOCKBOLD"/>
          <w:rFonts w:asciiTheme="majorHAnsi" w:hAnsiTheme="majorHAnsi"/>
        </w:rPr>
        <w:t>.</w:t>
      </w:r>
      <w:r w:rsidR="00CA213A" w:rsidRPr="00CA213A">
        <w:rPr>
          <w:rFonts w:asciiTheme="majorHAnsi" w:hAnsiTheme="majorHAnsi" w:cs="Trebuchet MS"/>
          <w:b/>
          <w:iCs/>
          <w:smallCaps/>
          <w:szCs w:val="20"/>
        </w:rPr>
        <w:t xml:space="preserve"> </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AC1C9C" w:rsidRPr="00ED47DB" w:rsidRDefault="00AC1C9C" w:rsidP="00F05AE5">
      <w:pPr>
        <w:pStyle w:val="Corpodeltesto2"/>
        <w:rPr>
          <w:rFonts w:asciiTheme="majorHAnsi" w:hAnsiTheme="majorHAnsi"/>
          <w:szCs w:val="20"/>
        </w:rPr>
      </w:pPr>
    </w:p>
    <w:p w:rsidR="00E43429"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AC1C9C" w:rsidRPr="00ED47DB" w:rsidRDefault="00AC1C9C" w:rsidP="00AC1C9C">
      <w:pPr>
        <w:pStyle w:val="Paragrafoelenco"/>
        <w:spacing w:before="40" w:afterLines="40" w:after="96" w:line="300" w:lineRule="exact"/>
        <w:ind w:left="426"/>
        <w:rPr>
          <w:rFonts w:asciiTheme="majorHAnsi" w:hAnsiTheme="majorHAnsi" w:cs="Trebuchet MS"/>
          <w:szCs w:val="20"/>
        </w:rPr>
      </w:pP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 xml:space="preserve">dati identificativi delle persone condannate; c) se con la sentenza di condanna è stata applicata la pena accessoria della incapacità di contrarre con la Pubblica amministrazione, indicare la durata del periodo </w:t>
      </w:r>
      <w:r w:rsidR="00F05AE5" w:rsidRPr="00ED47DB">
        <w:rPr>
          <w:i/>
          <w:sz w:val="18"/>
          <w:szCs w:val="18"/>
        </w:rPr>
        <w:lastRenderedPageBreak/>
        <w:t>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lastRenderedPageBreak/>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F80A67" w:rsidP="00CA213A">
      <w:pPr>
        <w:pStyle w:val="Paragrafoelenco"/>
        <w:spacing w:before="40" w:afterLines="40" w:after="96" w:line="300" w:lineRule="exact"/>
        <w:ind w:left="425"/>
        <w:rPr>
          <w:rFonts w:asciiTheme="majorHAnsi" w:hAnsiTheme="majorHAnsi"/>
          <w:szCs w:val="20"/>
        </w:rPr>
      </w:pPr>
    </w:p>
    <w:p w:rsidR="00921A96" w:rsidRPr="00CA213A" w:rsidRDefault="00921A96" w:rsidP="00921A96">
      <w:pPr>
        <w:pStyle w:val="Numeroelenco"/>
        <w:numPr>
          <w:ilvl w:val="0"/>
          <w:numId w:val="25"/>
        </w:numPr>
        <w:tabs>
          <w:tab w:val="left" w:pos="708"/>
        </w:tabs>
      </w:pPr>
      <w:r w:rsidRPr="00CA213A">
        <w:t xml:space="preserve">L’operatore economico </w:t>
      </w:r>
      <w:r w:rsidRPr="00CA213A">
        <w:rPr>
          <w:b/>
        </w:rPr>
        <w:t>non si è reso</w:t>
      </w:r>
      <w:r w:rsidRPr="00CA213A">
        <w:t xml:space="preserve"> colpevole delle fattispecie di cui all’art. 80 co. 5 </w:t>
      </w:r>
      <w:proofErr w:type="spellStart"/>
      <w:r w:rsidRPr="00CA213A">
        <w:t>lett</w:t>
      </w:r>
      <w:proofErr w:type="spellEnd"/>
      <w:r w:rsidRPr="00CA213A">
        <w:t xml:space="preserve">. </w:t>
      </w:r>
      <w:r w:rsidRPr="00CA213A">
        <w:rPr>
          <w:iCs/>
        </w:rPr>
        <w:t>c</w:t>
      </w:r>
      <w:r w:rsidR="001F3F01" w:rsidRPr="00CA213A">
        <w:rPr>
          <w:iCs/>
        </w:rPr>
        <w:t>-</w:t>
      </w:r>
      <w:r w:rsidRPr="00CA213A">
        <w:rPr>
          <w:iCs/>
        </w:rPr>
        <w:t xml:space="preserve"> bis)</w:t>
      </w:r>
      <w:r w:rsidRPr="00CA213A">
        <w:t xml:space="preserve"> del D.lgs. n. 50/2016        □</w:t>
      </w:r>
    </w:p>
    <w:p w:rsidR="00921A96" w:rsidRPr="00CA213A" w:rsidRDefault="00921A96" w:rsidP="00921A96">
      <w:pPr>
        <w:pStyle w:val="Paragrafoelenco"/>
        <w:spacing w:before="40" w:afterLines="40" w:after="96" w:line="300" w:lineRule="exact"/>
        <w:ind w:left="425"/>
        <w:rPr>
          <w:rFonts w:asciiTheme="majorHAnsi" w:hAnsiTheme="majorHAnsi"/>
          <w:b/>
          <w:i/>
          <w:szCs w:val="20"/>
        </w:rPr>
      </w:pPr>
      <w:r w:rsidRPr="00CA213A">
        <w:rPr>
          <w:rFonts w:asciiTheme="majorHAnsi" w:hAnsiTheme="majorHAnsi"/>
          <w:b/>
          <w:i/>
          <w:szCs w:val="20"/>
        </w:rPr>
        <w:t>oppure</w:t>
      </w:r>
    </w:p>
    <w:p w:rsidR="00921A96" w:rsidRPr="00CA213A" w:rsidRDefault="00921A96" w:rsidP="00921A96">
      <w:pPr>
        <w:pStyle w:val="Numeroelenco"/>
        <w:numPr>
          <w:ilvl w:val="0"/>
          <w:numId w:val="0"/>
        </w:numPr>
        <w:tabs>
          <w:tab w:val="left" w:pos="708"/>
        </w:tabs>
        <w:ind w:left="360"/>
      </w:pPr>
      <w:r w:rsidRPr="00CA213A">
        <w:rPr>
          <w:b/>
        </w:rPr>
        <w:t>si</w:t>
      </w:r>
      <w:r w:rsidRPr="00CA213A">
        <w:t xml:space="preserve"> </w:t>
      </w:r>
      <w:r w:rsidRPr="00CA213A">
        <w:rPr>
          <w:b/>
        </w:rPr>
        <w:t>è reso</w:t>
      </w:r>
      <w:r w:rsidRPr="00CA213A">
        <w:t xml:space="preserve"> colpevole delle fattispecie </w:t>
      </w:r>
      <w:r w:rsidR="001F3F01" w:rsidRPr="00CA213A">
        <w:t xml:space="preserve">di cui all’art. 80 co.5 </w:t>
      </w:r>
      <w:proofErr w:type="spellStart"/>
      <w:r w:rsidR="001F3F01" w:rsidRPr="00CA213A">
        <w:t>lett</w:t>
      </w:r>
      <w:proofErr w:type="spellEnd"/>
      <w:r w:rsidR="001F3F01" w:rsidRPr="00CA213A">
        <w:t>. c-</w:t>
      </w:r>
      <w:r w:rsidRPr="00CA213A">
        <w:t xml:space="preserve">bis) </w:t>
      </w:r>
      <w:r w:rsidR="00722266" w:rsidRPr="00CA213A">
        <w:t>del D.lgs. n. 50/2016</w:t>
      </w:r>
      <w:r w:rsidRPr="00CA213A">
        <w:t xml:space="preserve">                       □ </w:t>
      </w:r>
    </w:p>
    <w:p w:rsidR="00921A96" w:rsidRPr="00CA213A" w:rsidRDefault="00921A96" w:rsidP="00921A96">
      <w:pPr>
        <w:ind w:left="360"/>
      </w:pPr>
      <w:r w:rsidRPr="00CA213A">
        <w:t>che di seguito si elencano __________________________</w:t>
      </w:r>
    </w:p>
    <w:p w:rsidR="00921A96" w:rsidRPr="00CA213A" w:rsidRDefault="00921A96" w:rsidP="00921A96">
      <w:pPr>
        <w:pStyle w:val="Numeroelenco"/>
        <w:numPr>
          <w:ilvl w:val="0"/>
          <w:numId w:val="25"/>
        </w:numPr>
        <w:tabs>
          <w:tab w:val="left" w:pos="708"/>
        </w:tabs>
      </w:pPr>
      <w:r w:rsidRPr="00CA213A">
        <w:rPr>
          <w:b/>
        </w:rPr>
        <w:t>non si è reso</w:t>
      </w:r>
      <w:r w:rsidRPr="00CA213A">
        <w:t xml:space="preserve"> colpevole delle fattispecie di cui al</w:t>
      </w:r>
      <w:r w:rsidR="00CD5003" w:rsidRPr="00CA213A">
        <w:t xml:space="preserve">l’art. 80 co. 5 </w:t>
      </w:r>
      <w:proofErr w:type="spellStart"/>
      <w:r w:rsidR="00CD5003" w:rsidRPr="00CA213A">
        <w:t>lett</w:t>
      </w:r>
      <w:proofErr w:type="spellEnd"/>
      <w:r w:rsidR="00CD5003" w:rsidRPr="00CA213A">
        <w:t>. c-</w:t>
      </w:r>
      <w:r w:rsidRPr="00CA213A">
        <w:t xml:space="preserve">ter) </w:t>
      </w:r>
      <w:r w:rsidR="00606D86" w:rsidRPr="00CA213A">
        <w:t>del D.lgs. n. 50/2016</w:t>
      </w:r>
      <w:r w:rsidRPr="00CA213A">
        <w:t>                            □</w:t>
      </w:r>
    </w:p>
    <w:p w:rsidR="00921A96" w:rsidRPr="00CA213A" w:rsidRDefault="00921A96" w:rsidP="00D85AFD">
      <w:pPr>
        <w:pStyle w:val="Paragrafoelenco"/>
        <w:spacing w:before="40" w:afterLines="40" w:after="96" w:line="300" w:lineRule="exact"/>
        <w:ind w:left="425"/>
        <w:rPr>
          <w:rFonts w:asciiTheme="majorHAnsi" w:hAnsiTheme="majorHAnsi"/>
          <w:b/>
          <w:i/>
          <w:szCs w:val="20"/>
        </w:rPr>
      </w:pPr>
      <w:r w:rsidRPr="00CA213A">
        <w:rPr>
          <w:rFonts w:asciiTheme="majorHAnsi" w:hAnsiTheme="majorHAnsi"/>
          <w:b/>
          <w:i/>
          <w:szCs w:val="20"/>
        </w:rPr>
        <w:t>oppure</w:t>
      </w:r>
    </w:p>
    <w:p w:rsidR="00921A96" w:rsidRPr="00CA213A" w:rsidRDefault="00921A96" w:rsidP="00921A96">
      <w:pPr>
        <w:ind w:left="360"/>
      </w:pPr>
      <w:r w:rsidRPr="00CA213A">
        <w:rPr>
          <w:b/>
        </w:rPr>
        <w:lastRenderedPageBreak/>
        <w:t>si è reso</w:t>
      </w:r>
      <w:r w:rsidRPr="00CA213A">
        <w:t xml:space="preserve"> colpevole delle fattispecie d</w:t>
      </w:r>
      <w:r w:rsidR="00CD5003" w:rsidRPr="00CA213A">
        <w:t xml:space="preserve">i cui all’art. 80 co. 5 </w:t>
      </w:r>
      <w:proofErr w:type="spellStart"/>
      <w:r w:rsidR="00CD5003" w:rsidRPr="00CA213A">
        <w:t>lett</w:t>
      </w:r>
      <w:proofErr w:type="spellEnd"/>
      <w:r w:rsidR="00CD5003" w:rsidRPr="00CA213A">
        <w:t>. c-</w:t>
      </w:r>
      <w:r w:rsidRPr="00CA213A">
        <w:t xml:space="preserve">ter) </w:t>
      </w:r>
      <w:r w:rsidR="00606D86" w:rsidRPr="00CA213A">
        <w:t>del D.lgs. n. 50/2016</w:t>
      </w:r>
      <w:r w:rsidRPr="00CA213A">
        <w:t xml:space="preserve">                             □</w:t>
      </w:r>
    </w:p>
    <w:p w:rsidR="00921A96" w:rsidRPr="00CA213A" w:rsidRDefault="00921A96" w:rsidP="00921A96">
      <w:pPr>
        <w:ind w:left="360"/>
      </w:pPr>
      <w:r w:rsidRPr="00CA213A">
        <w:t xml:space="preserve">che di seguito si elencano _______________________ </w:t>
      </w:r>
    </w:p>
    <w:p w:rsidR="00921A96" w:rsidRPr="00CA213A" w:rsidRDefault="00921A96" w:rsidP="000D10D8">
      <w:pPr>
        <w:pStyle w:val="Numeroelenco"/>
        <w:numPr>
          <w:ilvl w:val="0"/>
          <w:numId w:val="0"/>
        </w:numPr>
        <w:tabs>
          <w:tab w:val="left" w:pos="708"/>
        </w:tabs>
        <w:ind w:left="360"/>
        <w:rPr>
          <w:i/>
        </w:rPr>
      </w:pPr>
      <w:r w:rsidRPr="00CA213A">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CA213A">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CA213A">
        <w:rPr>
          <w:i/>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1F43FE" w:rsidP="001A3298">
      <w:pPr>
        <w:pStyle w:val="Paragrafoelenco"/>
        <w:spacing w:before="40" w:afterLines="40" w:after="96" w:line="300" w:lineRule="exact"/>
        <w:ind w:left="425"/>
        <w:jc w:val="center"/>
        <w:rPr>
          <w:rFonts w:asciiTheme="majorHAnsi" w:hAnsiTheme="majorHAnsi"/>
          <w:i/>
          <w:szCs w:val="20"/>
        </w:rPr>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F80A67" w:rsidP="001A3298">
      <w:pPr>
        <w:pStyle w:val="Paragrafoelenco"/>
        <w:spacing w:before="40" w:afterLines="40" w:after="96" w:line="300" w:lineRule="exact"/>
        <w:ind w:left="425"/>
        <w:jc w:val="center"/>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jc w:val="center"/>
        <w:rPr>
          <w:rFonts w:asciiTheme="majorHAnsi" w:hAnsiTheme="majorHAnsi"/>
          <w:szCs w:val="20"/>
        </w:rPr>
      </w:pPr>
      <w:bookmarkStart w:id="0" w:name="_GoBack"/>
      <w:bookmarkEnd w:id="0"/>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 xml:space="preserve">D. ALTRI MOTIVI DI ESCLUSIONE EVENTUALMENTE PREVISTI DALLA LEGISLAZIONE NAZIONALE DELLO </w:t>
      </w:r>
      <w:r w:rsidRPr="00ED47DB">
        <w:rPr>
          <w:rFonts w:asciiTheme="majorHAnsi" w:hAnsiTheme="majorHAnsi" w:cs="Trebuchet MS"/>
          <w:b/>
          <w:color w:val="000000" w:themeColor="text1"/>
          <w:szCs w:val="20"/>
          <w:lang w:bidi="it-IT"/>
        </w:rPr>
        <w:lastRenderedPageBreak/>
        <w:t>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E0355" w:rsidRPr="00CA213A" w:rsidRDefault="00CE0355" w:rsidP="00CE0355">
      <w:pPr>
        <w:pStyle w:val="Numeroelenco"/>
        <w:numPr>
          <w:ilvl w:val="0"/>
          <w:numId w:val="25"/>
        </w:numPr>
      </w:pPr>
      <w:r w:rsidRPr="00CA213A">
        <w:t xml:space="preserve">che il concorrente non si è reso colpevole delle fattispecie di cui all’art. 80 co. 5 </w:t>
      </w:r>
      <w:proofErr w:type="spellStart"/>
      <w:r w:rsidRPr="00CA213A">
        <w:t>lett</w:t>
      </w:r>
      <w:proofErr w:type="spellEnd"/>
      <w:r w:rsidRPr="00CA213A">
        <w:t xml:space="preserve">. </w:t>
      </w:r>
      <w:r w:rsidRPr="00CA213A">
        <w:rPr>
          <w:i/>
          <w:iCs/>
        </w:rPr>
        <w:t>c bis)</w:t>
      </w:r>
      <w:r w:rsidRPr="00CA213A">
        <w:t xml:space="preserve"> del Codice        □</w:t>
      </w:r>
    </w:p>
    <w:p w:rsidR="00CE0355" w:rsidRPr="00CA213A" w:rsidRDefault="00CE0355" w:rsidP="00CE0355">
      <w:pPr>
        <w:pStyle w:val="Numeroelenco"/>
        <w:numPr>
          <w:ilvl w:val="0"/>
          <w:numId w:val="0"/>
        </w:numPr>
        <w:tabs>
          <w:tab w:val="left" w:pos="708"/>
        </w:tabs>
        <w:ind w:left="502"/>
      </w:pPr>
      <w:r w:rsidRPr="00CA213A">
        <w:rPr>
          <w:i/>
          <w:iCs/>
        </w:rPr>
        <w:t>oppure</w:t>
      </w:r>
    </w:p>
    <w:p w:rsidR="00CE0355" w:rsidRPr="00CA213A" w:rsidRDefault="00CE0355" w:rsidP="00CE0355">
      <w:pPr>
        <w:pStyle w:val="Numeroelenco"/>
        <w:numPr>
          <w:ilvl w:val="0"/>
          <w:numId w:val="0"/>
        </w:numPr>
        <w:tabs>
          <w:tab w:val="left" w:pos="708"/>
        </w:tabs>
        <w:ind w:left="360"/>
      </w:pPr>
      <w:r w:rsidRPr="00CA213A">
        <w:t xml:space="preserve">si è reso colpevole delle fattispecie di cui all’art. 80 co.5 </w:t>
      </w:r>
      <w:proofErr w:type="spellStart"/>
      <w:r w:rsidRPr="00CA213A">
        <w:t>lett</w:t>
      </w:r>
      <w:proofErr w:type="spellEnd"/>
      <w:r w:rsidRPr="00CA213A">
        <w:t xml:space="preserve">. c bis) del Codice                       □ </w:t>
      </w:r>
    </w:p>
    <w:p w:rsidR="00CE0355" w:rsidRPr="00CA213A" w:rsidRDefault="00CE0355" w:rsidP="00CE0355">
      <w:pPr>
        <w:ind w:left="360"/>
      </w:pPr>
      <w:r w:rsidRPr="00CA213A">
        <w:t>che di seguito si elencano __________________________</w:t>
      </w:r>
    </w:p>
    <w:p w:rsidR="00CE0355" w:rsidRPr="00CA213A" w:rsidRDefault="00CE0355" w:rsidP="00CE0355">
      <w:pPr>
        <w:pStyle w:val="Numeroelenco"/>
        <w:numPr>
          <w:ilvl w:val="0"/>
          <w:numId w:val="25"/>
        </w:numPr>
      </w:pPr>
      <w:r w:rsidRPr="00CA213A">
        <w:t xml:space="preserve">non si è reso colpevole delle fattispecie di cui all’art. 80 co. 5 </w:t>
      </w:r>
      <w:proofErr w:type="spellStart"/>
      <w:r w:rsidRPr="00CA213A">
        <w:t>lett</w:t>
      </w:r>
      <w:proofErr w:type="spellEnd"/>
      <w:r w:rsidRPr="00CA213A">
        <w:t>. c ter) del Codice                            □</w:t>
      </w:r>
    </w:p>
    <w:p w:rsidR="00CE0355" w:rsidRPr="00CA213A" w:rsidRDefault="00CE0355" w:rsidP="00CE0355">
      <w:pPr>
        <w:pStyle w:val="Numeroelenco"/>
        <w:numPr>
          <w:ilvl w:val="0"/>
          <w:numId w:val="0"/>
        </w:numPr>
        <w:tabs>
          <w:tab w:val="left" w:pos="708"/>
        </w:tabs>
        <w:ind w:left="502"/>
      </w:pPr>
      <w:r w:rsidRPr="00CA213A">
        <w:t>oppure</w:t>
      </w:r>
    </w:p>
    <w:p w:rsidR="00CE0355" w:rsidRPr="00CA213A" w:rsidRDefault="00CE0355" w:rsidP="00CE0355">
      <w:pPr>
        <w:ind w:left="360"/>
      </w:pPr>
      <w:r w:rsidRPr="00CA213A">
        <w:t xml:space="preserve">si è reso colpevole delle fattispecie di cui all’art. 80 co. 5 </w:t>
      </w:r>
      <w:proofErr w:type="spellStart"/>
      <w:r w:rsidRPr="00CA213A">
        <w:t>lett</w:t>
      </w:r>
      <w:proofErr w:type="spellEnd"/>
      <w:r w:rsidRPr="00CA213A">
        <w:t>. c ter) del Codice                             □</w:t>
      </w:r>
    </w:p>
    <w:p w:rsidR="00CE0355" w:rsidRPr="00CA213A" w:rsidRDefault="00CE0355" w:rsidP="00CE0355">
      <w:pPr>
        <w:ind w:left="360"/>
      </w:pPr>
      <w:r w:rsidRPr="00CA213A">
        <w:t xml:space="preserve">che di seguito si elencano _______________________ </w:t>
      </w:r>
    </w:p>
    <w:p w:rsidR="00CE0355" w:rsidRPr="00CA213A" w:rsidRDefault="00CE0355" w:rsidP="00CE0355">
      <w:pPr>
        <w:pStyle w:val="Numeroelenco"/>
        <w:numPr>
          <w:ilvl w:val="0"/>
          <w:numId w:val="25"/>
        </w:numPr>
      </w:pPr>
      <w:r w:rsidRPr="00CA213A">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CA213A">
        <w:rPr>
          <w:i/>
          <w:iCs/>
        </w:rPr>
        <w:t xml:space="preserve">(es. ha risarcito interamente il danno, si è impegnato formalmente a risarcire il danno, ha adottato misure di carattere tecnico o </w:t>
      </w:r>
      <w:r w:rsidRPr="00CA213A">
        <w:rPr>
          <w:i/>
          <w:iCs/>
        </w:rPr>
        <w:lastRenderedPageBreak/>
        <w:t>organizzativo e relativi al personale idonei a prevenire ulteriori illeciti; si veda quanto in proposito previsto nella documentazione di gara</w:t>
      </w:r>
      <w:r w:rsidRPr="00CA213A">
        <w:t>);</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AF4B32" w:rsidP="001A3298">
      <w:pPr>
        <w:pStyle w:val="Numeroelenco"/>
        <w:numPr>
          <w:ilvl w:val="0"/>
          <w:numId w:val="0"/>
        </w:numPr>
        <w:ind w:left="720"/>
        <w:jc w:val="center"/>
      </w:pP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w:t>
      </w:r>
      <w:r w:rsidRPr="00ED47DB">
        <w:lastRenderedPageBreak/>
        <w:t xml:space="preserve">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2D0C59" w:rsidRPr="00ED47DB" w:rsidRDefault="002D0C59" w:rsidP="00CA213A">
      <w:pPr>
        <w:pStyle w:val="Paragrafoelenco"/>
        <w:spacing w:line="300" w:lineRule="exact"/>
        <w:ind w:left="425"/>
        <w:jc w:val="center"/>
      </w:pP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 xml:space="preserve">causa </w:t>
      </w:r>
      <w:proofErr w:type="spellStart"/>
      <w:r w:rsidRPr="00ED47DB">
        <w:rPr>
          <w:b/>
        </w:rPr>
        <w:t>interdittiva</w:t>
      </w:r>
      <w:proofErr w:type="spellEnd"/>
      <w:r w:rsidRPr="00ED47DB">
        <w:rPr>
          <w:b/>
        </w:rPr>
        <w:t xml:space="preserve">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p>
    <w:p w:rsidR="00FA7E90"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AC1C9C" w:rsidRPr="00ED47DB" w:rsidRDefault="00AC1C9C" w:rsidP="00AC1C9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che l’Impresa intende subappaltare nei limiti del 30% le seguenti prestazioni contrattuali </w:t>
      </w:r>
      <w:r w:rsidR="00AC1C9C">
        <w:rPr>
          <w:rFonts w:asciiTheme="majorHAnsi" w:hAnsiTheme="majorHAnsi"/>
          <w:szCs w:val="20"/>
        </w:rPr>
        <w:br/>
      </w:r>
      <w:r w:rsidRPr="00ED47DB">
        <w:rPr>
          <w:rFonts w:asciiTheme="majorHAnsi" w:hAnsiTheme="majorHAnsi"/>
          <w:szCs w:val="20"/>
        </w:rPr>
        <w:t xml:space="preserve">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 </w:t>
      </w:r>
    </w:p>
    <w:p w:rsidR="00AC10EC" w:rsidRPr="00ED47DB" w:rsidRDefault="00AC10EC" w:rsidP="00AC10EC">
      <w:pPr>
        <w:pStyle w:val="Paragrafoelenco"/>
        <w:spacing w:line="300" w:lineRule="exact"/>
        <w:ind w:left="425"/>
        <w:rPr>
          <w:rFonts w:asciiTheme="majorHAnsi" w:hAnsiTheme="majorHAnsi"/>
          <w:szCs w:val="20"/>
        </w:rPr>
      </w:pPr>
    </w:p>
    <w:p w:rsidR="00E95C63"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w:t>
      </w:r>
      <w:r w:rsidRPr="00ED47DB">
        <w:rPr>
          <w:rFonts w:asciiTheme="majorHAnsi" w:hAnsiTheme="majorHAnsi"/>
          <w:szCs w:val="20"/>
        </w:rPr>
        <w:lastRenderedPageBreak/>
        <w:t>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AC1C9C" w:rsidRPr="00ED47DB" w:rsidRDefault="00AC1C9C" w:rsidP="00AC1C9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AC1C9C" w:rsidRDefault="00AC1C9C" w:rsidP="00AC1C9C">
      <w:pPr>
        <w:pStyle w:val="Paragrafoelenco"/>
        <w:rPr>
          <w:rFonts w:asciiTheme="majorHAnsi" w:hAnsiTheme="majorHAnsi"/>
          <w:szCs w:val="20"/>
        </w:rPr>
      </w:pP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4D6" w:rsidRDefault="000324D6">
      <w:r>
        <w:separator/>
      </w:r>
    </w:p>
  </w:endnote>
  <w:endnote w:type="continuationSeparator" w:id="0">
    <w:p w:rsidR="000324D6" w:rsidRDefault="0003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AC1C9C">
      <w:rPr>
        <w:rFonts w:asciiTheme="majorHAnsi" w:hAnsiTheme="majorHAnsi"/>
        <w:b/>
        <w:iCs/>
        <w:color w:val="808080"/>
        <w:sz w:val="16"/>
        <w:szCs w:val="14"/>
      </w:rPr>
      <w:t>Rinnovo Licenze SW Cobol -</w:t>
    </w:r>
    <w:r w:rsidRPr="000A33B6">
      <w:rPr>
        <w:rFonts w:asciiTheme="majorHAnsi" w:hAnsiTheme="majorHAnsi"/>
        <w:b/>
        <w:i/>
        <w:color w:val="808080"/>
        <w:sz w:val="16"/>
        <w:szCs w:val="14"/>
      </w:rPr>
      <w:t xml:space="preserve">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CA213A">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AD68F6">
      <w:rPr>
        <w:rFonts w:asciiTheme="majorHAnsi" w:hAnsiTheme="majorHAnsi"/>
        <w:noProof/>
        <w:color w:val="808080"/>
        <w:sz w:val="16"/>
        <w:szCs w:val="14"/>
      </w:rPr>
      <w:t>13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4D6" w:rsidRDefault="000324D6">
      <w:r>
        <w:separator/>
      </w:r>
    </w:p>
  </w:footnote>
  <w:footnote w:type="continuationSeparator" w:id="0">
    <w:p w:rsidR="000324D6" w:rsidRDefault="00032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 w:numId="60">
    <w:abstractNumId w:val="3"/>
    <w:lvlOverride w:ilvl="0">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24D6"/>
    <w:rsid w:val="0003566A"/>
    <w:rsid w:val="0005410B"/>
    <w:rsid w:val="000625C6"/>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3F01"/>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D3342"/>
    <w:rsid w:val="006E2EB8"/>
    <w:rsid w:val="00712566"/>
    <w:rsid w:val="00722266"/>
    <w:rsid w:val="00723622"/>
    <w:rsid w:val="007301E0"/>
    <w:rsid w:val="0073161C"/>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050D"/>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C1C9C"/>
    <w:rsid w:val="00AD5559"/>
    <w:rsid w:val="00AD68F6"/>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13A"/>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1EBEC-BA68-4907-99C8-A8D2EC9CC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4633</Words>
  <Characters>27436</Characters>
  <Application>Microsoft Office Word</Application>
  <DocSecurity>0</DocSecurity>
  <Lines>228</Lines>
  <Paragraphs>64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32005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2018-12-18T14:21:00Z</dcterms:created>
  <dcterms:modified xsi:type="dcterms:W3CDTF">2018-12-18T14:24:00Z</dcterms:modified>
</cp:coreProperties>
</file>