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E8FB6" w14:textId="6947AC77" w:rsidR="007F0195" w:rsidRPr="00D63C6C" w:rsidRDefault="001F4EDD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</w:t>
      </w:r>
      <w:r w:rsidR="007F0195" w:rsidRPr="00D63C6C">
        <w:rPr>
          <w:rFonts w:ascii="Calibri" w:hAnsi="Calibri"/>
          <w:sz w:val="20"/>
          <w:szCs w:val="20"/>
        </w:rPr>
        <w:t xml:space="preserve">LLEGATO </w:t>
      </w:r>
      <w:r w:rsidR="0055597F">
        <w:rPr>
          <w:rFonts w:ascii="Calibri" w:hAnsi="Calibri"/>
          <w:sz w:val="20"/>
          <w:szCs w:val="20"/>
        </w:rPr>
        <w:t>7</w:t>
      </w:r>
    </w:p>
    <w:p w14:paraId="615BFE6D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 xml:space="preserve">IMILE </w:t>
      </w:r>
      <w:r w:rsidR="00C33F4F">
        <w:rPr>
          <w:rFonts w:ascii="Calibri" w:hAnsi="Calibri" w:cs="Calibri"/>
          <w:sz w:val="20"/>
          <w:szCs w:val="20"/>
        </w:rPr>
        <w:t>altre dichiarazioni</w:t>
      </w:r>
    </w:p>
    <w:p w14:paraId="213C761D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278BFA32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00A2AD4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119D89C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797D175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64B47D9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21104193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07B073E8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175B340C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20E85CA5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0D36E6D5" w14:textId="77777777" w:rsidR="007F0195" w:rsidRPr="00D63C6C" w:rsidRDefault="00C5636A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14:paraId="0E423866" w14:textId="77777777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55597F" w:rsidRPr="0055597F">
        <w:rPr>
          <w:rStyle w:val="BLOCKBOLD"/>
          <w:rFonts w:ascii="Calibri" w:hAnsi="Calibri"/>
        </w:rPr>
        <w:t xml:space="preserve">Gara a procedura aperta ai sensi del D.Lgs. n. 36/2023 per l’affidamento dei servizi di gestione del parco apparecchiature di digitalizzazione e refertazione delle radiologie di INAIL – ID </w:t>
      </w:r>
      <w:r w:rsidR="00BB3F01" w:rsidRPr="00BB3F01">
        <w:rPr>
          <w:rStyle w:val="BLOCKBOLD"/>
          <w:rFonts w:ascii="Calibri" w:hAnsi="Calibri"/>
        </w:rPr>
        <w:t>2824</w:t>
      </w:r>
    </w:p>
    <w:p w14:paraId="1D7A4B51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77A826F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08EC731B" w14:textId="77777777"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14:paraId="72089977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4EF44F1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D8AC55A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1FC1D6AE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6A55818A" w14:textId="77777777"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14:paraId="6D576B0A" w14:textId="77777777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C5636A" w:rsidRPr="00623AF2">
        <w:rPr>
          <w:rFonts w:asciiTheme="minorHAnsi" w:hAnsiTheme="minorHAnsi" w:cstheme="minorHAnsi"/>
          <w:color w:val="000000"/>
        </w:rPr>
        <w:t>disciplinare</w:t>
      </w:r>
      <w:r w:rsidR="00C5636A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4DB24BA7" w14:textId="77777777" w:rsidR="00D452D0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893118">
        <w:rPr>
          <w:rFonts w:ascii="Calibri" w:hAnsi="Calibri" w:cs="Calibri"/>
          <w:szCs w:val="20"/>
        </w:rPr>
        <w:t xml:space="preserve">di cui agli articoli 6-bis e 6-ter del D.lgs. n. 82/05 </w:t>
      </w:r>
      <w:r w:rsidR="00725CEA">
        <w:rPr>
          <w:rFonts w:ascii="Calibri" w:hAnsi="Calibri" w:cs="Calibri"/>
          <w:szCs w:val="20"/>
        </w:rPr>
        <w:t>e, pertanto,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725CEA"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C5636A" w:rsidRPr="00623AF2">
        <w:rPr>
          <w:rStyle w:val="BLOCKBOLD"/>
          <w:rFonts w:ascii="Calibri" w:hAnsi="Calibri"/>
          <w:b w:val="0"/>
          <w:caps w:val="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14:paraId="4C0D2A99" w14:textId="77777777" w:rsidR="003D6D78" w:rsidRDefault="003D6D78" w:rsidP="00CA6710"/>
    <w:p w14:paraId="3027FCC2" w14:textId="77777777" w:rsidR="007F0195" w:rsidRPr="008858A6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09187BC4" w14:textId="77777777"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7F0195" w:rsidRPr="0078640B">
        <w:rPr>
          <w:rStyle w:val="BLOCKBOLD"/>
          <w:rFonts w:ascii="Calibri" w:hAnsi="Calibri"/>
          <w:b w:val="0"/>
          <w:caps w:val="0"/>
        </w:rPr>
        <w:t>segret</w:t>
      </w:r>
      <w:r w:rsidRPr="0078640B">
        <w:rPr>
          <w:rStyle w:val="BLOCKBOLD"/>
          <w:rFonts w:ascii="Calibri" w:hAnsi="Calibri"/>
          <w:b w:val="0"/>
          <w:caps w:val="0"/>
        </w:rPr>
        <w:t xml:space="preserve">azione 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 sono: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14:paraId="0B50C727" w14:textId="77777777" w:rsidR="0078640B" w:rsidRPr="008858A6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14:paraId="34F4D871" w14:textId="77777777"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14:paraId="30204683" w14:textId="77777777" w:rsidR="0078640B" w:rsidRPr="008858A6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14:paraId="613DD2CC" w14:textId="77777777" w:rsidR="0078640B" w:rsidRPr="00CA6710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6F6C92">
        <w:rPr>
          <w:rFonts w:ascii="Calibri" w:hAnsi="Calibri" w:cs="Calibri"/>
          <w:i/>
        </w:rPr>
        <w:t xml:space="preserve"> </w:t>
      </w:r>
      <w:r w:rsidRPr="0078640B">
        <w:rPr>
          <w:rFonts w:ascii="Calibri" w:hAnsi="Calibri" w:cs="Calibri"/>
          <w:i/>
        </w:rPr>
        <w:t>(</w:t>
      </w:r>
      <w:r w:rsidR="008B7F03" w:rsidRPr="0078640B">
        <w:rPr>
          <w:rFonts w:ascii="Calibri" w:hAnsi="Calibri" w:cs="Calibri"/>
          <w:i/>
        </w:rPr>
        <w:t>se sussistono</w:t>
      </w:r>
      <w:r w:rsidRPr="0078640B">
        <w:rPr>
          <w:rFonts w:ascii="Calibri" w:hAnsi="Calibri" w:cs="Calibri"/>
          <w:i/>
        </w:rPr>
        <w:t xml:space="preserve"> al momento della partecipazione alla presente procedura contratti di cooperazione di cui all’art.1</w:t>
      </w:r>
      <w:r w:rsidR="00C5636A"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r w:rsidR="00C5636A">
        <w:rPr>
          <w:rFonts w:ascii="Calibri" w:hAnsi="Calibri" w:cs="Calibri"/>
          <w:i/>
        </w:rPr>
        <w:t>lett. d),</w:t>
      </w:r>
      <w:r w:rsidRPr="0078640B">
        <w:rPr>
          <w:rFonts w:ascii="Calibri" w:hAnsi="Calibri" w:cs="Calibri"/>
          <w:i/>
        </w:rPr>
        <w:t xml:space="preserve"> del Codice con soggetti terzi</w:t>
      </w:r>
      <w:r w:rsidR="0078640B" w:rsidRPr="0078640B">
        <w:rPr>
          <w:rFonts w:ascii="Calibri" w:hAnsi="Calibri" w:cs="Calibri"/>
          <w:i/>
        </w:rPr>
        <w:t>.)</w:t>
      </w:r>
    </w:p>
    <w:p w14:paraId="1BCCD9B1" w14:textId="77777777" w:rsidR="00150176" w:rsidRPr="0078640B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14:paraId="1CC81F43" w14:textId="77777777"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14:paraId="44641D83" w14:textId="77777777" w:rsidR="00362B4C" w:rsidRPr="00CA6710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4FCD1211" w14:textId="77777777" w:rsidR="00362B4C" w:rsidRPr="0003052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093AEA19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34338558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378F46A7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0E964BAA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36E167D0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0058731A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5C446C6F" w14:textId="77777777"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304B9" w14:textId="77777777" w:rsidR="0090619F" w:rsidRDefault="0090619F" w:rsidP="007F0195">
      <w:pPr>
        <w:spacing w:line="240" w:lineRule="auto"/>
      </w:pPr>
      <w:r>
        <w:separator/>
      </w:r>
    </w:p>
  </w:endnote>
  <w:endnote w:type="continuationSeparator" w:id="0">
    <w:p w14:paraId="02E1895E" w14:textId="77777777" w:rsidR="0090619F" w:rsidRDefault="0090619F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A7302" w14:textId="77777777" w:rsidR="000050DB" w:rsidRDefault="000050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4F672" w14:textId="7342B27B" w:rsidR="007F0195" w:rsidRPr="000050DB" w:rsidRDefault="001F4EDD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Cs/>
        <w:sz w:val="18"/>
        <w:szCs w:val="18"/>
      </w:rPr>
    </w:pPr>
    <w:r w:rsidRPr="001F4EDD">
      <w:rPr>
        <w:rFonts w:asciiTheme="minorHAnsi" w:hAnsiTheme="minorHAnsi" w:cstheme="minorHAnsi"/>
        <w:iCs/>
        <w:sz w:val="18"/>
        <w:szCs w:val="18"/>
      </w:rPr>
      <w:t>GARA PER ACCORDO QUADRO RELATIVO ALLA FORNITURA DI APPARECCHIATURE E SOLUZIONI ORACLE, EXADATA, Z</w:t>
    </w:r>
    <w:r w:rsidR="006312EF">
      <w:rPr>
        <w:rFonts w:asciiTheme="minorHAnsi" w:hAnsiTheme="minorHAnsi" w:cstheme="minorHAnsi"/>
        <w:iCs/>
        <w:sz w:val="18"/>
        <w:szCs w:val="18"/>
      </w:rPr>
      <w:t>L</w:t>
    </w:r>
    <w:r w:rsidRPr="001F4EDD">
      <w:rPr>
        <w:rFonts w:asciiTheme="minorHAnsi" w:hAnsiTheme="minorHAnsi" w:cstheme="minorHAnsi"/>
        <w:iCs/>
        <w:sz w:val="18"/>
        <w:szCs w:val="18"/>
      </w:rPr>
      <w:t xml:space="preserve">DRA, LICENZE SOFTWARE E RELATIVI SERVIZI PER SOGEI - ID 2756 – MODULI DI DICHIARAZIONE </w:t>
    </w:r>
  </w:p>
  <w:p w14:paraId="010F349B" w14:textId="77777777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BB3F01">
      <w:rPr>
        <w:noProof/>
      </w:rPr>
      <w:t>4</w:t>
    </w:r>
    <w:r>
      <w:fldChar w:fldCharType="end"/>
    </w:r>
  </w:p>
  <w:p w14:paraId="3F61D2D5" w14:textId="77777777" w:rsidR="003501BE" w:rsidRPr="00AF2095" w:rsidRDefault="003501BE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48005" w14:textId="6493BFCB" w:rsidR="000050DB" w:rsidRDefault="001F4EDD" w:rsidP="001F4EDD">
    <w:pPr>
      <w:pStyle w:val="Pidipagina"/>
      <w:jc w:val="both"/>
    </w:pPr>
    <w:r w:rsidRPr="001F4EDD">
      <w:t>GARA PER ACCORDO QUADRO RELATIVO ALLA FORNITURA DI APPARECCHIATURE E SOLUZIONI ORACLE, EXADATA, Z</w:t>
    </w:r>
    <w:r w:rsidR="006312EF">
      <w:t>L</w:t>
    </w:r>
    <w:r w:rsidRPr="001F4EDD">
      <w:t>DRA, LICENZE SOFTWARE E RELATIVI SERVIZI PER SOGEI - ID 2756 –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9D157" w14:textId="77777777" w:rsidR="0090619F" w:rsidRDefault="0090619F" w:rsidP="007F0195">
      <w:pPr>
        <w:spacing w:line="240" w:lineRule="auto"/>
      </w:pPr>
      <w:r>
        <w:separator/>
      </w:r>
    </w:p>
  </w:footnote>
  <w:footnote w:type="continuationSeparator" w:id="0">
    <w:p w14:paraId="674B32B0" w14:textId="77777777" w:rsidR="0090619F" w:rsidRDefault="0090619F" w:rsidP="007F0195">
      <w:pPr>
        <w:spacing w:line="240" w:lineRule="auto"/>
      </w:pPr>
      <w:r>
        <w:continuationSeparator/>
      </w:r>
    </w:p>
  </w:footnote>
  <w:footnote w:id="1">
    <w:p w14:paraId="14CA5DCF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327D7E14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135AA1BB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16FB3BF5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A9695" w14:textId="77777777" w:rsidR="000050DB" w:rsidRDefault="000050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70FD8" w14:textId="48E2DDB4" w:rsidR="003501BE" w:rsidRDefault="003501BE" w:rsidP="00816101">
    <w:pPr>
      <w:pStyle w:val="Intestazione"/>
    </w:pPr>
  </w:p>
  <w:p w14:paraId="55F79BB9" w14:textId="77777777" w:rsidR="007307F1" w:rsidRDefault="00EE0C4C">
    <w:pPr>
      <w:pStyle w:val="TAGTECNICI"/>
    </w:pPr>
    <w:r>
      <w:t>ALL27TTT</w:t>
    </w:r>
  </w:p>
  <w:p w14:paraId="171DE246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43FCA" w14:textId="77777777" w:rsidR="000050DB" w:rsidRDefault="000050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543">
    <w:abstractNumId w:val="2"/>
  </w:num>
  <w:num w:numId="2" w16cid:durableId="2124420597">
    <w:abstractNumId w:val="5"/>
  </w:num>
  <w:num w:numId="3" w16cid:durableId="60910745">
    <w:abstractNumId w:val="2"/>
  </w:num>
  <w:num w:numId="4" w16cid:durableId="1211574922">
    <w:abstractNumId w:val="2"/>
  </w:num>
  <w:num w:numId="5" w16cid:durableId="1674142198">
    <w:abstractNumId w:val="0"/>
  </w:num>
  <w:num w:numId="6" w16cid:durableId="1246761903">
    <w:abstractNumId w:val="6"/>
  </w:num>
  <w:num w:numId="7" w16cid:durableId="204879831">
    <w:abstractNumId w:val="3"/>
  </w:num>
  <w:num w:numId="8" w16cid:durableId="1287007497">
    <w:abstractNumId w:val="2"/>
  </w:num>
  <w:num w:numId="9" w16cid:durableId="2026327195">
    <w:abstractNumId w:val="2"/>
  </w:num>
  <w:num w:numId="10" w16cid:durableId="1261335808">
    <w:abstractNumId w:val="2"/>
    <w:lvlOverride w:ilvl="0">
      <w:startOverride w:val="1"/>
    </w:lvlOverride>
  </w:num>
  <w:num w:numId="11" w16cid:durableId="1762333478">
    <w:abstractNumId w:val="2"/>
  </w:num>
  <w:num w:numId="12" w16cid:durableId="162018876">
    <w:abstractNumId w:val="2"/>
    <w:lvlOverride w:ilvl="0">
      <w:startOverride w:val="1"/>
    </w:lvlOverride>
  </w:num>
  <w:num w:numId="13" w16cid:durableId="1670251626">
    <w:abstractNumId w:val="4"/>
  </w:num>
  <w:num w:numId="14" w16cid:durableId="1494107484">
    <w:abstractNumId w:val="2"/>
  </w:num>
  <w:num w:numId="15" w16cid:durableId="706565219">
    <w:abstractNumId w:val="1"/>
  </w:num>
  <w:num w:numId="16" w16cid:durableId="911966103">
    <w:abstractNumId w:val="2"/>
  </w:num>
  <w:num w:numId="17" w16cid:durableId="768428836">
    <w:abstractNumId w:val="2"/>
  </w:num>
  <w:num w:numId="18" w16cid:durableId="1418281356">
    <w:abstractNumId w:val="2"/>
  </w:num>
  <w:num w:numId="19" w16cid:durableId="1005671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50DB"/>
    <w:rsid w:val="000351CF"/>
    <w:rsid w:val="000752D2"/>
    <w:rsid w:val="000A20B6"/>
    <w:rsid w:val="00102E5B"/>
    <w:rsid w:val="001105D3"/>
    <w:rsid w:val="00150176"/>
    <w:rsid w:val="00184A01"/>
    <w:rsid w:val="001B3982"/>
    <w:rsid w:val="001F4EDD"/>
    <w:rsid w:val="003072AF"/>
    <w:rsid w:val="00311F42"/>
    <w:rsid w:val="00331F30"/>
    <w:rsid w:val="003501BE"/>
    <w:rsid w:val="00352CEB"/>
    <w:rsid w:val="00362B4C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5597F"/>
    <w:rsid w:val="005B2EE7"/>
    <w:rsid w:val="005D673F"/>
    <w:rsid w:val="005E4F3D"/>
    <w:rsid w:val="005F7997"/>
    <w:rsid w:val="00623AF2"/>
    <w:rsid w:val="006312EF"/>
    <w:rsid w:val="006A7731"/>
    <w:rsid w:val="006D0B3C"/>
    <w:rsid w:val="006F6C92"/>
    <w:rsid w:val="00725CEA"/>
    <w:rsid w:val="007307F1"/>
    <w:rsid w:val="0078640B"/>
    <w:rsid w:val="007F0195"/>
    <w:rsid w:val="008576F9"/>
    <w:rsid w:val="00893118"/>
    <w:rsid w:val="008B7F03"/>
    <w:rsid w:val="0090619F"/>
    <w:rsid w:val="009150B4"/>
    <w:rsid w:val="00971F8E"/>
    <w:rsid w:val="009D73C2"/>
    <w:rsid w:val="00A24227"/>
    <w:rsid w:val="00A309A6"/>
    <w:rsid w:val="00A64B59"/>
    <w:rsid w:val="00AB5554"/>
    <w:rsid w:val="00AC02CB"/>
    <w:rsid w:val="00AC317B"/>
    <w:rsid w:val="00AD0ED7"/>
    <w:rsid w:val="00B0646A"/>
    <w:rsid w:val="00B42C95"/>
    <w:rsid w:val="00BA5766"/>
    <w:rsid w:val="00BB3F01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A1B86"/>
    <w:rsid w:val="00E03875"/>
    <w:rsid w:val="00EA305C"/>
    <w:rsid w:val="00EB3DF0"/>
    <w:rsid w:val="00EE0C4C"/>
    <w:rsid w:val="00EF42CC"/>
    <w:rsid w:val="00F179B0"/>
    <w:rsid w:val="00F553B3"/>
    <w:rsid w:val="00FA15B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182A8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C504E2-6874-4536-B8E4-0CD0E3C74C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D6AD5-2AD4-4D16-8150-598B81574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AAE583-047A-4119-BE39-7F40BCB844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29</cp:revision>
  <dcterms:created xsi:type="dcterms:W3CDTF">2021-01-07T18:06:00Z</dcterms:created>
  <dcterms:modified xsi:type="dcterms:W3CDTF">2024-08-06T13:51:00Z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0x01010079CAC4D20E3CE94DB9D4E7E1FF7438C4</vt:lpwstr>
  </property>
</Properties>
</file>