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9E" w:rsidRPr="009246BE" w:rsidRDefault="006A469E" w:rsidP="006A469E">
      <w:pPr>
        <w:rPr>
          <w:rFonts w:ascii="Calibri" w:hAnsi="Calibri"/>
        </w:rPr>
      </w:pPr>
    </w:p>
    <w:p w:rsidR="006E484F" w:rsidRPr="00B56847" w:rsidRDefault="006E484F" w:rsidP="006E484F">
      <w:pPr>
        <w:pStyle w:val="Titolocopertina"/>
        <w:spacing w:line="240" w:lineRule="auto"/>
        <w:rPr>
          <w:rFonts w:ascii="Calibri" w:hAnsi="Calibri"/>
          <w:b/>
          <w:sz w:val="24"/>
          <w:szCs w:val="24"/>
        </w:rPr>
      </w:pPr>
      <w:r w:rsidRPr="00B56847">
        <w:rPr>
          <w:rFonts w:ascii="Calibri" w:hAnsi="Calibri"/>
          <w:b/>
          <w:sz w:val="24"/>
          <w:szCs w:val="24"/>
        </w:rPr>
        <w:t xml:space="preserve">ALLEGATO </w:t>
      </w:r>
      <w:r>
        <w:rPr>
          <w:rFonts w:ascii="Calibri" w:hAnsi="Calibri"/>
          <w:b/>
          <w:sz w:val="24"/>
          <w:szCs w:val="24"/>
        </w:rPr>
        <w:t>9</w:t>
      </w:r>
      <w:r w:rsidRPr="00B56847">
        <w:rPr>
          <w:rFonts w:ascii="Calibri" w:hAnsi="Calibri"/>
          <w:b/>
          <w:sz w:val="24"/>
          <w:szCs w:val="24"/>
        </w:rPr>
        <w:t xml:space="preserve"> </w:t>
      </w:r>
    </w:p>
    <w:p w:rsidR="006E484F" w:rsidRPr="00B56847" w:rsidRDefault="006E484F" w:rsidP="006E484F">
      <w:pPr>
        <w:pStyle w:val="Titolocopertina"/>
        <w:spacing w:line="240" w:lineRule="auto"/>
        <w:rPr>
          <w:rFonts w:ascii="Calibri" w:hAnsi="Calibri"/>
          <w:b/>
          <w:sz w:val="24"/>
          <w:szCs w:val="24"/>
        </w:rPr>
      </w:pPr>
    </w:p>
    <w:p w:rsidR="006E484F" w:rsidRPr="00B56847" w:rsidRDefault="006E484F" w:rsidP="006E484F">
      <w:pPr>
        <w:pStyle w:val="Titolocopertina"/>
        <w:spacing w:line="240" w:lineRule="auto"/>
        <w:rPr>
          <w:rFonts w:ascii="Calibri" w:hAnsi="Calibri"/>
          <w:b/>
          <w:sz w:val="24"/>
          <w:szCs w:val="24"/>
        </w:rPr>
      </w:pPr>
      <w:r w:rsidRPr="00B56847">
        <w:rPr>
          <w:rFonts w:ascii="Calibri" w:hAnsi="Calibri"/>
          <w:b/>
          <w:sz w:val="24"/>
          <w:szCs w:val="24"/>
        </w:rPr>
        <w:t>FACSIMILE Garanzie</w:t>
      </w:r>
    </w:p>
    <w:p w:rsidR="006A469E" w:rsidRPr="001562FC" w:rsidRDefault="006A469E" w:rsidP="006A469E">
      <w:pPr>
        <w:pStyle w:val="Titolocopertina"/>
        <w:rPr>
          <w:rFonts w:ascii="Calibri" w:hAnsi="Calibri"/>
          <w:b/>
        </w:rPr>
      </w:pPr>
    </w:p>
    <w:p w:rsidR="006A469E" w:rsidRDefault="006A469E" w:rsidP="006A469E">
      <w:pPr>
        <w:spacing w:line="360" w:lineRule="auto"/>
        <w:outlineLvl w:val="0"/>
        <w:rPr>
          <w:rFonts w:ascii="Calibri" w:hAnsi="Calibri" w:cs="Arial"/>
          <w:b/>
          <w:bCs/>
          <w:caps/>
          <w:color w:val="000000"/>
          <w:kern w:val="32"/>
        </w:rPr>
      </w:pPr>
    </w:p>
    <w:p w:rsidR="006A469E" w:rsidRPr="008F6F71" w:rsidRDefault="006A469E" w:rsidP="006A469E">
      <w:pPr>
        <w:spacing w:line="360" w:lineRule="auto"/>
        <w:outlineLvl w:val="0"/>
        <w:rPr>
          <w:rFonts w:ascii="Calibri" w:hAnsi="Calibri" w:cs="Arial"/>
          <w:b/>
          <w:bCs/>
          <w:caps/>
          <w:color w:val="000000"/>
          <w:kern w:val="32"/>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D83D8D" w:rsidP="00D83D8D">
      <w:pPr>
        <w:pStyle w:val="Titolocopertina"/>
        <w:tabs>
          <w:tab w:val="left" w:pos="1779"/>
          <w:tab w:val="center" w:pos="3968"/>
        </w:tabs>
        <w:rPr>
          <w:rFonts w:ascii="Calibri" w:hAnsi="Calibri"/>
          <w:b/>
          <w:sz w:val="24"/>
          <w:szCs w:val="24"/>
        </w:rPr>
      </w:pPr>
      <w:r>
        <w:rPr>
          <w:rFonts w:ascii="Calibri" w:hAnsi="Calibri"/>
          <w:b/>
          <w:sz w:val="24"/>
          <w:szCs w:val="24"/>
        </w:rPr>
        <w:tab/>
      </w:r>
      <w:r>
        <w:rPr>
          <w:rFonts w:ascii="Calibri" w:hAnsi="Calibri"/>
          <w:b/>
          <w:sz w:val="24"/>
          <w:szCs w:val="24"/>
        </w:rPr>
        <w:tab/>
      </w: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E484F" w:rsidRDefault="006E484F" w:rsidP="006A469E">
      <w:pPr>
        <w:pStyle w:val="Titolocopertina"/>
        <w:rPr>
          <w:rFonts w:ascii="Calibri" w:hAnsi="Calibri"/>
          <w:b/>
          <w:sz w:val="24"/>
          <w:szCs w:val="24"/>
        </w:rPr>
      </w:pPr>
    </w:p>
    <w:p w:rsidR="006A469E" w:rsidRPr="00F43BC5" w:rsidRDefault="00F43BC5" w:rsidP="006A469E">
      <w:pPr>
        <w:pStyle w:val="Titolocopertina"/>
        <w:rPr>
          <w:rFonts w:ascii="Calibri" w:hAnsi="Calibri"/>
          <w:b/>
          <w:sz w:val="24"/>
          <w:szCs w:val="24"/>
        </w:rPr>
      </w:pPr>
      <w:r w:rsidRPr="00F43BC5">
        <w:rPr>
          <w:rFonts w:ascii="Calibri" w:hAnsi="Calibri"/>
          <w:b/>
          <w:sz w:val="24"/>
          <w:szCs w:val="24"/>
        </w:rPr>
        <w:t>MOD 1</w:t>
      </w:r>
    </w:p>
    <w:p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 xml:space="preserve">……………. </w:t>
      </w: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Lgs. 50/2016, per la fornitura di </w:t>
      </w:r>
      <w:r w:rsidR="006E484F">
        <w:rPr>
          <w:rFonts w:ascii="Calibri" w:hAnsi="Calibri"/>
        </w:rPr>
        <w:t xml:space="preserve">autobus elettrici </w:t>
      </w:r>
      <w:r w:rsidRPr="0094712D">
        <w:rPr>
          <w:rFonts w:ascii="Calibri" w:hAnsi="Calibri"/>
          <w:i/>
          <w:color w:val="3027E5"/>
        </w:rPr>
        <w:t xml:space="preserve"> </w:t>
      </w:r>
      <w:r w:rsidR="006E484F" w:rsidRPr="00D83D8D">
        <w:rPr>
          <w:rFonts w:ascii="Calibri" w:hAnsi="Calibri"/>
        </w:rPr>
        <w:t xml:space="preserve">(ID 2532) </w:t>
      </w:r>
      <w:r w:rsidRPr="0094712D">
        <w:rPr>
          <w:rFonts w:ascii="Calibri" w:hAnsi="Calibri"/>
        </w:rPr>
        <w:t xml:space="preserve">e dei servizi opzionali e connessi per le Pubbliche Amministrazioni Lotto ____ avente ad oggetto ____ , con il quale il Fornitore si impegna a stipulare contratti </w:t>
      </w:r>
      <w:r w:rsidR="002F45A6">
        <w:rPr>
          <w:rFonts w:ascii="Calibri" w:hAnsi="Calibri"/>
        </w:rPr>
        <w:t xml:space="preserve">esecutivi </w:t>
      </w:r>
      <w:r w:rsidRPr="0094712D">
        <w:rPr>
          <w:rFonts w:ascii="Calibri" w:hAnsi="Calibri"/>
        </w:rPr>
        <w:t>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w:t>
      </w:r>
      <w:r w:rsidRPr="006E484F">
        <w:rPr>
          <w:rFonts w:ascii="Calibri" w:hAnsi="Calibri"/>
        </w:rPr>
        <w:t>e</w:t>
      </w:r>
      <w:r w:rsidRPr="00D83D8D">
        <w:rPr>
          <w:rFonts w:ascii="Calibri" w:hAnsi="Calibri"/>
          <w:i/>
        </w:rPr>
        <w:t>;</w:t>
      </w:r>
    </w:p>
    <w:p w:rsidR="00F43BC5" w:rsidRPr="00F43BC5" w:rsidRDefault="006A469E" w:rsidP="00F43BC5">
      <w:pPr>
        <w:ind w:left="360" w:hanging="360"/>
        <w:rPr>
          <w:rFonts w:asciiTheme="minorHAnsi" w:hAnsiTheme="minorHAnsi" w:cstheme="minorHAnsi"/>
          <w:i/>
          <w:iCs/>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 xml:space="preserve">con </w:t>
      </w:r>
      <w:r w:rsidRPr="00D83D8D">
        <w:rPr>
          <w:rFonts w:ascii="Calibri" w:hAnsi="Calibri"/>
        </w:rPr>
        <w:t>efficacia sino alla completa ed esatta esecuzione delle obbligazioni nascenti dai Contratti</w:t>
      </w:r>
      <w:r w:rsidR="006E484F" w:rsidRPr="00D83D8D">
        <w:rPr>
          <w:rFonts w:ascii="Calibri" w:hAnsi="Calibri"/>
        </w:rPr>
        <w:t xml:space="preserve"> esecutivi</w:t>
      </w:r>
      <w:r w:rsidR="00F43BC5" w:rsidRPr="00D83D8D">
        <w:rPr>
          <w:rFonts w:ascii="Calibri" w:hAnsi="Calibri"/>
        </w:rPr>
        <w:t xml:space="preserve"> </w:t>
      </w:r>
      <w:r w:rsidR="00F43BC5" w:rsidRPr="00D83D8D">
        <w:rPr>
          <w:rFonts w:asciiTheme="minorHAnsi" w:hAnsiTheme="minorHAnsi" w:cstheme="minorHAnsi"/>
        </w:rPr>
        <w:t xml:space="preserve">nonché </w:t>
      </w:r>
      <w:r w:rsidR="00F43BC5" w:rsidRPr="00D83D8D">
        <w:rPr>
          <w:rStyle w:val="StileGrassettoCorsivo"/>
          <w:rFonts w:asciiTheme="minorHAnsi" w:hAnsiTheme="minorHAnsi" w:cstheme="minorHAnsi"/>
          <w:i w:val="0"/>
        </w:rPr>
        <w:t>l’esatto e corretto pagamento dei costi delle verifiche ispettive, pari a__________;</w:t>
      </w:r>
    </w:p>
    <w:p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w:t>
      </w:r>
      <w:r w:rsidRPr="0094712D">
        <w:rPr>
          <w:rFonts w:ascii="Calibri" w:hAnsi="Calibri"/>
        </w:rPr>
        <w:lastRenderedPageBreak/>
        <w:t xml:space="preserve">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w:t>
      </w:r>
      <w:r w:rsidRPr="00D83D8D">
        <w:rPr>
          <w:rFonts w:ascii="Calibri" w:hAnsi="Calibri"/>
        </w:rPr>
        <w:t>impegni assunti con la stipula dell’Accordo Quadro ed i suoi allegati, ivi compreso il Patto di integrità,</w:t>
      </w:r>
      <w:r w:rsidR="00F43BC5" w:rsidRPr="00D83D8D">
        <w:rPr>
          <w:rFonts w:ascii="Calibri" w:hAnsi="Calibri"/>
        </w:rPr>
        <w:t xml:space="preserve"> </w:t>
      </w:r>
      <w:r w:rsidR="00F43BC5" w:rsidRPr="00D83D8D">
        <w:rPr>
          <w:rFonts w:asciiTheme="minorHAnsi" w:hAnsiTheme="minorHAnsi" w:cstheme="minorHAnsi"/>
        </w:rPr>
        <w:t>l’adempimento dell’obbligo del pagamento dei costi dovuti all’Organismo di Ispezione per le verifiche ispettive,</w:t>
      </w:r>
      <w:r w:rsidRPr="00D83D8D">
        <w:rPr>
          <w:rFonts w:ascii="Calibri" w:hAnsi="Calibri"/>
        </w:rPr>
        <w:t xml:space="preserve"> il risarcimento dei danni derivanti dall'eventuale inadempimento degli obblighi stessi e quelli assunti dal Fornitore nella fase preliminare alla stipula dei contratti </w:t>
      </w:r>
      <w:r w:rsidR="006E484F" w:rsidRPr="00D83D8D">
        <w:rPr>
          <w:rFonts w:ascii="Calibri" w:hAnsi="Calibri"/>
        </w:rPr>
        <w:t>esecutivi</w:t>
      </w:r>
      <w:r w:rsidRPr="00D83D8D">
        <w:rPr>
          <w:rFonts w:ascii="Calibri" w:hAnsi="Calibri"/>
        </w:rPr>
        <w:t xml:space="preserve"> di cui </w:t>
      </w:r>
      <w:r w:rsidR="006E484F" w:rsidRPr="00D83D8D">
        <w:rPr>
          <w:rFonts w:ascii="Calibri" w:hAnsi="Calibri"/>
        </w:rPr>
        <w:t>agli articoli 6 e 7 dell’Accordo Quadro</w:t>
      </w:r>
      <w:r w:rsidRPr="00D83D8D">
        <w:rPr>
          <w:rFonts w:ascii="Calibri" w:hAnsi="Calibri"/>
        </w:rPr>
        <w:t>, nonché il pagamento alla Consip S.p.A. delle somme dovute il tutto sino ad un importo massimo pari a Euro ______,___= (_______/__), escutibile per intero in caso di risoluzione dell’Accordo Quadro.</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opererà per tutta la durata dell’Accordo Quadro, anche </w:t>
      </w:r>
      <w:r w:rsidRPr="00D83D8D">
        <w:rPr>
          <w:rFonts w:ascii="Calibri" w:hAnsi="Calibri"/>
        </w:rPr>
        <w:t xml:space="preserve">eventualmente prorogato, e, comunque, sino alla completa ed esatta esecuzione delle obbligazioni nascenti dall’Accordo Quadro e dai Contratti </w:t>
      </w:r>
      <w:r w:rsidR="006E484F" w:rsidRPr="00D83D8D">
        <w:rPr>
          <w:rFonts w:ascii="Calibri" w:hAnsi="Calibri"/>
        </w:rPr>
        <w:t xml:space="preserve">esecutivi </w:t>
      </w:r>
      <w:r w:rsidR="00F43BC5" w:rsidRPr="00D83D8D">
        <w:rPr>
          <w:rFonts w:asciiTheme="minorHAnsi" w:hAnsiTheme="minorHAnsi" w:cstheme="minorHAnsi"/>
        </w:rPr>
        <w:t>ivi compreso l’obbligo del pagamento delle verifiche ispettive</w:t>
      </w:r>
      <w:r w:rsidRPr="00D83D8D">
        <w:rPr>
          <w:rFonts w:ascii="Calibri" w:hAnsi="Calibri"/>
        </w:rPr>
        <w:t>.</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S.p.A..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w:t>
      </w:r>
      <w:r w:rsidRPr="0094712D">
        <w:rPr>
          <w:rFonts w:ascii="Calibri" w:hAnsi="Calibri"/>
        </w:rPr>
        <w:lastRenderedPageBreak/>
        <w:t xml:space="preserve">da parte della Consip S.p.A. </w:t>
      </w:r>
    </w:p>
    <w:p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5771C9">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r w:rsidRPr="0094712D">
        <w:rPr>
          <w:rStyle w:val="StileIndirizzoGrassettoCorsivoCarattere"/>
          <w:rFonts w:ascii="Calibri" w:hAnsi="Calibri"/>
        </w:rPr>
        <w:t>ovvero:</w:t>
      </w:r>
      <w:r w:rsidRPr="0094712D">
        <w:rPr>
          <w:rFonts w:ascii="Calibri" w:hAnsi="Calibri" w:cs="Trebuchet MS"/>
        </w:rPr>
        <w:t>L’Assicuratore</w:t>
      </w:r>
      <w:r w:rsidRPr="0094712D">
        <w:rPr>
          <w:rFonts w:ascii="Calibri" w:hAnsi="Calibri"/>
        </w:rPr>
        <w:t>)</w:t>
      </w:r>
    </w:p>
    <w:p w:rsidR="006A469E" w:rsidRDefault="006B4617" w:rsidP="006A469E">
      <w:pPr>
        <w:widowControl/>
        <w:autoSpaceDE w:val="0"/>
        <w:autoSpaceDN w:val="0"/>
        <w:adjustRightInd w:val="0"/>
        <w:rPr>
          <w:rFonts w:ascii="Calibri" w:hAnsi="Calibri" w:cs="TrebuchetMS,Bold"/>
          <w:b/>
          <w:bCs/>
        </w:rPr>
      </w:pPr>
      <w:r w:rsidRPr="00D83D8D">
        <w:rPr>
          <w:rFonts w:ascii="Calibri" w:hAnsi="Calibri" w:cs="TrebuchetMS,Bold"/>
          <w:b/>
          <w:bCs/>
        </w:rPr>
        <w:lastRenderedPageBreak/>
        <w:t>MOD. 2</w:t>
      </w:r>
      <w:r w:rsidR="006A469E" w:rsidRPr="00D83D8D">
        <w:rPr>
          <w:rFonts w:ascii="Calibri" w:hAnsi="Calibri" w:cs="TrebuchetMS,Bold"/>
          <w:b/>
          <w:bCs/>
        </w:rPr>
        <w:t xml:space="preserve"> - FACSIMILE GARANZIA DEFINITIVA IN FAVORE DELL</w:t>
      </w:r>
      <w:r w:rsidR="006E484F" w:rsidRPr="00D83D8D">
        <w:rPr>
          <w:rFonts w:ascii="Calibri" w:hAnsi="Calibri" w:cs="TrebuchetMS,Bold"/>
          <w:b/>
          <w:bCs/>
        </w:rPr>
        <w:t>’</w:t>
      </w:r>
      <w:r w:rsidR="006A469E" w:rsidRPr="00D83D8D">
        <w:rPr>
          <w:rFonts w:ascii="Calibri" w:hAnsi="Calibri" w:cs="TrebuchetMS,Bold"/>
          <w:b/>
          <w:bCs/>
        </w:rPr>
        <w:t xml:space="preserve"> AMMINISTRAZION</w:t>
      </w:r>
      <w:r w:rsidR="006E484F" w:rsidRPr="00D83D8D">
        <w:rPr>
          <w:rFonts w:ascii="Calibri" w:hAnsi="Calibri" w:cs="TrebuchetMS,Bold"/>
          <w:b/>
          <w:bCs/>
        </w:rPr>
        <w:t>E</w:t>
      </w:r>
      <w:r w:rsidR="006A469E" w:rsidRPr="00D83D8D">
        <w:rPr>
          <w:rFonts w:ascii="Calibri" w:hAnsi="Calibri" w:cs="TrebuchetMS,Bold"/>
          <w:b/>
          <w:bCs/>
        </w:rPr>
        <w:t xml:space="preserve"> CONTRAENT</w:t>
      </w:r>
      <w:r w:rsidR="006E484F" w:rsidRPr="00D83D8D">
        <w:rPr>
          <w:rFonts w:ascii="Calibri" w:hAnsi="Calibri" w:cs="TrebuchetMS,Bold"/>
          <w:b/>
          <w:bCs/>
        </w:rPr>
        <w:t>E</w:t>
      </w:r>
      <w:r w:rsidR="006A469E" w:rsidRPr="008F6F71">
        <w:rPr>
          <w:rFonts w:ascii="Calibri" w:hAnsi="Calibri" w:cs="TrebuchetMS,Bold"/>
          <w:b/>
          <w:bCs/>
        </w:rPr>
        <w:t xml:space="preserve"> </w:t>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La presente Scheda Tecnica costituisce parte integrante della garanzia fideiussoria conforme allo Schema Tipo 1.2 di cui al d.m.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_______________ Città  __________ Via ________ CAP Prov.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Città _____________ Via ___________ CAP  __________ Prov. ________ C.F./P.IVA __________ PEC _____________</w:t>
      </w:r>
    </w:p>
    <w:p w:rsidR="006A469E" w:rsidRPr="008F6F71" w:rsidRDefault="006A469E"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Prov. Roma C.F./P.IVA 05359681003 PEC </w:t>
      </w:r>
    </w:p>
    <w:p w:rsidR="006A469E" w:rsidRPr="008F6F71"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011B96" w:rsidRPr="00CF63DC" w:rsidRDefault="006A469E" w:rsidP="00011B96">
      <w:pPr>
        <w:autoSpaceDE w:val="0"/>
        <w:autoSpaceDN w:val="0"/>
        <w:adjustRightInd w:val="0"/>
        <w:rPr>
          <w:rFonts w:ascii="Calibri" w:hAnsi="Calibri" w:cs="TimesNewRoman,Bold"/>
          <w:b/>
          <w:bCs/>
        </w:rPr>
      </w:pPr>
      <w:r w:rsidRPr="00CF63DC">
        <w:rPr>
          <w:rFonts w:ascii="Calibri" w:hAnsi="Calibri" w:cs="TimesNewRoman,Bold"/>
          <w:b/>
          <w:bCs/>
        </w:rPr>
        <w:br w:type="page"/>
      </w:r>
      <w:r w:rsidR="00011B96" w:rsidRPr="00CF63DC">
        <w:rPr>
          <w:rFonts w:ascii="Calibri" w:hAnsi="Calibri" w:cs="TimesNewRoman,Bold"/>
          <w:b/>
          <w:bCs/>
        </w:rPr>
        <w:lastRenderedPageBreak/>
        <w:t>Art. 1 - Oggetto della garanzia</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w:t>
      </w:r>
      <w:r>
        <w:rPr>
          <w:rFonts w:ascii="Calibri" w:hAnsi="Calibri" w:cs="TimesNewRoman"/>
        </w:rPr>
        <w:t>ell’Amministrazione</w:t>
      </w:r>
      <w:r w:rsidRPr="00CF63DC">
        <w:rPr>
          <w:rFonts w:ascii="Calibri" w:hAnsi="Calibri" w:cs="TimesNewRoman"/>
        </w:rPr>
        <w:t xml:space="preserve"> che </w:t>
      </w:r>
      <w:r w:rsidRPr="00CF63DC">
        <w:rPr>
          <w:rFonts w:ascii="Calibri" w:hAnsi="Calibri"/>
          <w:iCs/>
          <w:lang w:eastAsia="ar-SA"/>
        </w:rPr>
        <w:t>risulta titolar</w:t>
      </w:r>
      <w:r>
        <w:rPr>
          <w:rFonts w:ascii="Calibri" w:hAnsi="Calibri"/>
          <w:iCs/>
          <w:lang w:eastAsia="ar-SA"/>
        </w:rPr>
        <w:t>e</w:t>
      </w:r>
      <w:r w:rsidRPr="00CF63DC">
        <w:rPr>
          <w:rFonts w:ascii="Calibri" w:hAnsi="Calibri"/>
          <w:iCs/>
          <w:lang w:eastAsia="ar-SA"/>
        </w:rPr>
        <w:t xml:space="preserve"> d</w:t>
      </w:r>
      <w:r>
        <w:rPr>
          <w:rFonts w:ascii="Calibri" w:hAnsi="Calibri"/>
          <w:iCs/>
          <w:lang w:eastAsia="ar-SA"/>
        </w:rPr>
        <w:t>el</w:t>
      </w:r>
      <w:r w:rsidRPr="00CF63DC">
        <w:rPr>
          <w:rFonts w:ascii="Calibri" w:hAnsi="Calibri"/>
          <w:iCs/>
          <w:lang w:eastAsia="ar-SA"/>
        </w:rPr>
        <w:t xml:space="preserve"> contratt</w:t>
      </w:r>
      <w:r>
        <w:rPr>
          <w:rFonts w:ascii="Calibri" w:hAnsi="Calibri"/>
          <w:iCs/>
          <w:lang w:eastAsia="ar-SA"/>
        </w:rPr>
        <w:t>o</w:t>
      </w:r>
      <w:r w:rsidRPr="00CF63DC">
        <w:rPr>
          <w:rFonts w:ascii="Calibri" w:hAnsi="Calibri"/>
          <w:iCs/>
          <w:lang w:eastAsia="ar-SA"/>
        </w:rPr>
        <w:t xml:space="preserve"> </w:t>
      </w:r>
      <w:r>
        <w:rPr>
          <w:rFonts w:ascii="Calibri" w:hAnsi="Calibri"/>
          <w:iCs/>
          <w:lang w:eastAsia="ar-SA"/>
        </w:rPr>
        <w:t>esecutivo</w:t>
      </w:r>
      <w:r>
        <w:rPr>
          <w:rFonts w:ascii="Calibri" w:hAnsi="Calibri" w:cs="TimesNewRoman"/>
        </w:rPr>
        <w:t>,</w:t>
      </w:r>
      <w:r w:rsidRPr="0078051A">
        <w:rPr>
          <w:rFonts w:ascii="Calibri" w:hAnsi="Calibri" w:cs="TimesNewRoman"/>
        </w:rPr>
        <w:t xml:space="preserve"> nei limiti della somma garantita indicata nella Scheda Tecnica, al risarcimento dei danni d</w:t>
      </w:r>
      <w:r w:rsidRPr="00CF63DC">
        <w:rPr>
          <w:rFonts w:ascii="Calibri" w:hAnsi="Calibri" w:cs="TimesNewRoman"/>
        </w:rPr>
        <w:t>a quest</w:t>
      </w:r>
      <w:r>
        <w:rPr>
          <w:rFonts w:ascii="Calibri" w:hAnsi="Calibri" w:cs="TimesNewRoman"/>
        </w:rPr>
        <w:t>a</w:t>
      </w:r>
      <w:r w:rsidRPr="00CF63DC">
        <w:rPr>
          <w:rFonts w:ascii="Calibri" w:hAnsi="Calibri" w:cs="TimesNewRoman"/>
        </w:rPr>
        <w:t xml:space="preserve"> subiti in conseguenza del mancato o inesatto adempimento da parte del Contraente delle obbligazioni previste ne</w:t>
      </w:r>
      <w:r>
        <w:rPr>
          <w:rFonts w:ascii="Calibri" w:hAnsi="Calibri" w:cs="TimesNewRoman"/>
        </w:rPr>
        <w:t>l</w:t>
      </w:r>
      <w:r>
        <w:rPr>
          <w:rFonts w:ascii="Calibri" w:hAnsi="Calibri"/>
          <w:iCs/>
          <w:u w:val="single"/>
          <w:lang w:eastAsia="ar-SA"/>
        </w:rPr>
        <w:t xml:space="preserve"> contratto esecutivo</w:t>
      </w:r>
      <w:r w:rsidRPr="00CF63DC">
        <w:rPr>
          <w:rFonts w:ascii="Calibri" w:hAnsi="Calibri"/>
          <w:iCs/>
          <w:lang w:eastAsia="ar-SA"/>
        </w:rPr>
        <w:t xml:space="preserve">,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011B96" w:rsidRPr="0078051A" w:rsidRDefault="00011B96" w:rsidP="00011B96">
      <w:pPr>
        <w:autoSpaceDE w:val="0"/>
        <w:autoSpaceDN w:val="0"/>
        <w:adjustRightInd w:val="0"/>
        <w:rPr>
          <w:rFonts w:ascii="Calibri" w:hAnsi="Calibri" w:cs="TimesNewRoman"/>
        </w:rPr>
      </w:pPr>
      <w:r w:rsidRPr="00CF63DC">
        <w:rPr>
          <w:rFonts w:ascii="Calibri" w:hAnsi="Calibri" w:cs="TimesNewRoman"/>
        </w:rPr>
        <w:t>a) inadempimento di qualunque obbligazione derivante da</w:t>
      </w:r>
      <w:r>
        <w:rPr>
          <w:rFonts w:ascii="Calibri" w:hAnsi="Calibri" w:cs="TimesNewRoman"/>
        </w:rPr>
        <w:t>l</w:t>
      </w:r>
      <w:r w:rsidRPr="00CF63DC">
        <w:rPr>
          <w:rFonts w:ascii="Calibri" w:hAnsi="Calibri" w:cs="TimesNewRoman"/>
        </w:rPr>
        <w:t xml:space="preserve"> </w:t>
      </w:r>
      <w:r>
        <w:rPr>
          <w:rFonts w:ascii="Calibri" w:hAnsi="Calibri" w:cs="TimesNewRoman"/>
        </w:rPr>
        <w:t xml:space="preserve">contratto esecutivo </w:t>
      </w:r>
      <w:r w:rsidRPr="00CF63DC">
        <w:rPr>
          <w:rFonts w:ascii="Calibri" w:hAnsi="Calibri"/>
          <w:iCs/>
          <w:lang w:eastAsia="ar-SA"/>
        </w:rPr>
        <w:t>e dall’Accordo Quadro (ivi inclusi tutti gli allegati);</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c) rimborso:</w:t>
      </w:r>
    </w:p>
    <w:p w:rsidR="00011B96" w:rsidRPr="00CF63DC" w:rsidRDefault="00011B96" w:rsidP="00011B96">
      <w:pPr>
        <w:autoSpaceDE w:val="0"/>
        <w:autoSpaceDN w:val="0"/>
        <w:adjustRightInd w:val="0"/>
        <w:ind w:left="284"/>
        <w:rPr>
          <w:rFonts w:ascii="Calibri" w:hAnsi="Calibri" w:cs="TimesNewRoman"/>
        </w:rPr>
      </w:pPr>
      <w:r w:rsidRPr="00CF63DC">
        <w:rPr>
          <w:rFonts w:ascii="Calibri" w:hAnsi="Calibri" w:cs="TimesNewRoman"/>
        </w:rPr>
        <w:t>i) delle maggiori somme pagate dall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xml:space="preserve"> all’Affidatario rispetto alle risultanze della liquidazione finale, salva comunque la risarcibilità del maggior danno verso l’Appaltatore;</w:t>
      </w:r>
    </w:p>
    <w:p w:rsidR="00011B96" w:rsidRPr="0078051A" w:rsidRDefault="00011B96" w:rsidP="00011B96">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xml:space="preserve"> per il completamento dei lavori dei servizi e delle forniture nel caso di risoluzione de</w:t>
      </w:r>
      <w:r w:rsidRPr="00CF63DC">
        <w:rPr>
          <w:rFonts w:ascii="Calibri" w:hAnsi="Calibri"/>
          <w:iCs/>
          <w:u w:val="single"/>
          <w:lang w:eastAsia="ar-SA"/>
        </w:rPr>
        <w:t xml:space="preserve">l contratto </w:t>
      </w:r>
      <w:r>
        <w:rPr>
          <w:rFonts w:ascii="Calibri" w:hAnsi="Calibri"/>
          <w:iCs/>
          <w:u w:val="single"/>
          <w:lang w:eastAsia="ar-SA"/>
        </w:rPr>
        <w:t>esecutivo</w:t>
      </w:r>
      <w:r w:rsidRPr="00CF63DC">
        <w:rPr>
          <w:rFonts w:ascii="Calibri" w:hAnsi="Calibri"/>
          <w:iCs/>
          <w:u w:val="single"/>
          <w:lang w:eastAsia="ar-SA"/>
        </w:rPr>
        <w:t xml:space="preserve">, </w:t>
      </w:r>
      <w:r w:rsidRPr="00CF63DC">
        <w:rPr>
          <w:rFonts w:ascii="Calibri" w:hAnsi="Calibri" w:cs="TimesNewRoman"/>
        </w:rPr>
        <w:t>disposto in danno dell’Affidatario;</w:t>
      </w:r>
    </w:p>
    <w:p w:rsidR="00011B96" w:rsidRPr="0078051A" w:rsidRDefault="00011B96" w:rsidP="00011B96">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 xml:space="preserve">i contratti </w:t>
      </w:r>
      <w:r>
        <w:rPr>
          <w:rFonts w:ascii="Calibri" w:hAnsi="Calibri"/>
          <w:iCs/>
          <w:u w:val="single"/>
          <w:lang w:eastAsia="ar-SA"/>
        </w:rPr>
        <w:t>esecutivi</w:t>
      </w:r>
      <w:r w:rsidRPr="00CF63DC">
        <w:rPr>
          <w:rFonts w:ascii="Calibri" w:hAnsi="Calibri"/>
          <w:iCs/>
          <w:u w:val="single"/>
          <w:lang w:eastAsia="ar-SA"/>
        </w:rPr>
        <w:t>,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rsidR="00011B96" w:rsidRPr="0078051A" w:rsidRDefault="00011B96" w:rsidP="00011B96">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xml:space="preserve"> al Garante nel periodo di validità della garanzia ed è limitata ad un importo pari al 10% della somma garantita al momento della suddetta comunicazione.</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011B96" w:rsidRPr="00CF63DC" w:rsidRDefault="00011B96" w:rsidP="00011B96">
      <w:pPr>
        <w:autoSpaceDE w:val="0"/>
        <w:autoSpaceDN w:val="0"/>
        <w:adjustRightInd w:val="0"/>
        <w:rPr>
          <w:rFonts w:ascii="Calibri" w:hAnsi="Calibri" w:cs="TimesNewRoman,Bold"/>
          <w:b/>
          <w:bCs/>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L'efficacia della garanzia:</w:t>
      </w:r>
    </w:p>
    <w:p w:rsidR="00011B96" w:rsidRPr="00CF63DC" w:rsidRDefault="00011B96" w:rsidP="00011B96">
      <w:pPr>
        <w:ind w:left="426" w:right="16"/>
        <w:rPr>
          <w:rFonts w:ascii="Calibri" w:hAnsi="Calibri"/>
          <w:iCs/>
          <w:u w:val="single"/>
          <w:lang w:eastAsia="ar-SA"/>
        </w:rPr>
      </w:pPr>
      <w:r w:rsidRPr="00CF63DC">
        <w:rPr>
          <w:rFonts w:ascii="Calibri" w:hAnsi="Calibri"/>
          <w:iCs/>
          <w:u w:val="single"/>
          <w:lang w:eastAsia="ar-SA"/>
        </w:rPr>
        <w:t>a) decorre dalla data di stipula del</w:t>
      </w:r>
      <w:r>
        <w:rPr>
          <w:rFonts w:ascii="Calibri" w:hAnsi="Calibri"/>
          <w:iCs/>
          <w:u w:val="single"/>
          <w:lang w:eastAsia="ar-SA"/>
        </w:rPr>
        <w:t xml:space="preserve"> contratto esecutivo</w:t>
      </w:r>
      <w:r w:rsidRPr="00CF63DC">
        <w:rPr>
          <w:rFonts w:ascii="Calibri" w:hAnsi="Calibri"/>
          <w:iCs/>
          <w:u w:val="single"/>
          <w:lang w:eastAsia="ar-SA"/>
        </w:rPr>
        <w:t>;</w:t>
      </w:r>
    </w:p>
    <w:p w:rsidR="00011B96" w:rsidRPr="00CF63DC" w:rsidRDefault="00011B96" w:rsidP="00011B96">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w:t>
      </w:r>
      <w:r w:rsidRPr="00D83D8D">
        <w:rPr>
          <w:rFonts w:ascii="Calibri" w:hAnsi="Calibri"/>
          <w:iCs/>
          <w:u w:val="single"/>
          <w:lang w:eastAsia="ar-SA"/>
        </w:rPr>
        <w:t xml:space="preserve">regolare esecuzione delle prestazioni emessi alla conclusione dell’esecuzione dell’ultimo contratto esecutivo – affidato in vigenza dell’Accordo Quadro </w:t>
      </w:r>
      <w:r w:rsidRPr="00D83D8D">
        <w:rPr>
          <w:rFonts w:ascii="Calibri" w:hAnsi="Calibri"/>
          <w:iCs/>
          <w:u w:val="single"/>
          <w:lang w:eastAsia="ar-SA"/>
        </w:rPr>
        <w:lastRenderedPageBreak/>
        <w:t>anche eventualmente prorogato - e comunque decorsi 12 mesi dalla data di ultimazione dei lavori, dei servizi o delle forniture risultante dal relativo certificato dell’ultimo contratto esecutivo, allorché si estingue automaticamente ad ogni effetto (art. 103, commi 1 e 5, del Codice), salvo quanto indicato nell’ultimo comma dell’art. 1.</w:t>
      </w:r>
      <w:r w:rsidRPr="00CF63DC">
        <w:rPr>
          <w:rFonts w:ascii="Calibri" w:hAnsi="Calibri"/>
          <w:iCs/>
          <w:u w:val="single"/>
          <w:lang w:eastAsia="ar-SA"/>
        </w:rPr>
        <w:t xml:space="preserve"> </w:t>
      </w:r>
    </w:p>
    <w:p w:rsidR="00011B96" w:rsidRPr="00CF63DC" w:rsidRDefault="00011B96" w:rsidP="00011B96">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011B96" w:rsidRPr="00CF63DC" w:rsidRDefault="00011B96" w:rsidP="00011B96">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w:t>
      </w:r>
      <w:r>
        <w:rPr>
          <w:rFonts w:ascii="Calibri" w:hAnsi="Calibri"/>
          <w:iCs/>
          <w:u w:val="single"/>
          <w:lang w:eastAsia="ar-SA"/>
        </w:rPr>
        <w:t>’</w:t>
      </w:r>
      <w:r w:rsidRPr="00CF63DC">
        <w:rPr>
          <w:rFonts w:ascii="Calibri" w:hAnsi="Calibri"/>
          <w:iCs/>
          <w:u w:val="single"/>
          <w:lang w:eastAsia="ar-SA"/>
        </w:rPr>
        <w:t>Amministrazion</w:t>
      </w:r>
      <w:r>
        <w:rPr>
          <w:rFonts w:ascii="Calibri" w:hAnsi="Calibri"/>
          <w:iCs/>
          <w:u w:val="single"/>
          <w:lang w:eastAsia="ar-SA"/>
        </w:rPr>
        <w:t>e</w:t>
      </w:r>
      <w:r w:rsidRPr="00CF63DC">
        <w:rPr>
          <w:rFonts w:ascii="Calibri" w:hAnsi="Calibri"/>
          <w:iCs/>
          <w:u w:val="single"/>
          <w:lang w:eastAsia="ar-SA"/>
        </w:rPr>
        <w:t>.</w:t>
      </w:r>
    </w:p>
    <w:p w:rsidR="00011B96" w:rsidRPr="0078051A" w:rsidRDefault="00011B96" w:rsidP="00011B96">
      <w:pPr>
        <w:autoSpaceDE w:val="0"/>
        <w:autoSpaceDN w:val="0"/>
        <w:adjustRightInd w:val="0"/>
        <w:rPr>
          <w:rFonts w:ascii="Calibri" w:hAnsi="Calibri" w:cs="TimesNewRoman,Bold"/>
          <w:b/>
          <w:bCs/>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011B96" w:rsidRPr="0078051A" w:rsidRDefault="00011B96" w:rsidP="00011B96">
      <w:pPr>
        <w:autoSpaceDE w:val="0"/>
        <w:autoSpaceDN w:val="0"/>
        <w:adjustRightInd w:val="0"/>
        <w:rPr>
          <w:rFonts w:ascii="Calibri" w:hAnsi="Calibri" w:cs="TimesNewRoman"/>
        </w:rPr>
      </w:pPr>
      <w:r w:rsidRPr="00CF63DC">
        <w:rPr>
          <w:rFonts w:ascii="Calibri" w:hAnsi="Calibri" w:cs="TimesNewRoman"/>
        </w:rPr>
        <w:t xml:space="preserve">a) </w:t>
      </w:r>
      <w:r>
        <w:rPr>
          <w:rFonts w:ascii="Calibri" w:hAnsi="Calibri" w:cs="TimesNewRoman"/>
        </w:rPr>
        <w:t>2</w:t>
      </w:r>
      <w:r w:rsidRPr="00CF63DC">
        <w:rPr>
          <w:rFonts w:ascii="Calibri" w:hAnsi="Calibri" w:cs="TimesNewRoman"/>
        </w:rPr>
        <w:t xml:space="preserve">% </w:t>
      </w:r>
      <w:r w:rsidRPr="00CF63DC">
        <w:rPr>
          <w:rFonts w:ascii="Calibri" w:hAnsi="Calibri"/>
        </w:rPr>
        <w:t>del</w:t>
      </w:r>
      <w:r>
        <w:rPr>
          <w:rFonts w:ascii="Calibri" w:hAnsi="Calibri"/>
        </w:rPr>
        <w:t xml:space="preserve"> valore del Contratto esecutivo, </w:t>
      </w:r>
      <w:r w:rsidRPr="0078051A">
        <w:rPr>
          <w:rFonts w:ascii="Calibri" w:hAnsi="Calibri" w:cs="TimesNewRoman"/>
        </w:rPr>
        <w:t>nel caso di aggiudicazione con ribassi d’asta minori o uguali al 10%;</w:t>
      </w:r>
    </w:p>
    <w:p w:rsidR="00011B96" w:rsidRPr="00CF63DC" w:rsidRDefault="00011B96" w:rsidP="00011B96">
      <w:pPr>
        <w:autoSpaceDE w:val="0"/>
        <w:autoSpaceDN w:val="0"/>
        <w:adjustRightInd w:val="0"/>
        <w:rPr>
          <w:rFonts w:ascii="Calibri" w:hAnsi="Calibri" w:cs="TimesNewRoman"/>
        </w:rPr>
      </w:pPr>
      <w:r>
        <w:rPr>
          <w:rFonts w:ascii="Calibri" w:hAnsi="Calibri" w:cs="TimesNewRoman"/>
        </w:rPr>
        <w:t>b) 2</w:t>
      </w:r>
      <w:r w:rsidRPr="0078051A">
        <w:rPr>
          <w:rFonts w:ascii="Calibri" w:hAnsi="Calibri" w:cs="TimesNewRoman"/>
        </w:rPr>
        <w:t xml:space="preserve"> % </w:t>
      </w:r>
      <w:r w:rsidRPr="00CF63DC">
        <w:rPr>
          <w:rFonts w:ascii="Calibri" w:hAnsi="Calibri"/>
        </w:rPr>
        <w:t>del</w:t>
      </w:r>
      <w:r>
        <w:rPr>
          <w:rFonts w:ascii="Calibri" w:hAnsi="Calibri"/>
        </w:rPr>
        <w:t xml:space="preserve"> valore del Contratto esecutivo</w:t>
      </w:r>
      <w:r w:rsidRPr="0078051A">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w:t>
      </w:r>
      <w:r w:rsidRPr="00CF63DC">
        <w:rPr>
          <w:rFonts w:ascii="Calibri" w:hAnsi="Calibri" w:cs="TimesNewRoman"/>
        </w:rPr>
        <w:t xml:space="preserve"> ogni punto di ribasso superiore al 20%.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rsidR="00011B96" w:rsidRDefault="00011B96" w:rsidP="00011B96">
      <w:pPr>
        <w:autoSpaceDE w:val="0"/>
        <w:autoSpaceDN w:val="0"/>
        <w:adjustRightInd w:val="0"/>
        <w:rPr>
          <w:rFonts w:ascii="Calibri" w:hAnsi="Calibri" w:cs="TimesNewRoman"/>
        </w:rPr>
      </w:pPr>
      <w:r w:rsidRPr="00CF63DC">
        <w:rPr>
          <w:rFonts w:ascii="Calibri" w:hAnsi="Calibri" w:cs="TimesNewRoman"/>
        </w:rPr>
        <w:t xml:space="preserve">La garanzia è progressivamente svincolata in via automatica a misura dell'avanzamento dell'esecuzione, in conformità a quanto disposto dall’art. 103, comma 5, del Codice e nell’Accordo </w:t>
      </w:r>
      <w:r w:rsidRPr="00CF0DAD">
        <w:rPr>
          <w:rFonts w:ascii="Calibri" w:hAnsi="Calibri" w:cs="TimesNewRoman"/>
        </w:rPr>
        <w:t xml:space="preserve">Quadro </w:t>
      </w:r>
      <w:r w:rsidRPr="00457C3C">
        <w:rPr>
          <w:rFonts w:ascii="Calibri" w:hAnsi="Calibri" w:cs="TimesNewRoman"/>
        </w:rPr>
        <w:t>all’art. 16</w:t>
      </w:r>
      <w:r w:rsidRPr="00CF0DAD">
        <w:rPr>
          <w:rFonts w:ascii="Calibri" w:hAnsi="Calibri" w:cs="TimesNewRoman"/>
        </w:rPr>
        <w:t>.</w:t>
      </w:r>
    </w:p>
    <w:p w:rsidR="00011B96" w:rsidRPr="00CF63DC" w:rsidRDefault="00011B96" w:rsidP="00011B96">
      <w:pPr>
        <w:autoSpaceDE w:val="0"/>
        <w:autoSpaceDN w:val="0"/>
        <w:adjustRightInd w:val="0"/>
        <w:rPr>
          <w:rFonts w:ascii="Calibri" w:hAnsi="Calibri" w:cs="TimesNewRoman"/>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011B96" w:rsidRPr="00CF63DC" w:rsidRDefault="00011B96" w:rsidP="00011B96">
      <w:pPr>
        <w:autoSpaceDE w:val="0"/>
        <w:autoSpaceDN w:val="0"/>
        <w:adjustRightInd w:val="0"/>
        <w:rPr>
          <w:rFonts w:ascii="Calibri" w:hAnsi="Calibri" w:cs="Trebuchet MS"/>
        </w:rPr>
      </w:pPr>
      <w:r w:rsidRPr="00CF63DC">
        <w:rPr>
          <w:rFonts w:ascii="Calibri" w:hAnsi="Calibri" w:cs="Trebuchet MS"/>
        </w:rPr>
        <w:t>Il Garante corrisponderà l’importo dovuto dal Contraente, nei limiti della somma garantita alla data dell'escussione, entro il termine di 15 giorni dal ricevimento della semplice richiesta scritta dell</w:t>
      </w:r>
      <w:r>
        <w:rPr>
          <w:rFonts w:ascii="Calibri" w:hAnsi="Calibri" w:cs="Trebuchet MS"/>
        </w:rPr>
        <w:t>’</w:t>
      </w:r>
      <w:r w:rsidRPr="00CF63DC">
        <w:rPr>
          <w:rFonts w:ascii="Calibri" w:hAnsi="Calibri" w:cs="Trebuchet MS"/>
        </w:rPr>
        <w:t>Amministrazione – inviata per conoscenza anche al Contraente</w:t>
      </w:r>
      <w:r>
        <w:rPr>
          <w:rFonts w:ascii="Calibri" w:hAnsi="Calibri" w:cs="Trebuchet MS"/>
        </w:rPr>
        <w:t xml:space="preserve"> </w:t>
      </w:r>
      <w:r w:rsidRPr="00CF63DC">
        <w:rPr>
          <w:rFonts w:ascii="Calibri" w:hAnsi="Calibri" w:cs="Trebuchet MS"/>
        </w:rPr>
        <w:t xml:space="preserve">- recante l'indicazione degli importi dovuti dal Contraente a sensi dell'art. 103, commi 1 e 2, del Codice. </w:t>
      </w:r>
    </w:p>
    <w:p w:rsidR="00011B96" w:rsidRPr="0078051A" w:rsidRDefault="00011B96" w:rsidP="00011B96">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Resta salva l'azione di ripetizione verso 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xml:space="preserve"> per il caso in cui le somme pagate dal Garante risultassero parzialmente o totalmente non dovute dal Contraente o dal Garante (art. 104, comma 10, del Codice).</w:t>
      </w:r>
    </w:p>
    <w:p w:rsidR="00011B96" w:rsidRPr="00CF63DC" w:rsidRDefault="00011B96" w:rsidP="00011B96">
      <w:pPr>
        <w:autoSpaceDE w:val="0"/>
        <w:autoSpaceDN w:val="0"/>
        <w:adjustRightInd w:val="0"/>
        <w:rPr>
          <w:rFonts w:ascii="Calibri" w:hAnsi="Calibri" w:cs="TimesNewRoman"/>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Il Garante, nei limiti delle somme pagate, è surrogato all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xml:space="preserve"> in tutti i diritti, ragioni ed azioni verso il Contraente, i suoi successori ed aventi causa a qualsiasi titolo.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lastRenderedPageBreak/>
        <w:t xml:space="preserve">Il Garante ha altresì diritto di rivalsa verso il Contraente per le somme pagate in forza della presente garanzia (art. 104, comma 10, del Codice). </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xml:space="preserve"> faciliter</w:t>
      </w:r>
      <w:r>
        <w:rPr>
          <w:rFonts w:ascii="Calibri" w:hAnsi="Calibri" w:cs="TimesNewRoman"/>
        </w:rPr>
        <w:t>à</w:t>
      </w:r>
      <w:r w:rsidRPr="00CF63DC">
        <w:rPr>
          <w:rFonts w:ascii="Calibri" w:hAnsi="Calibri" w:cs="TimesNewRoman"/>
        </w:rPr>
        <w:t xml:space="preserve"> le azioni di recupero fornendo al Garante tutti gli elementi utili in loro possesso.</w:t>
      </w:r>
    </w:p>
    <w:p w:rsidR="00011B96" w:rsidRPr="00CF63DC" w:rsidRDefault="00011B96" w:rsidP="00011B96">
      <w:pPr>
        <w:autoSpaceDE w:val="0"/>
        <w:autoSpaceDN w:val="0"/>
        <w:adjustRightInd w:val="0"/>
        <w:rPr>
          <w:rFonts w:ascii="Calibri" w:hAnsi="Calibri" w:cs="TimesNewRoman"/>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011B96" w:rsidRPr="00CF63DC" w:rsidRDefault="00011B96" w:rsidP="00011B96">
      <w:pPr>
        <w:autoSpaceDE w:val="0"/>
        <w:autoSpaceDN w:val="0"/>
        <w:adjustRightInd w:val="0"/>
        <w:rPr>
          <w:rFonts w:ascii="Calibri" w:hAnsi="Calibri" w:cs="TimesNewRoman"/>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011B96" w:rsidRPr="0078051A" w:rsidRDefault="00011B96" w:rsidP="00011B96">
      <w:pPr>
        <w:autoSpaceDE w:val="0"/>
        <w:autoSpaceDN w:val="0"/>
        <w:adjustRightInd w:val="0"/>
        <w:rPr>
          <w:rFonts w:ascii="Calibri" w:hAnsi="Calibri" w:cs="TimesNewRoman"/>
        </w:rPr>
      </w:pPr>
      <w:r w:rsidRPr="00CF63DC">
        <w:rPr>
          <w:rFonts w:ascii="Calibri" w:hAnsi="Calibri" w:cs="TimesNewRoman"/>
        </w:rPr>
        <w:t>In caso di controversia fra il Garante e l</w:t>
      </w:r>
      <w:r>
        <w:rPr>
          <w:rFonts w:ascii="Calibri" w:hAnsi="Calibri" w:cs="TimesNewRoman"/>
        </w:rPr>
        <w:t>’</w:t>
      </w:r>
      <w:r w:rsidRPr="00CF63DC">
        <w:rPr>
          <w:rFonts w:ascii="Calibri" w:hAnsi="Calibri" w:cs="TimesNewRoman"/>
        </w:rPr>
        <w:t>Amministrazion</w:t>
      </w:r>
      <w:r>
        <w:rPr>
          <w:rFonts w:ascii="Calibri" w:hAnsi="Calibri" w:cs="TimesNewRoman"/>
        </w:rPr>
        <w:t>e</w:t>
      </w:r>
      <w:r w:rsidRPr="00CF63DC">
        <w:rPr>
          <w:rFonts w:ascii="Calibri" w:hAnsi="Calibri" w:cs="TimesNewRoman"/>
        </w:rPr>
        <w:t>, il foro competente è quello determinato ai sensi dell’art. 25 cod. proc. civ.</w:t>
      </w:r>
      <w:r w:rsidRPr="0078051A">
        <w:rPr>
          <w:rFonts w:ascii="Calibri" w:hAnsi="Calibri" w:cs="TimesNewRoman"/>
        </w:rPr>
        <w:t xml:space="preserve"> </w:t>
      </w:r>
    </w:p>
    <w:p w:rsidR="00011B96" w:rsidRPr="00CF63DC" w:rsidRDefault="00011B96" w:rsidP="00011B96">
      <w:pPr>
        <w:autoSpaceDE w:val="0"/>
        <w:autoSpaceDN w:val="0"/>
        <w:adjustRightInd w:val="0"/>
        <w:rPr>
          <w:rFonts w:ascii="Calibri" w:hAnsi="Calibri" w:cs="TimesNewRoman"/>
        </w:rPr>
      </w:pPr>
    </w:p>
    <w:p w:rsidR="00011B96" w:rsidRPr="00CF63DC" w:rsidRDefault="00011B96" w:rsidP="00011B96">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011B96" w:rsidRPr="00CF63DC" w:rsidRDefault="00011B96" w:rsidP="00011B96">
      <w:pPr>
        <w:autoSpaceDE w:val="0"/>
        <w:autoSpaceDN w:val="0"/>
        <w:adjustRightInd w:val="0"/>
        <w:rPr>
          <w:rFonts w:ascii="Calibri" w:hAnsi="Calibri" w:cs="TimesNewRoman"/>
        </w:rPr>
      </w:pPr>
    </w:p>
    <w:p w:rsidR="00011B96" w:rsidRPr="00CF63DC" w:rsidRDefault="00011B96" w:rsidP="00011B96">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rsidR="00011B96" w:rsidRPr="00CF63DC" w:rsidRDefault="00011B96" w:rsidP="00011B96">
      <w:pPr>
        <w:autoSpaceDE w:val="0"/>
        <w:autoSpaceDN w:val="0"/>
        <w:adjustRightInd w:val="0"/>
        <w:rPr>
          <w:rFonts w:ascii="Calibri" w:hAnsi="Calibri"/>
        </w:rPr>
      </w:pPr>
    </w:p>
    <w:p w:rsidR="00011B96" w:rsidRPr="00CF63DC" w:rsidRDefault="00011B96" w:rsidP="00011B96">
      <w:pPr>
        <w:widowControl/>
        <w:autoSpaceDE w:val="0"/>
        <w:autoSpaceDN w:val="0"/>
        <w:adjustRightInd w:val="0"/>
        <w:jc w:val="left"/>
        <w:rPr>
          <w:rFonts w:ascii="Calibri" w:hAnsi="Calibri" w:cs="TrebuchetMS,Bold"/>
          <w:b/>
          <w:bCs/>
        </w:rPr>
      </w:pPr>
    </w:p>
    <w:p w:rsidR="00011B96" w:rsidRPr="00CF63DC" w:rsidRDefault="00011B96" w:rsidP="00011B96">
      <w:pPr>
        <w:widowControl/>
        <w:autoSpaceDE w:val="0"/>
        <w:autoSpaceDN w:val="0"/>
        <w:adjustRightInd w:val="0"/>
        <w:jc w:val="left"/>
        <w:rPr>
          <w:rFonts w:ascii="Calibri" w:hAnsi="Calibri" w:cs="TrebuchetMS,Bold"/>
          <w:b/>
          <w:bCs/>
        </w:rPr>
      </w:pPr>
    </w:p>
    <w:p w:rsidR="00011B96" w:rsidRPr="00CF63DC" w:rsidRDefault="00011B96" w:rsidP="00011B96">
      <w:pPr>
        <w:widowControl/>
        <w:autoSpaceDE w:val="0"/>
        <w:autoSpaceDN w:val="0"/>
        <w:adjustRightInd w:val="0"/>
        <w:jc w:val="left"/>
        <w:rPr>
          <w:rFonts w:ascii="Calibri" w:hAnsi="Calibri" w:cs="TrebuchetMS,Bold"/>
          <w:b/>
          <w:bCs/>
        </w:rPr>
      </w:pPr>
    </w:p>
    <w:p w:rsidR="00011B96" w:rsidRPr="00CF63DC" w:rsidRDefault="00011B96" w:rsidP="00011B96">
      <w:pPr>
        <w:widowControl/>
        <w:autoSpaceDE w:val="0"/>
        <w:autoSpaceDN w:val="0"/>
        <w:adjustRightInd w:val="0"/>
        <w:jc w:val="left"/>
        <w:rPr>
          <w:rFonts w:ascii="Calibri" w:hAnsi="Calibri" w:cs="TrebuchetMS,Bold"/>
          <w:b/>
          <w:bCs/>
        </w:rPr>
      </w:pPr>
    </w:p>
    <w:p w:rsidR="00011B96" w:rsidRPr="00CF63DC" w:rsidRDefault="00011B96" w:rsidP="00011B96">
      <w:pPr>
        <w:widowControl/>
        <w:autoSpaceDE w:val="0"/>
        <w:autoSpaceDN w:val="0"/>
        <w:adjustRightInd w:val="0"/>
        <w:rPr>
          <w:rFonts w:ascii="Calibri" w:hAnsi="Calibri" w:cs="TrebuchetMS,Bold"/>
          <w:b/>
          <w:bCs/>
        </w:rPr>
      </w:pPr>
    </w:p>
    <w:p w:rsidR="00011B96" w:rsidRPr="009246BE" w:rsidRDefault="00011B96" w:rsidP="00011B96">
      <w:pPr>
        <w:widowControl/>
        <w:autoSpaceDE w:val="0"/>
        <w:autoSpaceDN w:val="0"/>
        <w:adjustRightInd w:val="0"/>
        <w:jc w:val="left"/>
        <w:rPr>
          <w:rFonts w:ascii="Calibri" w:hAnsi="Calibri"/>
        </w:rPr>
      </w:pPr>
    </w:p>
    <w:p w:rsidR="00011B96" w:rsidRDefault="00011B96" w:rsidP="00011B96"/>
    <w:p w:rsidR="0051269D" w:rsidRDefault="0051269D" w:rsidP="00011B96">
      <w:pPr>
        <w:autoSpaceDE w:val="0"/>
        <w:autoSpaceDN w:val="0"/>
        <w:adjustRightInd w:val="0"/>
        <w:jc w:val="center"/>
      </w:pPr>
    </w:p>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EA1" w:rsidRDefault="00CD7EA1" w:rsidP="006A469E">
      <w:pPr>
        <w:spacing w:line="240" w:lineRule="auto"/>
      </w:pPr>
      <w:r>
        <w:separator/>
      </w:r>
    </w:p>
  </w:endnote>
  <w:endnote w:type="continuationSeparator" w:id="0">
    <w:p w:rsidR="00CD7EA1" w:rsidRDefault="00CD7EA1"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pitch w:val="variable"/>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Pr="00E076EE" w:rsidRDefault="0059255D">
    <w:pPr>
      <w:rPr>
        <w:rStyle w:val="Numeropagina"/>
      </w:rPr>
    </w:pPr>
    <w:r w:rsidRPr="00E076EE">
      <w:rPr>
        <w:rStyle w:val="Numeropagina"/>
      </w:rPr>
      <w:fldChar w:fldCharType="begin"/>
    </w:r>
    <w:r w:rsidRPr="00E076EE">
      <w:rPr>
        <w:rStyle w:val="Numeropagina"/>
      </w:rPr>
      <w:instrText xml:space="preserve">PAGE  </w:instrText>
    </w:r>
    <w:r w:rsidRPr="00E076EE">
      <w:rPr>
        <w:rStyle w:val="Numeropagina"/>
      </w:rPr>
      <w:fldChar w:fldCharType="end"/>
    </w:r>
  </w:p>
  <w:p w:rsidR="00D57095" w:rsidRPr="00E076EE" w:rsidRDefault="005771C9"/>
  <w:p w:rsidR="00D57095" w:rsidRPr="00E076EE" w:rsidRDefault="005771C9"/>
  <w:p w:rsidR="00D57095" w:rsidRPr="00E076EE" w:rsidRDefault="005771C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8" w:type="pct"/>
      <w:tblBorders>
        <w:top w:val="single" w:sz="2" w:space="0" w:color="auto"/>
      </w:tblBorders>
      <w:tblCellMar>
        <w:left w:w="70" w:type="dxa"/>
        <w:right w:w="70" w:type="dxa"/>
      </w:tblCellMar>
      <w:tblLook w:val="0000" w:firstRow="0" w:lastRow="0" w:firstColumn="0" w:lastColumn="0" w:noHBand="0" w:noVBand="0"/>
    </w:tblPr>
    <w:tblGrid>
      <w:gridCol w:w="7869"/>
    </w:tblGrid>
    <w:tr w:rsidR="002F45A6" w:rsidTr="00D83D8D">
      <w:trPr>
        <w:cantSplit/>
      </w:trPr>
      <w:tc>
        <w:tcPr>
          <w:tcW w:w="5000" w:type="pct"/>
        </w:tcPr>
        <w:p w:rsidR="002F45A6" w:rsidRPr="00E076EE" w:rsidRDefault="002F45A6" w:rsidP="002F45A6">
          <w:pPr>
            <w:pStyle w:val="Pidipagina"/>
            <w:spacing w:line="240" w:lineRule="auto"/>
            <w:ind w:right="74"/>
            <w:rPr>
              <w:rFonts w:ascii="Calibri" w:hAnsi="Calibri"/>
              <w:noProof/>
            </w:rPr>
          </w:pPr>
          <w:r w:rsidRPr="00E076EE">
            <w:rPr>
              <w:rFonts w:ascii="Calibri" w:hAnsi="Calibri"/>
              <w:noProof/>
            </w:rPr>
            <mc:AlternateContent>
              <mc:Choice Requires="wps">
                <w:drawing>
                  <wp:anchor distT="0" distB="0" distL="114300" distR="114300" simplePos="0" relativeHeight="251668480" behindDoc="0" locked="0" layoutInCell="1" allowOverlap="1" wp14:anchorId="42C04B2F" wp14:editId="661124A9">
                    <wp:simplePos x="0" y="0"/>
                    <wp:positionH relativeFrom="column">
                      <wp:posOffset>5282698</wp:posOffset>
                    </wp:positionH>
                    <wp:positionV relativeFrom="paragraph">
                      <wp:posOffset>144089</wp:posOffset>
                    </wp:positionV>
                    <wp:extent cx="760095" cy="360045"/>
                    <wp:effectExtent l="0" t="4445"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5A6" w:rsidRDefault="002F45A6" w:rsidP="002F45A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C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C9">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04B2F" id="_x0000_t202" coordsize="21600,21600" o:spt="202" path="m,l,21600r21600,l21600,xe">
                    <v:stroke joinstyle="miter"/>
                    <v:path gradientshapeok="t" o:connecttype="rect"/>
                  </v:shapetype>
                  <v:shape id="Casella di testo 5" o:spid="_x0000_s1026" type="#_x0000_t202" style="position:absolute;left:0;text-align:left;margin-left:415.95pt;margin-top:11.35pt;width:5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" stroked="f">
                    <v:textbox>
                      <w:txbxContent>
                        <w:p w:rsidR="002F45A6" w:rsidRDefault="002F45A6" w:rsidP="002F45A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C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C9">
                            <w:rPr>
                              <w:rStyle w:val="Numeropagina"/>
                              <w:noProof/>
                            </w:rPr>
                            <w:t>8</w:t>
                          </w:r>
                          <w:r w:rsidRPr="000D2520">
                            <w:rPr>
                              <w:rStyle w:val="Numeropagina"/>
                            </w:rPr>
                            <w:fldChar w:fldCharType="end"/>
                          </w:r>
                        </w:p>
                      </w:txbxContent>
                    </v:textbox>
                  </v:shape>
                </w:pict>
              </mc:Fallback>
            </mc:AlternateContent>
          </w:r>
          <w:r w:rsidRPr="00E076EE">
            <w:rPr>
              <w:rFonts w:ascii="Calibri" w:hAnsi="Calibri"/>
              <w:noProof/>
            </w:rPr>
            <w:t xml:space="preserve">Gara a procedura aperta ai sensi del D.Lgs. 50/2016 e s.m.i. per la conclusione di un Accordo Quadro avente ad oggetto </w:t>
          </w:r>
          <w:r w:rsidR="00D6154D" w:rsidRPr="00E076EE">
            <w:rPr>
              <w:rFonts w:ascii="Calibri" w:hAnsi="Calibri"/>
              <w:noProof/>
            </w:rPr>
            <w:t xml:space="preserve">per ogni lotto </w:t>
          </w:r>
          <w:r w:rsidRPr="00E076EE">
            <w:rPr>
              <w:rFonts w:ascii="Calibri" w:hAnsi="Calibri"/>
              <w:noProof/>
            </w:rPr>
            <w:t>la fornitura in acquisto di autobus elettrici – Edizione 1 - ID 2532</w:t>
          </w:r>
        </w:p>
        <w:p w:rsidR="002F45A6" w:rsidRPr="00E076EE" w:rsidRDefault="005771C9" w:rsidP="002F45A6">
          <w:pPr>
            <w:pStyle w:val="Pidipagina"/>
            <w:spacing w:line="240" w:lineRule="auto"/>
            <w:ind w:right="74"/>
            <w:rPr>
              <w:rFonts w:ascii="Calibri" w:hAnsi="Calibri"/>
              <w:noProof/>
            </w:rPr>
          </w:pPr>
          <w:r>
            <w:rPr>
              <w:rFonts w:ascii="Calibri" w:hAnsi="Calibri"/>
              <w:noProof/>
            </w:rPr>
            <w:t>Modulo di dichiarazione</w:t>
          </w:r>
          <w:bookmarkStart w:id="0" w:name="_GoBack"/>
          <w:bookmarkEnd w:id="0"/>
        </w:p>
        <w:p w:rsidR="002F45A6" w:rsidRPr="0035699D" w:rsidRDefault="002F45A6" w:rsidP="005771C9">
          <w:pPr>
            <w:pStyle w:val="Pidipagina"/>
            <w:pBdr>
              <w:top w:val="none" w:sz="0" w:space="0" w:color="auto"/>
            </w:pBdr>
            <w:rPr>
              <w:szCs w:val="16"/>
            </w:rPr>
          </w:pPr>
        </w:p>
      </w:tc>
    </w:tr>
  </w:tbl>
  <w:p w:rsidR="00D57095" w:rsidRDefault="005771C9">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84F" w:rsidRPr="0001710E" w:rsidRDefault="006E484F" w:rsidP="006E484F">
    <w:pPr>
      <w:pStyle w:val="Pidipagina"/>
      <w:spacing w:line="240" w:lineRule="auto"/>
      <w:ind w:right="74"/>
      <w:rPr>
        <w:rFonts w:ascii="Calibri" w:hAnsi="Calibri"/>
        <w:noProof/>
      </w:rPr>
    </w:pPr>
    <w:r w:rsidRPr="00E076EE">
      <w:rPr>
        <w:rFonts w:ascii="Calibri" w:hAnsi="Calibri"/>
        <w:noProof/>
      </w:rPr>
      <w:t xml:space="preserve">Classificazione del documento: Consip </w:t>
    </w:r>
    <w:r w:rsidR="00E076EE" w:rsidRPr="00E076EE">
      <w:rPr>
        <w:rFonts w:ascii="Calibri" w:hAnsi="Calibri"/>
        <w:noProof/>
      </w:rPr>
      <w:t>Public</w:t>
    </w:r>
  </w:p>
  <w:p w:rsidR="006E484F" w:rsidRDefault="006E484F" w:rsidP="006E484F">
    <w:pPr>
      <w:pStyle w:val="Pidipagina"/>
      <w:spacing w:line="240" w:lineRule="auto"/>
      <w:ind w:right="74"/>
      <w:rPr>
        <w:rFonts w:ascii="Calibri" w:hAnsi="Calibri"/>
        <w:noProof/>
      </w:rPr>
    </w:pPr>
    <w:r w:rsidRPr="00E17C80">
      <w:rPr>
        <w:rFonts w:ascii="Calibri" w:hAnsi="Calibri"/>
        <w:noProof/>
      </w:rPr>
      <mc:AlternateContent>
        <mc:Choice Requires="wps">
          <w:drawing>
            <wp:anchor distT="0" distB="0" distL="114300" distR="114300" simplePos="0" relativeHeight="251663360" behindDoc="0" locked="0" layoutInCell="1" allowOverlap="1" wp14:anchorId="521A9E25" wp14:editId="6231CF1A">
              <wp:simplePos x="0" y="0"/>
              <wp:positionH relativeFrom="column">
                <wp:posOffset>5282698</wp:posOffset>
              </wp:positionH>
              <wp:positionV relativeFrom="paragraph">
                <wp:posOffset>144089</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484F" w:rsidRDefault="006E484F" w:rsidP="006E484F">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C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C9">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A9E25" id="_x0000_t202" coordsize="21600,21600" o:spt="202" path="m,l,21600r21600,l21600,xe">
              <v:stroke joinstyle="miter"/>
              <v:path gradientshapeok="t" o:connecttype="rect"/>
            </v:shapetype>
            <v:shape id="Casella di testo 1" o:spid="_x0000_s1027" type="#_x0000_t202" style="position:absolute;left:0;text-align:left;margin-left:415.95pt;margin-top:11.35pt;width:5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bYigIAAB0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" stroked="f">
              <v:textbox>
                <w:txbxContent>
                  <w:p w:rsidR="006E484F" w:rsidRDefault="006E484F" w:rsidP="006E484F">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C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C9">
                      <w:rPr>
                        <w:rStyle w:val="Numeropagina"/>
                        <w:noProof/>
                      </w:rPr>
                      <w:t>8</w:t>
                    </w:r>
                    <w:r w:rsidRPr="000D2520">
                      <w:rPr>
                        <w:rStyle w:val="Numeropagina"/>
                      </w:rPr>
                      <w:fldChar w:fldCharType="end"/>
                    </w:r>
                  </w:p>
                </w:txbxContent>
              </v:textbox>
            </v:shape>
          </w:pict>
        </mc:Fallback>
      </mc:AlternateContent>
    </w:r>
    <w:r w:rsidRPr="0001710E">
      <w:rPr>
        <w:rFonts w:ascii="Calibri" w:hAnsi="Calibri"/>
        <w:noProof/>
      </w:rPr>
      <w:t>Gara a procedura aperta ai sensi del D.Lgs. 50/2016 e s.m.i. per l</w:t>
    </w:r>
    <w:r>
      <w:rPr>
        <w:rFonts w:ascii="Calibri" w:hAnsi="Calibri"/>
        <w:noProof/>
      </w:rPr>
      <w:t>a conclusione</w:t>
    </w:r>
    <w:r w:rsidRPr="0001710E">
      <w:rPr>
        <w:rFonts w:ascii="Calibri" w:hAnsi="Calibri"/>
        <w:noProof/>
      </w:rPr>
      <w:t xml:space="preserve"> di un Accordo Quadro</w:t>
    </w:r>
    <w:r>
      <w:rPr>
        <w:rFonts w:ascii="Calibri" w:hAnsi="Calibri"/>
        <w:noProof/>
      </w:rPr>
      <w:t xml:space="preserve"> </w:t>
    </w:r>
    <w:r w:rsidRPr="0001710E">
      <w:rPr>
        <w:rFonts w:ascii="Calibri" w:hAnsi="Calibri"/>
        <w:noProof/>
      </w:rPr>
      <w:t xml:space="preserve">avente ad oggetto </w:t>
    </w:r>
    <w:r w:rsidR="00D6154D">
      <w:rPr>
        <w:rFonts w:ascii="Calibri" w:hAnsi="Calibri"/>
        <w:noProof/>
      </w:rPr>
      <w:t xml:space="preserve">per ogni lotto </w:t>
    </w:r>
    <w:r w:rsidRPr="0001710E">
      <w:rPr>
        <w:rFonts w:ascii="Calibri" w:hAnsi="Calibri"/>
        <w:noProof/>
      </w:rPr>
      <w:t xml:space="preserve">la fornitura in acquisto di autobus </w:t>
    </w:r>
    <w:r>
      <w:rPr>
        <w:rFonts w:ascii="Calibri" w:hAnsi="Calibri"/>
        <w:noProof/>
      </w:rPr>
      <w:t>elettrici – Edizione 1 - ID 2532</w:t>
    </w:r>
  </w:p>
  <w:p w:rsidR="006E484F" w:rsidRPr="0001710E" w:rsidRDefault="006E484F" w:rsidP="006E484F">
    <w:pPr>
      <w:pStyle w:val="Pidipagina"/>
      <w:spacing w:line="240" w:lineRule="auto"/>
      <w:ind w:right="74"/>
      <w:rPr>
        <w:rFonts w:ascii="Calibri" w:hAnsi="Calibri"/>
        <w:noProof/>
      </w:rPr>
    </w:pPr>
  </w:p>
  <w:p w:rsidR="006E484F" w:rsidRDefault="006E484F" w:rsidP="006E484F">
    <w:pPr>
      <w:pStyle w:val="Pidipagina"/>
      <w:pBdr>
        <w:top w:val="none" w:sz="0" w:space="0" w:color="auto"/>
      </w:pBdr>
      <w:rPr>
        <w:rFonts w:ascii="Calibri" w:hAnsi="Calibri"/>
      </w:rPr>
    </w:pPr>
    <w:r w:rsidRPr="0001710E">
      <w:rPr>
        <w:rFonts w:ascii="Calibri" w:hAnsi="Calibri"/>
        <w:noProof/>
      </w:rPr>
      <w:t>Al</w:t>
    </w:r>
    <w:r>
      <w:rPr>
        <w:rFonts w:ascii="Calibri" w:hAnsi="Calibri"/>
        <w:noProof/>
      </w:rPr>
      <w:t xml:space="preserve">legato 9 – Facsimile Garanzie </w:t>
    </w: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5A6" w:rsidRDefault="002F45A6" w:rsidP="002F45A6"/>
  <w:tbl>
    <w:tblPr>
      <w:tblW w:w="4958" w:type="pct"/>
      <w:tblBorders>
        <w:top w:val="single" w:sz="2" w:space="0" w:color="auto"/>
      </w:tblBorders>
      <w:tblCellMar>
        <w:left w:w="70" w:type="dxa"/>
        <w:right w:w="70" w:type="dxa"/>
      </w:tblCellMar>
      <w:tblLook w:val="0000" w:firstRow="0" w:lastRow="0" w:firstColumn="0" w:lastColumn="0" w:noHBand="0" w:noVBand="0"/>
    </w:tblPr>
    <w:tblGrid>
      <w:gridCol w:w="7869"/>
    </w:tblGrid>
    <w:tr w:rsidR="002F45A6" w:rsidTr="00DF30E8">
      <w:trPr>
        <w:cantSplit/>
      </w:trPr>
      <w:tc>
        <w:tcPr>
          <w:tcW w:w="5000" w:type="pct"/>
        </w:tcPr>
        <w:p w:rsidR="002F45A6" w:rsidRPr="0001710E" w:rsidRDefault="002F45A6" w:rsidP="002F45A6">
          <w:pPr>
            <w:pStyle w:val="Pidipagina"/>
            <w:spacing w:line="240" w:lineRule="auto"/>
            <w:ind w:right="74"/>
            <w:rPr>
              <w:rFonts w:ascii="Calibri" w:hAnsi="Calibri"/>
              <w:noProof/>
            </w:rPr>
          </w:pPr>
          <w:r w:rsidRPr="00D83D8D">
            <w:rPr>
              <w:rFonts w:ascii="Calibri" w:hAnsi="Calibri"/>
              <w:noProof/>
            </w:rPr>
            <w:t>Classificazion</w:t>
          </w:r>
          <w:r w:rsidR="00D83D8D" w:rsidRPr="00D83D8D">
            <w:rPr>
              <w:rFonts w:ascii="Calibri" w:hAnsi="Calibri"/>
              <w:noProof/>
            </w:rPr>
            <w:t>e del documento: Consip Public</w:t>
          </w:r>
        </w:p>
        <w:p w:rsidR="002F45A6" w:rsidRDefault="002F45A6" w:rsidP="002F45A6">
          <w:pPr>
            <w:pStyle w:val="Pidipagina"/>
            <w:spacing w:line="240" w:lineRule="auto"/>
            <w:ind w:right="74"/>
            <w:rPr>
              <w:rFonts w:ascii="Calibri" w:hAnsi="Calibri"/>
              <w:noProof/>
            </w:rPr>
          </w:pPr>
          <w:r w:rsidRPr="00E17C80">
            <w:rPr>
              <w:rFonts w:ascii="Calibri" w:hAnsi="Calibri"/>
              <w:noProof/>
            </w:rPr>
            <mc:AlternateContent>
              <mc:Choice Requires="wps">
                <w:drawing>
                  <wp:anchor distT="0" distB="0" distL="114300" distR="114300" simplePos="0" relativeHeight="251670528" behindDoc="0" locked="0" layoutInCell="1" allowOverlap="1" wp14:anchorId="36D372C8" wp14:editId="68E73F0A">
                    <wp:simplePos x="0" y="0"/>
                    <wp:positionH relativeFrom="column">
                      <wp:posOffset>5282698</wp:posOffset>
                    </wp:positionH>
                    <wp:positionV relativeFrom="paragraph">
                      <wp:posOffset>144089</wp:posOffset>
                    </wp:positionV>
                    <wp:extent cx="760095" cy="360045"/>
                    <wp:effectExtent l="0" t="4445"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5A6" w:rsidRDefault="002F45A6" w:rsidP="002F45A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C9">
                                  <w:rPr>
                                    <w:rStyle w:val="Numeropagina"/>
                                    <w:noProof/>
                                  </w:rPr>
                                  <w:t>8</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C9">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372C8" id="_x0000_t202" coordsize="21600,21600" o:spt="202" path="m,l,21600r21600,l21600,xe">
                    <v:stroke joinstyle="miter"/>
                    <v:path gradientshapeok="t" o:connecttype="rect"/>
                  </v:shapetype>
                  <v:shape id="Casella di testo 6" o:spid="_x0000_s1028" type="#_x0000_t202" style="position:absolute;left:0;text-align:left;margin-left:415.95pt;margin-top:11.35pt;width:59.85pt;height:2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" stroked="f">
                    <v:textbox>
                      <w:txbxContent>
                        <w:p w:rsidR="002F45A6" w:rsidRDefault="002F45A6" w:rsidP="002F45A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C9">
                            <w:rPr>
                              <w:rStyle w:val="Numeropagina"/>
                              <w:noProof/>
                            </w:rPr>
                            <w:t>8</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C9">
                            <w:rPr>
                              <w:rStyle w:val="Numeropagina"/>
                              <w:noProof/>
                            </w:rPr>
                            <w:t>8</w:t>
                          </w:r>
                          <w:r w:rsidRPr="000D2520">
                            <w:rPr>
                              <w:rStyle w:val="Numeropagina"/>
                            </w:rPr>
                            <w:fldChar w:fldCharType="end"/>
                          </w:r>
                        </w:p>
                      </w:txbxContent>
                    </v:textbox>
                  </v:shape>
                </w:pict>
              </mc:Fallback>
            </mc:AlternateContent>
          </w:r>
          <w:r w:rsidRPr="0001710E">
            <w:rPr>
              <w:rFonts w:ascii="Calibri" w:hAnsi="Calibri"/>
              <w:noProof/>
            </w:rPr>
            <w:t>Gara a procedura aperta ai sensi del D.Lgs. 50/2016 e s.m.i. per l</w:t>
          </w:r>
          <w:r>
            <w:rPr>
              <w:rFonts w:ascii="Calibri" w:hAnsi="Calibri"/>
              <w:noProof/>
            </w:rPr>
            <w:t>a conclusione</w:t>
          </w:r>
          <w:r w:rsidRPr="0001710E">
            <w:rPr>
              <w:rFonts w:ascii="Calibri" w:hAnsi="Calibri"/>
              <w:noProof/>
            </w:rPr>
            <w:t xml:space="preserve"> di un Accordo Quadro</w:t>
          </w:r>
          <w:r>
            <w:rPr>
              <w:rFonts w:ascii="Calibri" w:hAnsi="Calibri"/>
              <w:noProof/>
            </w:rPr>
            <w:t>, per ogni lotto,</w:t>
          </w:r>
          <w:r w:rsidRPr="0001710E">
            <w:rPr>
              <w:rFonts w:ascii="Calibri" w:hAnsi="Calibri"/>
              <w:noProof/>
            </w:rPr>
            <w:t xml:space="preserve"> avente ad oggetto la fornitura in acquisto di autobus </w:t>
          </w:r>
          <w:r>
            <w:rPr>
              <w:rFonts w:ascii="Calibri" w:hAnsi="Calibri"/>
              <w:noProof/>
            </w:rPr>
            <w:t>elettrici – Edizione 1 - ID 2532</w:t>
          </w:r>
        </w:p>
        <w:p w:rsidR="002F45A6" w:rsidRPr="0001710E" w:rsidRDefault="002F45A6" w:rsidP="002F45A6">
          <w:pPr>
            <w:pStyle w:val="Pidipagina"/>
            <w:spacing w:line="240" w:lineRule="auto"/>
            <w:ind w:right="74"/>
            <w:rPr>
              <w:rFonts w:ascii="Calibri" w:hAnsi="Calibri"/>
              <w:noProof/>
            </w:rPr>
          </w:pPr>
        </w:p>
        <w:p w:rsidR="002F45A6" w:rsidRDefault="002F45A6" w:rsidP="002F45A6">
          <w:pPr>
            <w:pStyle w:val="Pidipagina"/>
            <w:pBdr>
              <w:top w:val="none" w:sz="0" w:space="0" w:color="auto"/>
            </w:pBdr>
            <w:rPr>
              <w:rFonts w:ascii="Calibri" w:hAnsi="Calibri"/>
            </w:rPr>
          </w:pPr>
          <w:r w:rsidRPr="0001710E">
            <w:rPr>
              <w:rFonts w:ascii="Calibri" w:hAnsi="Calibri"/>
              <w:noProof/>
            </w:rPr>
            <w:t>Al</w:t>
          </w:r>
          <w:r>
            <w:rPr>
              <w:rFonts w:ascii="Calibri" w:hAnsi="Calibri"/>
              <w:noProof/>
            </w:rPr>
            <w:t xml:space="preserve">legato 9 – Facsimile Garanzie </w:t>
          </w:r>
        </w:p>
        <w:p w:rsidR="002F45A6" w:rsidRPr="0035699D" w:rsidRDefault="002F45A6" w:rsidP="002F45A6">
          <w:pPr>
            <w:pStyle w:val="Pidipagina"/>
            <w:pBdr>
              <w:top w:val="none" w:sz="0" w:space="0" w:color="auto"/>
            </w:pBdr>
            <w:ind w:right="-230"/>
            <w:rPr>
              <w:szCs w:val="16"/>
            </w:rPr>
          </w:pPr>
        </w:p>
      </w:tc>
    </w:tr>
  </w:tbl>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EA1" w:rsidRDefault="00CD7EA1" w:rsidP="006A469E">
      <w:pPr>
        <w:spacing w:line="240" w:lineRule="auto"/>
      </w:pPr>
      <w:r>
        <w:separator/>
      </w:r>
    </w:p>
  </w:footnote>
  <w:footnote w:type="continuationSeparator" w:id="0">
    <w:p w:rsidR="00CD7EA1" w:rsidRDefault="00CD7EA1"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1C9" w:rsidRDefault="005771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771C9"/>
  <w:p w:rsidR="00B1398D" w:rsidRDefault="005771C9">
    <w:pPr>
      <w:pStyle w:val="TAGTECNICI"/>
    </w:pPr>
    <w:sdt>
      <w:sdtPr>
        <w:alias w:val="NomeTemplate"/>
        <w:tag w:val="Version_2_1"/>
        <w:id w:val="-392884654"/>
        <w:lock w:val="sdtContentLocked"/>
      </w:sdtPr>
      <w:sdtEndPr/>
      <w:sdtContent>
        <w:r w:rsidR="00CA2D0F">
          <w:t>ALL05AQ</w:t>
        </w:r>
      </w:sdtContent>
    </w:sdt>
  </w:p>
  <w:p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771C9"/>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11B96"/>
    <w:rsid w:val="001A092B"/>
    <w:rsid w:val="002F45A6"/>
    <w:rsid w:val="004E4E38"/>
    <w:rsid w:val="0051269D"/>
    <w:rsid w:val="005771C9"/>
    <w:rsid w:val="0059255D"/>
    <w:rsid w:val="0064371C"/>
    <w:rsid w:val="006A469E"/>
    <w:rsid w:val="006B4617"/>
    <w:rsid w:val="006E484F"/>
    <w:rsid w:val="00737102"/>
    <w:rsid w:val="00B1398D"/>
    <w:rsid w:val="00CA2D0F"/>
    <w:rsid w:val="00CD7EA1"/>
    <w:rsid w:val="00D6154D"/>
    <w:rsid w:val="00D83D8D"/>
    <w:rsid w:val="00DE4D66"/>
    <w:rsid w:val="00E076EE"/>
    <w:rsid w:val="00F43BC5"/>
    <w:rsid w:val="00F459C5"/>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5E3DA3"/>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83D8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3D8D"/>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2305</Words>
  <Characters>13143</Characters>
  <Application>Microsoft Office Word</Application>
  <DocSecurity>0</DocSecurity>
  <Lines>109</Lines>
  <Paragraphs>30</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FACSIMILE GARANZIA DEFINITIVA nei confronti di consip s.p.a. </vt:lpstr>
    </vt:vector>
  </TitlesOfParts>
  <Company>Consip S.p.A.</Company>
  <LinksUpToDate>false</LinksUpToDate>
  <CharactersWithSpaces>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cp:lastPrinted>2022-10-26T16:07:00Z</cp:lastPrinted>
  <dcterms:created xsi:type="dcterms:W3CDTF">2022-10-25T14:29:00Z</dcterms:created>
  <dcterms:modified xsi:type="dcterms:W3CDTF">2022-10-27T10:23:00Z</dcterms:modified>
</cp:coreProperties>
</file>

<file path=docProps/custom.xml><?xml version="1.0" encoding="utf-8"?>
<Properties xmlns="http://schemas.openxmlformats.org/officeDocument/2006/custom-properties" xmlns:vt="http://schemas.openxmlformats.org/officeDocument/2006/docPropsVTypes">
  <property fmtid="{63C54714-4249-4566-8534-B3DFA4AB074E}" pid="2" name="IDALFREF">
    <vt:lpwstr>workspace://SpacesStore/282d9eac-1437-4608-a7fe-30bca789db57</vt:lpwstr>
  </property>
  <property fmtid="{C6A09A84-3F6E-4BB1-8337-36549E2C950E}" pid="3" name="ALFVersion">
    <vt:lpwstr>workspace://SpacesStore/a303db1c-0df5-440b-ba10-c7f64807b543</vt:lpwstr>
  </property>
  <property fmtid="{3CC21892-0516-42C3-BDF7-E9C9D4F656B5}" pid="4" name="NomeTemplate">
    <vt:lpwstr>ALL05AQ</vt:lpwstr>
  </property>
  <property fmtid="{C167E2FA-C98B-47ED-B24A-48EC1006C2D2}" pid="5" name="MajorVersion">
    <vt:lpwstr>2</vt:lpwstr>
  </property>
  <property fmtid="{9D719601-4E75-4269-8148-BA40F509C927}" pid="6" name="MinorVersion">
    <vt:lpwstr>1</vt:lpwstr>
  </property>
</Properties>
</file>