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65701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2A04A971" w14:textId="77777777" w:rsidR="007F0195" w:rsidRPr="00D63C6C" w:rsidRDefault="002E32DF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11</w:t>
      </w:r>
    </w:p>
    <w:p w14:paraId="0FE512FE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14:paraId="621663ED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0046A25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468C843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2D77C5F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FCB0DAB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BD84C0F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13EACDDE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31E87F23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3F62321D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3529588E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0E370725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14:paraId="7019DBD3" w14:textId="77777777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</w:t>
      </w:r>
      <w:r w:rsidR="00CF539D" w:rsidRPr="00CF539D">
        <w:t xml:space="preserve"> </w:t>
      </w:r>
      <w:r w:rsidR="00CF539D" w:rsidRPr="00CF539D">
        <w:rPr>
          <w:rStyle w:val="BLOCKBOLD"/>
          <w:rFonts w:ascii="Calibri" w:hAnsi="Calibri"/>
        </w:rPr>
        <w:t xml:space="preserve">Gara a procedura aperta ai sensi del D. Lgs. 50/2016 e s.m.i., per la conclusione di un Accordo Quadro per ogni lotto avente ad oggetto la fornitura in acquisto di autobus elettrici – Edizione 1 – ID 2532  </w:t>
      </w:r>
    </w:p>
    <w:p w14:paraId="2B130F23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1538715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31608586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5EEF2FA2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19033E68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C7DEC7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75E5F635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1223530E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7036070A" w14:textId="77777777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63B90B5C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4CF5A4A8" w14:textId="24EC7DA5" w:rsidR="009C37EA" w:rsidRPr="003A164B" w:rsidRDefault="009C37EA" w:rsidP="009C37EA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Garamond" w:hAnsi="Garamond"/>
          <w:strike/>
          <w:kern w:val="0"/>
          <w:szCs w:val="20"/>
        </w:rPr>
      </w:pPr>
      <w:r w:rsidRPr="007D6C66">
        <w:rPr>
          <w:rFonts w:ascii="Calibri" w:hAnsi="Calibri"/>
          <w:color w:val="000000"/>
          <w:szCs w:val="20"/>
        </w:rPr>
        <w:tab/>
        <w:t xml:space="preserve">di non essere presente negli indici </w:t>
      </w:r>
      <w:r w:rsidRPr="007D6C66">
        <w:rPr>
          <w:rFonts w:ascii="Calibri" w:hAnsi="Calibri" w:cs="Calibri"/>
          <w:szCs w:val="20"/>
        </w:rPr>
        <w:t xml:space="preserve">di cui agli articoli 6-bis e 6-ter del D.lgs. n. 82/05, e, pertanto, così come previsto al par. 3.3 del Capitolato d’Oneri, elegge domicilio digitale </w:t>
      </w:r>
      <w:r w:rsidRPr="007D6C66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Pr="007D6C66">
        <w:rPr>
          <w:rFonts w:ascii="Calibri" w:hAnsi="Calibri"/>
          <w:szCs w:val="20"/>
        </w:rPr>
        <w:t>nell’apposita area del Sistema ad esso riservata</w:t>
      </w:r>
      <w:r w:rsidR="007D6C66" w:rsidRPr="007D6C66">
        <w:rPr>
          <w:rFonts w:ascii="Calibri" w:hAnsi="Calibri"/>
          <w:color w:val="000000"/>
          <w:szCs w:val="20"/>
        </w:rPr>
        <w:t>.</w:t>
      </w:r>
    </w:p>
    <w:p w14:paraId="06BAB1E1" w14:textId="77777777" w:rsidR="009C37EA" w:rsidRPr="004B3B48" w:rsidRDefault="009C37EA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14:paraId="4346A6FB" w14:textId="77777777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0880C567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4F21A834" w14:textId="77777777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 xml:space="preserve">di autorizzare, qualora un partecipante alla gara eserciti la facoltà di accesso agli atti, la Consip </w:t>
      </w:r>
      <w:r w:rsidRPr="008858A6">
        <w:rPr>
          <w:rFonts w:ascii="Calibri" w:hAnsi="Calibri" w:cs="Calibri"/>
        </w:rPr>
        <w:lastRenderedPageBreak/>
        <w:t>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</w:t>
      </w:r>
      <w:r w:rsidR="002E32DF">
        <w:rPr>
          <w:rFonts w:ascii="Calibri" w:hAnsi="Calibri" w:cs="Calibri"/>
        </w:rPr>
        <w:t xml:space="preserve"> </w:t>
      </w:r>
      <w:r w:rsidRPr="008858A6">
        <w:rPr>
          <w:rFonts w:ascii="Calibri" w:hAnsi="Calibri" w:cs="Calibri"/>
        </w:rPr>
        <w:t>dell’offerta</w:t>
      </w:r>
      <w:r w:rsidR="002E32DF">
        <w:rPr>
          <w:rFonts w:ascii="Calibri" w:hAnsi="Calibri" w:cs="Calibri"/>
        </w:rPr>
        <w:t xml:space="preserve"> tecnica di seguito indicate e </w:t>
      </w:r>
      <w:r w:rsidRPr="008858A6">
        <w:rPr>
          <w:rFonts w:ascii="Calibri" w:hAnsi="Calibri" w:cs="Calibri"/>
        </w:rPr>
        <w:t>delle parti delle eventuali giustificazioni richieste a corredo dell’offerta anomala, che saranno ivi specificate, coperte da segreto tecnico/commerciale;</w:t>
      </w:r>
    </w:p>
    <w:p w14:paraId="593EBE09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570D55BB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359EC771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27561218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2C00E69B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399B9184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202A3A30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0F0716FC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1E098955" w14:textId="77777777"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6EE635CD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10AAF4F5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09841BAC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2C263F98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52628734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28E9BFB1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2A6BAF10" w14:textId="77777777" w:rsidR="001105D3" w:rsidRDefault="001105D3"/>
    <w:sectPr w:rsidR="001105D3" w:rsidSect="00E80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49A9D" w14:textId="77777777" w:rsidR="00CB6684" w:rsidRDefault="00CB6684" w:rsidP="007F0195">
      <w:pPr>
        <w:spacing w:line="240" w:lineRule="auto"/>
      </w:pPr>
      <w:r>
        <w:separator/>
      </w:r>
    </w:p>
  </w:endnote>
  <w:endnote w:type="continuationSeparator" w:id="0">
    <w:p w14:paraId="0BD2BC2A" w14:textId="77777777" w:rsidR="00CB6684" w:rsidRDefault="00CB668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4FFD8" w14:textId="77777777" w:rsidR="00E803B5" w:rsidRDefault="00E803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3F1C0" w14:textId="77777777" w:rsidR="002E32DF" w:rsidRDefault="00662F07" w:rsidP="002E32DF">
    <w:pPr>
      <w:pStyle w:val="Pidipagina"/>
      <w:rPr>
        <w:b/>
        <w:caps/>
      </w:rPr>
    </w:pPr>
    <w:r>
      <w:t>G</w:t>
    </w:r>
    <w:r w:rsidR="002E32DF" w:rsidRPr="00C6051F">
      <w:t xml:space="preserve">ara a </w:t>
    </w:r>
    <w:r w:rsidR="002E32DF" w:rsidRPr="00237219">
      <w:t xml:space="preserve">procedura aperta ai sensi del </w:t>
    </w:r>
    <w:proofErr w:type="spellStart"/>
    <w:proofErr w:type="gramStart"/>
    <w:r w:rsidR="002E32DF" w:rsidRPr="00237219">
      <w:t>D.Lgs</w:t>
    </w:r>
    <w:proofErr w:type="gramEnd"/>
    <w:r w:rsidR="002E32DF" w:rsidRPr="00237219">
      <w:t>.</w:t>
    </w:r>
    <w:proofErr w:type="spellEnd"/>
    <w:r w:rsidR="002E32DF" w:rsidRPr="00237219">
      <w:t xml:space="preserve"> 50/2016 e </w:t>
    </w:r>
    <w:proofErr w:type="spellStart"/>
    <w:r w:rsidR="002E32DF" w:rsidRPr="00237219">
      <w:t>s.m.i.</w:t>
    </w:r>
    <w:proofErr w:type="spellEnd"/>
    <w:r w:rsidR="002E32DF" w:rsidRPr="00237219">
      <w:t>, per</w:t>
    </w:r>
    <w:r w:rsidR="002E32DF" w:rsidRPr="00237219">
      <w:rPr>
        <w:rStyle w:val="CorsivobluCarattere"/>
        <w:szCs w:val="16"/>
      </w:rPr>
      <w:t xml:space="preserve"> </w:t>
    </w:r>
    <w:r w:rsidR="002E32DF" w:rsidRPr="00237219">
      <w:t>la conclusione di un Accordo Quadro avente ad oggetto</w:t>
    </w:r>
    <w:r w:rsidR="002E32DF" w:rsidRPr="00956451">
      <w:rPr>
        <w:rStyle w:val="BLOCKBOLD"/>
        <w:rFonts w:ascii="Calibri" w:hAnsi="Calibri"/>
      </w:rPr>
      <w:t xml:space="preserve"> </w:t>
    </w:r>
    <w:r w:rsidR="0090027F" w:rsidRPr="00237219">
      <w:t>per ogni Lotto</w:t>
    </w:r>
    <w:r w:rsidR="0090027F" w:rsidRPr="00DF30E8">
      <w:t xml:space="preserve"> </w:t>
    </w:r>
    <w:r w:rsidR="002E32DF" w:rsidRPr="00DF30E8">
      <w:t xml:space="preserve">la fornitura in acquisto di Autobus elettrici – Edizione 1 </w:t>
    </w:r>
    <w:r w:rsidR="002E32DF" w:rsidRPr="00DF30E8">
      <w:rPr>
        <w:caps/>
      </w:rPr>
      <w:t>– id 2532</w:t>
    </w:r>
    <w:r w:rsidR="002E32DF">
      <w:rPr>
        <w:b/>
        <w:caps/>
      </w:rPr>
      <w:t xml:space="preserve"> </w:t>
    </w:r>
  </w:p>
  <w:p w14:paraId="782E37C0" w14:textId="344CC105" w:rsidR="00AF2095" w:rsidRDefault="002E32DF" w:rsidP="002E32DF">
    <w:pPr>
      <w:pStyle w:val="Pidipagina"/>
    </w:pPr>
    <w:r w:rsidRPr="00C605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F4CF89" wp14:editId="29CAB3DB">
              <wp:simplePos x="0" y="0"/>
              <wp:positionH relativeFrom="column">
                <wp:posOffset>5302250</wp:posOffset>
              </wp:positionH>
              <wp:positionV relativeFrom="paragraph">
                <wp:posOffset>5715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EA734" w14:textId="6C3D9D60" w:rsidR="002E32DF" w:rsidRDefault="002E32DF" w:rsidP="002E32DF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803B5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803B5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4CF8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7.5pt;margin-top:.4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IpXMDfcAAAABwEAAA8AAAAAAAAAAAAAAAAA4wQAAGRycy9kb3ducmV2LnhtbFBLBQYAAAAA&#10;BAAEAPMAAADsBQAAAAA=&#10;" stroked="f">
              <v:textbox>
                <w:txbxContent>
                  <w:p w14:paraId="171EA734" w14:textId="6C3D9D60" w:rsidR="002E32DF" w:rsidRDefault="002E32DF" w:rsidP="002E32DF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803B5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803B5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803B5"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DDB3D" w14:textId="77777777" w:rsidR="00E803B5" w:rsidRDefault="00E80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E35E9" w14:textId="77777777" w:rsidR="00CB6684" w:rsidRDefault="00CB6684" w:rsidP="007F0195">
      <w:pPr>
        <w:spacing w:line="240" w:lineRule="auto"/>
      </w:pPr>
      <w:r>
        <w:separator/>
      </w:r>
    </w:p>
  </w:footnote>
  <w:footnote w:type="continuationSeparator" w:id="0">
    <w:p w14:paraId="3514B40B" w14:textId="77777777" w:rsidR="00CB6684" w:rsidRDefault="00CB6684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D9192" w14:textId="77777777" w:rsidR="00E803B5" w:rsidRDefault="00E803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4C5DB" w14:textId="755BB3C8" w:rsidR="00156E6D" w:rsidRDefault="00E803B5" w:rsidP="00816101">
    <w:pPr>
      <w:pStyle w:val="Intestazione"/>
    </w:pPr>
  </w:p>
  <w:p w14:paraId="5E275B91" w14:textId="77777777" w:rsidR="007307F1" w:rsidRDefault="00E803B5">
    <w:pPr>
      <w:pStyle w:val="TAGTECNICI"/>
    </w:pPr>
    <w:sdt>
      <w:sdtPr>
        <w:alias w:val="NomeTemplate"/>
        <w:tag w:val="Version_3_1"/>
        <w:id w:val="1499616749"/>
        <w:lock w:val="sdtContentLocked"/>
      </w:sdtPr>
      <w:sdtEndPr/>
      <w:sdtContent>
        <w:r w:rsidR="00EE0C4C">
          <w:t>ALL27TTT</w:t>
        </w:r>
      </w:sdtContent>
    </w:sdt>
  </w:p>
  <w:p w14:paraId="26F0B101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5AC38" w14:textId="2C61704E" w:rsidR="00156E6D" w:rsidRDefault="00E803B5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AE08D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2E32DF"/>
    <w:rsid w:val="003072AF"/>
    <w:rsid w:val="00311F42"/>
    <w:rsid w:val="00381E13"/>
    <w:rsid w:val="003D6D78"/>
    <w:rsid w:val="003F46D1"/>
    <w:rsid w:val="003F4C56"/>
    <w:rsid w:val="00466605"/>
    <w:rsid w:val="00471F57"/>
    <w:rsid w:val="00475ADD"/>
    <w:rsid w:val="00491D3C"/>
    <w:rsid w:val="00495282"/>
    <w:rsid w:val="004B3B48"/>
    <w:rsid w:val="00662F07"/>
    <w:rsid w:val="007307F1"/>
    <w:rsid w:val="007D6C66"/>
    <w:rsid w:val="007F0195"/>
    <w:rsid w:val="007F6924"/>
    <w:rsid w:val="00810544"/>
    <w:rsid w:val="00893118"/>
    <w:rsid w:val="008B7F03"/>
    <w:rsid w:val="0090027F"/>
    <w:rsid w:val="00971F8E"/>
    <w:rsid w:val="009972A4"/>
    <w:rsid w:val="009C37EA"/>
    <w:rsid w:val="009D73C2"/>
    <w:rsid w:val="00A309A6"/>
    <w:rsid w:val="00A64B59"/>
    <w:rsid w:val="00AD0ED7"/>
    <w:rsid w:val="00B0646A"/>
    <w:rsid w:val="00B42C95"/>
    <w:rsid w:val="00BA5766"/>
    <w:rsid w:val="00C118DE"/>
    <w:rsid w:val="00C56018"/>
    <w:rsid w:val="00CA1740"/>
    <w:rsid w:val="00CB6684"/>
    <w:rsid w:val="00CF539D"/>
    <w:rsid w:val="00D452D0"/>
    <w:rsid w:val="00E01C43"/>
    <w:rsid w:val="00E803B5"/>
    <w:rsid w:val="00EE0722"/>
    <w:rsid w:val="00EE0C4C"/>
    <w:rsid w:val="00EF42CC"/>
    <w:rsid w:val="00F754F9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019718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E32D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2E32DF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/>
      <vt:lpstr/>
      <vt:lpstr>Facsimile</vt:lpstr>
    </vt:vector>
  </TitlesOfParts>
  <Company>Consip S.p.A.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4</cp:revision>
  <cp:lastPrinted>2022-10-26T16:09:00Z</cp:lastPrinted>
  <dcterms:created xsi:type="dcterms:W3CDTF">2022-10-25T16:00:00Z</dcterms:created>
  <dcterms:modified xsi:type="dcterms:W3CDTF">2022-10-27T10:22:00Z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7594AA50-394A-490F-9632-F69A933F33E8}" pid="4" name="NomeTemplate">
    <vt:lpwstr>ALL27TTT</vt:lpwstr>
  </property>
  <property fmtid="{ED82FC1F-E57B-4F21-B9E0-CD56A6F02C6B}" pid="5" name="MajorVersion">
    <vt:lpwstr>3</vt:lpwstr>
  </property>
  <property fmtid="{2D823728-A71C-4EC3-B0B5-7217A8A05947}" pid="6" name="MinorVersion">
    <vt:lpwstr>1</vt:lpwstr>
  </property>
</Properties>
</file>