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16821" w14:textId="77777777" w:rsidR="007F0195" w:rsidRPr="008228AD" w:rsidRDefault="007F0195" w:rsidP="007F0195">
      <w:pPr>
        <w:ind w:left="540"/>
        <w:rPr>
          <w:rFonts w:asciiTheme="minorHAnsi" w:hAnsiTheme="minorHAnsi" w:cstheme="minorHAnsi"/>
          <w:sz w:val="28"/>
          <w:szCs w:val="28"/>
        </w:rPr>
      </w:pPr>
    </w:p>
    <w:p w14:paraId="029E9B3C" w14:textId="72F94391" w:rsidR="007F0195" w:rsidRPr="008228AD" w:rsidRDefault="007F0195" w:rsidP="008228AD">
      <w:pPr>
        <w:pStyle w:val="StileTitolocopertinaCrenatura16pt"/>
        <w:spacing w:line="300" w:lineRule="exact"/>
        <w:rPr>
          <w:rFonts w:asciiTheme="minorHAnsi" w:hAnsiTheme="minorHAnsi" w:cstheme="minorHAnsi"/>
        </w:rPr>
      </w:pPr>
      <w:r w:rsidRPr="008228AD">
        <w:rPr>
          <w:rFonts w:asciiTheme="minorHAnsi" w:hAnsiTheme="minorHAnsi" w:cstheme="minorHAnsi"/>
        </w:rPr>
        <w:t xml:space="preserve">ALLEGATO </w:t>
      </w:r>
      <w:r w:rsidR="008228AD" w:rsidRPr="008228AD">
        <w:rPr>
          <w:rFonts w:asciiTheme="minorHAnsi" w:hAnsiTheme="minorHAnsi" w:cstheme="minorHAnsi"/>
        </w:rPr>
        <w:t xml:space="preserve">5 - </w:t>
      </w:r>
      <w:r w:rsidRPr="008228AD">
        <w:rPr>
          <w:rFonts w:asciiTheme="minorHAnsi" w:hAnsiTheme="minorHAnsi" w:cstheme="minorHAnsi"/>
        </w:rPr>
        <w:t xml:space="preserve">FACSIMILE </w:t>
      </w:r>
      <w:r w:rsidR="00C33F4F" w:rsidRPr="008228AD">
        <w:rPr>
          <w:rFonts w:asciiTheme="minorHAnsi" w:hAnsiTheme="minorHAnsi" w:cstheme="minorHAnsi"/>
        </w:rPr>
        <w:t>altre dichiarazioni</w:t>
      </w:r>
    </w:p>
    <w:p w14:paraId="5DA33134" w14:textId="77777777" w:rsidR="008228AD" w:rsidRDefault="008228AD" w:rsidP="007F0195">
      <w:pPr>
        <w:pStyle w:val="StileTitolocopertinaCrenatura16pt"/>
        <w:spacing w:line="300" w:lineRule="exact"/>
        <w:jc w:val="both"/>
        <w:rPr>
          <w:rFonts w:asciiTheme="minorHAnsi" w:hAnsiTheme="minorHAnsi" w:cstheme="minorHAnsi"/>
          <w:sz w:val="20"/>
          <w:szCs w:val="20"/>
        </w:rPr>
      </w:pPr>
    </w:p>
    <w:p w14:paraId="12FE1136" w14:textId="77777777" w:rsidR="008228AD" w:rsidRDefault="008228AD" w:rsidP="007F0195">
      <w:pPr>
        <w:pStyle w:val="StileTitolocopertinaCrenatura16pt"/>
        <w:spacing w:line="300" w:lineRule="exact"/>
        <w:jc w:val="both"/>
        <w:rPr>
          <w:rFonts w:asciiTheme="minorHAnsi" w:hAnsiTheme="minorHAnsi" w:cstheme="minorHAnsi"/>
          <w:sz w:val="20"/>
          <w:szCs w:val="20"/>
        </w:rPr>
      </w:pPr>
    </w:p>
    <w:p w14:paraId="19B5FE41" w14:textId="58A37CF8"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3654B4DD"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w:t>
      </w:r>
      <w:r w:rsidR="008228AD">
        <w:rPr>
          <w:rStyle w:val="BLOCKBOLD"/>
          <w:rFonts w:asciiTheme="minorHAnsi" w:hAnsiTheme="minorHAnsi" w:cstheme="minorHAnsi"/>
        </w:rPr>
        <w:t>affidamento</w:t>
      </w:r>
      <w:r w:rsidRPr="007069F7">
        <w:rPr>
          <w:rStyle w:val="BLOCKBOLD"/>
          <w:rFonts w:asciiTheme="minorHAnsi" w:hAnsiTheme="minorHAnsi" w:cstheme="minorHAnsi"/>
        </w:rPr>
        <w:t xml:space="preserve"> </w:t>
      </w:r>
      <w:r w:rsidR="008228AD" w:rsidRPr="008228AD">
        <w:rPr>
          <w:rStyle w:val="BLOCKBOLD"/>
          <w:rFonts w:asciiTheme="minorHAnsi" w:hAnsiTheme="minorHAnsi" w:cstheme="minorHAnsi"/>
        </w:rPr>
        <w:t xml:space="preserve">dei servizi di copertura assicurativa di Sogei S.p.A. (ID 2783) </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8228AD"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w:t>
      </w:r>
      <w:r w:rsidRPr="008228AD">
        <w:rPr>
          <w:rFonts w:asciiTheme="minorHAnsi" w:hAnsiTheme="minorHAnsi" w:cstheme="minorHAnsi"/>
          <w:szCs w:val="20"/>
        </w:rPr>
        <w:t>______________, Via __________________</w:t>
      </w:r>
      <w:r w:rsidR="002E70E8" w:rsidRPr="008228AD">
        <w:rPr>
          <w:rFonts w:asciiTheme="minorHAnsi" w:hAnsiTheme="minorHAnsi" w:cstheme="minorHAnsi"/>
          <w:szCs w:val="20"/>
        </w:rPr>
        <w:t xml:space="preserve"> n.</w:t>
      </w:r>
      <w:r w:rsidRPr="008228AD">
        <w:rPr>
          <w:rFonts w:asciiTheme="minorHAnsi" w:hAnsiTheme="minorHAnsi" w:cstheme="minorHAnsi"/>
          <w:szCs w:val="20"/>
        </w:rPr>
        <w:t>___</w:t>
      </w:r>
      <w:r w:rsidR="002E70E8" w:rsidRPr="008228AD">
        <w:rPr>
          <w:rFonts w:asciiTheme="minorHAnsi" w:hAnsiTheme="minorHAnsi" w:cstheme="minorHAnsi"/>
          <w:szCs w:val="20"/>
        </w:rPr>
        <w:t xml:space="preserve"> Città</w:t>
      </w:r>
      <w:r w:rsidRPr="008228AD">
        <w:rPr>
          <w:rFonts w:asciiTheme="minorHAnsi" w:hAnsiTheme="minorHAnsi" w:cstheme="minorHAnsi"/>
          <w:szCs w:val="20"/>
        </w:rPr>
        <w:t>__</w:t>
      </w:r>
      <w:r w:rsidR="002E70E8" w:rsidRPr="008228AD">
        <w:rPr>
          <w:rFonts w:asciiTheme="minorHAnsi" w:hAnsiTheme="minorHAnsi" w:cstheme="minorHAnsi"/>
          <w:szCs w:val="20"/>
        </w:rPr>
        <w:t>____, Provincia___, Paese______</w:t>
      </w:r>
      <w:r w:rsidRPr="008228AD">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8228AD">
        <w:rPr>
          <w:rFonts w:asciiTheme="minorHAnsi" w:hAnsiTheme="minorHAnsi" w:cstheme="minorHAnsi"/>
          <w:szCs w:val="20"/>
        </w:rPr>
        <w:t xml:space="preserve">iniziativa nella seguente forma____________________________ </w:t>
      </w:r>
      <w:r w:rsidRPr="004E4C00">
        <w:rPr>
          <w:rFonts w:asciiTheme="minorHAnsi" w:hAnsiTheme="minorHAnsi" w:cstheme="minorHAnsi"/>
          <w:color w:val="00B0F0"/>
          <w:szCs w:val="20"/>
        </w:rPr>
        <w:t>(</w:t>
      </w:r>
      <w:r w:rsidRPr="004E4C00">
        <w:rPr>
          <w:rStyle w:val="BLOCKBOLD"/>
          <w:rFonts w:asciiTheme="minorHAnsi" w:hAnsiTheme="minorHAnsi" w:cstheme="minorHAnsi"/>
          <w:b w:val="0"/>
          <w:i/>
          <w:color w:val="00B0F0"/>
        </w:rPr>
        <w:t xml:space="preserve">indicare una delle forme di partecipazione di cui all’art. </w:t>
      </w:r>
      <w:r w:rsidR="00C5636A" w:rsidRPr="004E4C00">
        <w:rPr>
          <w:rStyle w:val="BLOCKBOLD"/>
          <w:rFonts w:asciiTheme="minorHAnsi" w:hAnsiTheme="minorHAnsi" w:cstheme="minorHAnsi"/>
          <w:b w:val="0"/>
          <w:i/>
          <w:color w:val="00B0F0"/>
        </w:rPr>
        <w:t>6</w:t>
      </w:r>
      <w:r w:rsidRPr="004E4C00">
        <w:rPr>
          <w:rStyle w:val="BLOCKBOLD"/>
          <w:rFonts w:asciiTheme="minorHAnsi" w:hAnsiTheme="minorHAnsi" w:cstheme="minorHAnsi"/>
          <w:b w:val="0"/>
          <w:i/>
          <w:color w:val="00B0F0"/>
        </w:rPr>
        <w:t xml:space="preserve">5, comma 2, del </w:t>
      </w:r>
      <w:r w:rsidR="002E70E8" w:rsidRPr="004E4C00">
        <w:rPr>
          <w:rStyle w:val="BLOCKBOLD"/>
          <w:rFonts w:asciiTheme="minorHAnsi" w:hAnsiTheme="minorHAnsi" w:cstheme="minorHAnsi"/>
          <w:b w:val="0"/>
          <w:i/>
          <w:caps w:val="0"/>
          <w:color w:val="00B0F0"/>
        </w:rPr>
        <w:t>CODICE</w:t>
      </w:r>
      <w:r w:rsidR="002E70E8" w:rsidRPr="004E4C00">
        <w:rPr>
          <w:rFonts w:asciiTheme="minorHAnsi" w:hAnsiTheme="minorHAnsi" w:cstheme="minorHAnsi"/>
          <w:i/>
          <w:color w:val="00B0F0"/>
          <w:szCs w:val="20"/>
        </w:rPr>
        <w:t xml:space="preserve"> E IN CASO DI PARTECIPAZIONE IN FORMA ASSOCIATA SPECIFICARE</w:t>
      </w:r>
      <w:r w:rsidR="002E70E8" w:rsidRPr="004E4C00">
        <w:rPr>
          <w:rFonts w:asciiTheme="minorHAnsi" w:hAnsiTheme="minorHAnsi" w:cstheme="minorHAnsi"/>
          <w:i/>
          <w:szCs w:val="20"/>
        </w:rPr>
        <w:t xml:space="preserve">: </w:t>
      </w:r>
      <w:r w:rsidR="002E70E8" w:rsidRPr="004E4C00">
        <w:rPr>
          <w:rFonts w:asciiTheme="minorHAnsi" w:hAnsiTheme="minorHAnsi" w:cstheme="minorHAnsi"/>
          <w:szCs w:val="20"/>
        </w:rPr>
        <w:t>in qualità di_____________________</w:t>
      </w:r>
      <w:r w:rsidR="002E70E8" w:rsidRPr="004E4C00">
        <w:rPr>
          <w:rFonts w:asciiTheme="minorHAnsi" w:hAnsiTheme="minorHAnsi" w:cstheme="minorHAnsi"/>
          <w:color w:val="00B0F0"/>
          <w:szCs w:val="20"/>
        </w:rPr>
        <w:t>&gt;</w:t>
      </w:r>
      <w:r w:rsidRPr="008228AD">
        <w:rPr>
          <w:rFonts w:asciiTheme="minorHAnsi" w:hAnsiTheme="minorHAnsi" w:cstheme="minorHAnsi"/>
          <w:szCs w:val="20"/>
        </w:rPr>
        <w:t xml:space="preserve">) </w:t>
      </w:r>
    </w:p>
    <w:p w14:paraId="7E509FFA" w14:textId="77777777" w:rsidR="007F0195" w:rsidRPr="008228AD" w:rsidRDefault="007F0195" w:rsidP="007F0195">
      <w:pPr>
        <w:rPr>
          <w:rFonts w:asciiTheme="minorHAnsi" w:hAnsiTheme="minorHAnsi" w:cstheme="minorHAnsi"/>
          <w:szCs w:val="20"/>
        </w:rPr>
      </w:pPr>
      <w:r w:rsidRPr="008228AD">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8228AD">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w:t>
      </w:r>
      <w:r w:rsidRPr="007069F7">
        <w:rPr>
          <w:rFonts w:asciiTheme="minorHAnsi" w:hAnsiTheme="minorHAnsi" w:cstheme="minorHAnsi"/>
          <w:szCs w:val="20"/>
        </w:rPr>
        <w:t xml:space="preserve">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8228AD" w:rsidRDefault="00BE2095" w:rsidP="00BE2095">
      <w:pPr>
        <w:pStyle w:val="Numeroelenco"/>
        <w:numPr>
          <w:ilvl w:val="0"/>
          <w:numId w:val="0"/>
        </w:numPr>
        <w:ind w:left="1222"/>
        <w:jc w:val="center"/>
        <w:rPr>
          <w:rStyle w:val="BLOCKBOLD"/>
          <w:rFonts w:asciiTheme="minorHAnsi" w:hAnsiTheme="minorHAnsi" w:cstheme="minorHAnsi"/>
        </w:rPr>
      </w:pPr>
      <w:r w:rsidRPr="008228AD">
        <w:rPr>
          <w:rStyle w:val="BLOCKBOLD"/>
          <w:rFonts w:asciiTheme="minorHAnsi" w:hAnsiTheme="minorHAnsi" w:cstheme="minorHAnsi"/>
        </w:rPr>
        <w:t>E DICHIARA</w:t>
      </w:r>
    </w:p>
    <w:p w14:paraId="250E8849" w14:textId="77777777" w:rsidR="00BE2095" w:rsidRPr="008228AD" w:rsidRDefault="00BE2095" w:rsidP="00BE2095">
      <w:pPr>
        <w:pStyle w:val="Paragrafoelenco"/>
        <w:ind w:left="426" w:hanging="426"/>
        <w:rPr>
          <w:rFonts w:asciiTheme="minorHAnsi" w:hAnsiTheme="minorHAnsi" w:cstheme="minorHAnsi"/>
          <w:sz w:val="20"/>
          <w:szCs w:val="20"/>
        </w:rPr>
      </w:pPr>
    </w:p>
    <w:p w14:paraId="0FCA44BD" w14:textId="6392F644" w:rsidR="00BC15FB" w:rsidRPr="008228AD" w:rsidRDefault="00BC15FB" w:rsidP="00BC15FB">
      <w:pPr>
        <w:pStyle w:val="Numeroelenco"/>
        <w:tabs>
          <w:tab w:val="num" w:pos="360"/>
        </w:tabs>
        <w:ind w:left="360"/>
        <w:rPr>
          <w:rFonts w:asciiTheme="minorHAnsi" w:hAnsiTheme="minorHAnsi" w:cstheme="minorHAnsi"/>
          <w:szCs w:val="20"/>
        </w:rPr>
      </w:pPr>
      <w:r w:rsidRPr="008228AD">
        <w:rPr>
          <w:rFonts w:asciiTheme="minorHAnsi" w:hAnsiTheme="minorHAnsi" w:cstheme="minorHAnsi"/>
          <w:b/>
          <w:szCs w:val="20"/>
        </w:rPr>
        <w:t>[S</w:t>
      </w:r>
      <w:r w:rsidRPr="008228AD">
        <w:rPr>
          <w:rFonts w:asciiTheme="minorHAnsi" w:hAnsiTheme="minorHAnsi" w:cstheme="minorHAnsi"/>
          <w:b/>
          <w:i/>
          <w:szCs w:val="20"/>
        </w:rPr>
        <w:t>olo in caso di ricorso all’avvalimento. Riportare i dati delle eventuali imprese ausiliarie di cui l’OE si avvale</w:t>
      </w:r>
      <w:r w:rsidR="00E40BF7" w:rsidRPr="008228AD">
        <w:rPr>
          <w:rFonts w:asciiTheme="minorHAnsi" w:hAnsiTheme="minorHAnsi" w:cstheme="minorHAnsi"/>
          <w:b/>
          <w:i/>
          <w:szCs w:val="20"/>
        </w:rPr>
        <w:t xml:space="preserve"> </w:t>
      </w:r>
      <w:r w:rsidRPr="008228AD">
        <w:rPr>
          <w:rFonts w:asciiTheme="minorHAnsi" w:hAnsiTheme="minorHAnsi" w:cstheme="minorHAnsi"/>
          <w:b/>
          <w:i/>
          <w:szCs w:val="20"/>
        </w:rPr>
        <w:t>e</w:t>
      </w:r>
      <w:r w:rsidR="004E4C00">
        <w:rPr>
          <w:rFonts w:asciiTheme="minorHAnsi" w:hAnsiTheme="minorHAnsi" w:cstheme="minorHAnsi"/>
          <w:b/>
          <w:i/>
          <w:szCs w:val="20"/>
        </w:rPr>
        <w:t xml:space="preserve"> </w:t>
      </w:r>
      <w:r w:rsidR="004E4C00" w:rsidRPr="004E4C00">
        <w:rPr>
          <w:rFonts w:asciiTheme="minorHAnsi" w:hAnsiTheme="minorHAnsi" w:cstheme="minorHAnsi"/>
          <w:b/>
          <w:i/>
          <w:color w:val="0070C0"/>
          <w:szCs w:val="20"/>
        </w:rPr>
        <w:t>&lt;solo</w:t>
      </w:r>
      <w:r w:rsidR="008228AD" w:rsidRPr="004E4C00">
        <w:rPr>
          <w:rFonts w:asciiTheme="minorHAnsi" w:hAnsiTheme="minorHAnsi" w:cstheme="minorHAnsi"/>
          <w:b/>
          <w:i/>
          <w:color w:val="0070C0"/>
          <w:szCs w:val="20"/>
        </w:rPr>
        <w:t xml:space="preserve"> per i lotti</w:t>
      </w:r>
      <w:bookmarkStart w:id="0" w:name="_GoBack"/>
      <w:bookmarkEnd w:id="0"/>
      <w:r w:rsidR="008228AD" w:rsidRPr="004E4C00">
        <w:rPr>
          <w:rFonts w:asciiTheme="minorHAnsi" w:hAnsiTheme="minorHAnsi" w:cstheme="minorHAnsi"/>
          <w:b/>
          <w:i/>
          <w:color w:val="0070C0"/>
          <w:szCs w:val="20"/>
        </w:rPr>
        <w:t xml:space="preserve"> 1, 8 e 9</w:t>
      </w:r>
      <w:r w:rsidR="004E4C00" w:rsidRPr="004E4C00">
        <w:rPr>
          <w:rFonts w:asciiTheme="minorHAnsi" w:hAnsiTheme="minorHAnsi" w:cstheme="minorHAnsi"/>
          <w:b/>
          <w:i/>
          <w:color w:val="0070C0"/>
          <w:szCs w:val="20"/>
        </w:rPr>
        <w:t>,</w:t>
      </w:r>
      <w:r w:rsidRPr="004E4C00">
        <w:rPr>
          <w:rFonts w:asciiTheme="minorHAnsi" w:hAnsiTheme="minorHAnsi" w:cstheme="minorHAnsi"/>
          <w:b/>
          <w:i/>
          <w:color w:val="0070C0"/>
          <w:szCs w:val="20"/>
        </w:rPr>
        <w:t xml:space="preserve"> il tipo di avvalimento</w:t>
      </w:r>
      <w:r w:rsidR="004E4C00" w:rsidRPr="004E4C00">
        <w:rPr>
          <w:rFonts w:asciiTheme="minorHAnsi" w:hAnsiTheme="minorHAnsi" w:cstheme="minorHAnsi"/>
          <w:b/>
          <w:i/>
          <w:color w:val="0070C0"/>
          <w:szCs w:val="20"/>
        </w:rPr>
        <w:t>&gt;</w:t>
      </w:r>
      <w:r w:rsidRPr="008228AD">
        <w:rPr>
          <w:rFonts w:asciiTheme="minorHAnsi" w:hAnsiTheme="minorHAnsi" w:cstheme="minorHAnsi"/>
          <w:b/>
          <w:i/>
          <w:szCs w:val="20"/>
        </w:rPr>
        <w:t xml:space="preserve">. Nel caso di RTI/Consorzio ordinario, la mandataria indica i riferimenti di tutte le imprese ausiliare di cui si avvale il </w:t>
      </w:r>
      <w:r w:rsidRPr="008228AD">
        <w:rPr>
          <w:rFonts w:asciiTheme="minorHAnsi" w:hAnsiTheme="minorHAnsi" w:cstheme="minorHAnsi"/>
          <w:b/>
          <w:i/>
          <w:szCs w:val="20"/>
        </w:rPr>
        <w:lastRenderedPageBreak/>
        <w:t>RTI/Consorzio Ordinario</w:t>
      </w:r>
      <w:r w:rsidR="00E40BF7" w:rsidRPr="008228AD">
        <w:rPr>
          <w:rFonts w:asciiTheme="minorHAnsi" w:hAnsiTheme="minorHAnsi" w:cstheme="minorHAnsi"/>
          <w:b/>
          <w:i/>
          <w:szCs w:val="20"/>
        </w:rPr>
        <w:t>,</w:t>
      </w:r>
      <w:r w:rsidRPr="008228AD">
        <w:rPr>
          <w:rFonts w:asciiTheme="minorHAnsi" w:hAnsiTheme="minorHAnsi" w:cstheme="minorHAnsi"/>
          <w:b/>
          <w:i/>
          <w:szCs w:val="20"/>
        </w:rPr>
        <w:t xml:space="preserve"> anche eventualmente tramite le mandanti]</w:t>
      </w:r>
      <w:r w:rsidRPr="008228AD">
        <w:rPr>
          <w:rFonts w:asciiTheme="minorHAnsi" w:hAnsiTheme="minorHAnsi" w:cstheme="minorHAnsi"/>
          <w:szCs w:val="20"/>
        </w:rPr>
        <w:t xml:space="preserve"> di avvalersi della/e seguente/i impresa/e:</w:t>
      </w:r>
    </w:p>
    <w:p w14:paraId="5DBBB856" w14:textId="77777777" w:rsidR="00BC15FB" w:rsidRPr="008228AD" w:rsidRDefault="00BC15FB"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Denominazione: _______________________;</w:t>
      </w:r>
    </w:p>
    <w:p w14:paraId="059BA57F" w14:textId="7E8C3D7F" w:rsidR="00BC15FB" w:rsidRPr="008228AD" w:rsidRDefault="00525123"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Codice Fiscale</w:t>
      </w:r>
      <w:r w:rsidR="00BC15FB" w:rsidRPr="008228AD">
        <w:rPr>
          <w:rFonts w:asciiTheme="minorHAnsi" w:hAnsiTheme="minorHAnsi" w:cstheme="minorHAnsi"/>
          <w:szCs w:val="20"/>
        </w:rPr>
        <w:t>: ___________________________;</w:t>
      </w:r>
    </w:p>
    <w:p w14:paraId="3F289BFB" w14:textId="77777777" w:rsidR="00BC15FB" w:rsidRPr="008228AD" w:rsidRDefault="00BC15FB"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Sede legale: Via __________________ n.___ Città______, Provincia___, Paese______;</w:t>
      </w:r>
    </w:p>
    <w:p w14:paraId="4373B482" w14:textId="7CCDCAA1" w:rsidR="00BC15FB" w:rsidRPr="008228AD" w:rsidRDefault="008228AD"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color w:val="3333FF"/>
          <w:szCs w:val="20"/>
        </w:rPr>
        <w:t>(</w:t>
      </w:r>
      <w:r w:rsidR="004E4C00">
        <w:rPr>
          <w:rFonts w:asciiTheme="minorHAnsi" w:hAnsiTheme="minorHAnsi" w:cstheme="minorHAnsi"/>
          <w:color w:val="3333FF"/>
          <w:szCs w:val="20"/>
        </w:rPr>
        <w:t xml:space="preserve">solo </w:t>
      </w:r>
      <w:r w:rsidRPr="008228AD">
        <w:rPr>
          <w:rFonts w:asciiTheme="minorHAnsi" w:hAnsiTheme="minorHAnsi" w:cstheme="minorHAnsi"/>
          <w:color w:val="3333FF"/>
          <w:szCs w:val="20"/>
        </w:rPr>
        <w:t xml:space="preserve">per i lotti 1, 8 9) </w:t>
      </w:r>
      <w:r w:rsidR="00BC15FB" w:rsidRPr="008228AD">
        <w:rPr>
          <w:rFonts w:asciiTheme="minorHAnsi" w:hAnsiTheme="minorHAnsi" w:cstheme="minorHAnsi"/>
          <w:szCs w:val="20"/>
        </w:rPr>
        <w:t>Tipo di avvalimento ("Requisito" oppure "Miglioramento offerta"): ____________________</w:t>
      </w:r>
      <w:r w:rsidR="00E40BF7" w:rsidRPr="008228AD">
        <w:rPr>
          <w:rFonts w:asciiTheme="minorHAnsi" w:hAnsiTheme="minorHAnsi" w:cstheme="minorHAnsi"/>
          <w:szCs w:val="20"/>
        </w:rPr>
        <w:t>&gt;</w:t>
      </w:r>
    </w:p>
    <w:p w14:paraId="09AFF0F4" w14:textId="0DCDEB13" w:rsidR="006D07D3" w:rsidRPr="008228AD" w:rsidRDefault="006D07D3" w:rsidP="006D07D3">
      <w:pPr>
        <w:pStyle w:val="Numeroelenco"/>
        <w:numPr>
          <w:ilvl w:val="0"/>
          <w:numId w:val="0"/>
        </w:numPr>
        <w:ind w:left="491"/>
        <w:rPr>
          <w:rFonts w:asciiTheme="minorHAnsi" w:hAnsiTheme="minorHAnsi" w:cstheme="minorHAnsi"/>
          <w:i/>
          <w:szCs w:val="20"/>
        </w:rPr>
      </w:pPr>
      <w:r w:rsidRPr="004E4C00">
        <w:rPr>
          <w:rFonts w:asciiTheme="minorHAnsi" w:hAnsiTheme="minorHAnsi" w:cstheme="minorHAnsi"/>
          <w:i/>
          <w:color w:val="0070C0"/>
          <w:szCs w:val="20"/>
        </w:rPr>
        <w:t>(RIPETERE PER OGNI IMPRESA AUSILIARIA)</w:t>
      </w:r>
    </w:p>
    <w:p w14:paraId="5D498431" w14:textId="3DD6BEEB" w:rsidR="00BC15FB" w:rsidRPr="008228AD" w:rsidRDefault="00BC15FB" w:rsidP="00BC15FB">
      <w:pPr>
        <w:pStyle w:val="Numeroelenco"/>
        <w:tabs>
          <w:tab w:val="num" w:pos="360"/>
        </w:tabs>
        <w:ind w:left="360"/>
        <w:rPr>
          <w:rFonts w:asciiTheme="minorHAnsi" w:hAnsiTheme="minorHAnsi" w:cstheme="minorHAnsi"/>
          <w:szCs w:val="20"/>
        </w:rPr>
      </w:pPr>
      <w:r w:rsidRPr="008228AD">
        <w:rPr>
          <w:rFonts w:asciiTheme="minorHAnsi" w:hAnsiTheme="minorHAnsi" w:cstheme="minorHAnsi"/>
          <w:b/>
          <w:szCs w:val="20"/>
        </w:rPr>
        <w:t>[</w:t>
      </w:r>
      <w:r w:rsidR="006D07D3" w:rsidRPr="008228AD">
        <w:rPr>
          <w:rFonts w:asciiTheme="minorHAnsi" w:hAnsiTheme="minorHAnsi" w:cstheme="minorHAnsi"/>
          <w:b/>
          <w:i/>
          <w:szCs w:val="20"/>
        </w:rPr>
        <w:t xml:space="preserve">SOLO PER I CONSORZI STABILI </w:t>
      </w:r>
      <w:r w:rsidR="00E40BF7" w:rsidRPr="008228AD">
        <w:rPr>
          <w:rFonts w:asciiTheme="minorHAnsi" w:hAnsiTheme="minorHAnsi" w:cstheme="minorHAnsi"/>
          <w:b/>
          <w:i/>
          <w:szCs w:val="20"/>
        </w:rPr>
        <w:t xml:space="preserve">ove, per il soddisfacimento dei requisiti di partecipazione prescritti dalla </w:t>
      </w:r>
      <w:proofErr w:type="spellStart"/>
      <w:r w:rsidR="00E40BF7" w:rsidRPr="008228AD">
        <w:rPr>
          <w:rFonts w:asciiTheme="minorHAnsi" w:hAnsiTheme="minorHAnsi" w:cstheme="minorHAnsi"/>
          <w:b/>
          <w:i/>
          <w:szCs w:val="20"/>
        </w:rPr>
        <w:t>lex</w:t>
      </w:r>
      <w:proofErr w:type="spellEnd"/>
      <w:r w:rsidR="00E40BF7" w:rsidRPr="008228AD">
        <w:rPr>
          <w:rFonts w:asciiTheme="minorHAnsi" w:hAnsiTheme="minorHAnsi" w:cstheme="minorHAnsi"/>
          <w:b/>
          <w:i/>
          <w:szCs w:val="20"/>
        </w:rPr>
        <w:t xml:space="preserve"> </w:t>
      </w:r>
      <w:proofErr w:type="spellStart"/>
      <w:r w:rsidR="00E40BF7" w:rsidRPr="008228AD">
        <w:rPr>
          <w:rFonts w:asciiTheme="minorHAnsi" w:hAnsiTheme="minorHAnsi" w:cstheme="minorHAnsi"/>
          <w:b/>
          <w:i/>
          <w:szCs w:val="20"/>
        </w:rPr>
        <w:t>specialis</w:t>
      </w:r>
      <w:proofErr w:type="spellEnd"/>
      <w:r w:rsidR="00E40BF7" w:rsidRPr="008228AD">
        <w:rPr>
          <w:rFonts w:asciiTheme="minorHAnsi" w:hAnsiTheme="minorHAnsi" w:cstheme="minorHAnsi"/>
          <w:b/>
          <w:i/>
          <w:szCs w:val="20"/>
        </w:rPr>
        <w:t xml:space="preserve">, ricorrano ai requisiti di </w:t>
      </w:r>
      <w:r w:rsidRPr="008228AD">
        <w:rPr>
          <w:rFonts w:asciiTheme="minorHAnsi" w:hAnsiTheme="minorHAnsi" w:cstheme="minorHAnsi"/>
          <w:b/>
          <w:i/>
          <w:szCs w:val="20"/>
        </w:rPr>
        <w:t>consorziate</w:t>
      </w:r>
      <w:r w:rsidR="00E40BF7" w:rsidRPr="008228AD">
        <w:rPr>
          <w:rFonts w:asciiTheme="minorHAnsi" w:hAnsiTheme="minorHAnsi" w:cstheme="minorHAnsi"/>
          <w:b/>
          <w:i/>
          <w:szCs w:val="20"/>
        </w:rPr>
        <w:t xml:space="preserve"> NON </w:t>
      </w:r>
      <w:r w:rsidRPr="008228AD">
        <w:rPr>
          <w:rFonts w:asciiTheme="minorHAnsi" w:hAnsiTheme="minorHAnsi" w:cstheme="minorHAnsi"/>
          <w:b/>
          <w:i/>
          <w:szCs w:val="20"/>
        </w:rPr>
        <w:t>esecutrici</w:t>
      </w:r>
      <w:r w:rsidR="00E40BF7" w:rsidRPr="008228AD">
        <w:rPr>
          <w:rFonts w:asciiTheme="minorHAnsi" w:hAnsiTheme="minorHAnsi" w:cstheme="minorHAnsi"/>
          <w:b/>
          <w:i/>
          <w:szCs w:val="20"/>
        </w:rPr>
        <w:t>. Riportare i dati delle eventuali consorziate NON esecutrici cui si fa ricorso</w:t>
      </w:r>
      <w:r w:rsidRPr="008228AD">
        <w:rPr>
          <w:rFonts w:asciiTheme="minorHAnsi" w:hAnsiTheme="minorHAnsi" w:cstheme="minorHAnsi"/>
          <w:b/>
          <w:szCs w:val="20"/>
        </w:rPr>
        <w:t>]</w:t>
      </w:r>
      <w:r w:rsidRPr="008228AD">
        <w:rPr>
          <w:rFonts w:asciiTheme="minorHAnsi" w:hAnsiTheme="minorHAnsi" w:cstheme="minorHAnsi"/>
          <w:szCs w:val="20"/>
        </w:rPr>
        <w:t xml:space="preserve"> </w:t>
      </w:r>
      <w:r w:rsidR="006D07D3" w:rsidRPr="008228AD">
        <w:rPr>
          <w:rFonts w:asciiTheme="minorHAnsi" w:hAnsiTheme="minorHAnsi" w:cstheme="minorHAnsi"/>
          <w:szCs w:val="20"/>
        </w:rPr>
        <w:t>di</w:t>
      </w:r>
      <w:r w:rsidRPr="008228AD">
        <w:rPr>
          <w:rFonts w:asciiTheme="minorHAnsi" w:eastAsia="Calibri" w:hAnsiTheme="minorHAnsi" w:cstheme="minorHAnsi"/>
          <w:szCs w:val="20"/>
        </w:rPr>
        <w:t xml:space="preserve"> ricorre</w:t>
      </w:r>
      <w:r w:rsidR="006D07D3" w:rsidRPr="008228AD">
        <w:rPr>
          <w:rFonts w:asciiTheme="minorHAnsi" w:eastAsia="Calibri" w:hAnsiTheme="minorHAnsi" w:cstheme="minorHAnsi"/>
          <w:szCs w:val="20"/>
        </w:rPr>
        <w:t>re</w:t>
      </w:r>
      <w:r w:rsidRPr="008228AD">
        <w:rPr>
          <w:rFonts w:asciiTheme="minorHAnsi" w:eastAsia="Calibri" w:hAnsiTheme="minorHAnsi" w:cstheme="minorHAnsi"/>
          <w:szCs w:val="20"/>
        </w:rPr>
        <w:t xml:space="preserve"> ai requisiti delle consorziate </w:t>
      </w:r>
      <w:r w:rsidR="00E40BF7" w:rsidRPr="008228AD">
        <w:rPr>
          <w:rFonts w:asciiTheme="minorHAnsi" w:eastAsia="Calibri" w:hAnsiTheme="minorHAnsi" w:cstheme="minorHAnsi"/>
          <w:szCs w:val="20"/>
        </w:rPr>
        <w:t>NON</w:t>
      </w:r>
      <w:r w:rsidRPr="008228AD">
        <w:rPr>
          <w:rFonts w:asciiTheme="minorHAnsi" w:eastAsia="Calibri" w:hAnsiTheme="minorHAnsi" w:cstheme="minorHAnsi"/>
          <w:szCs w:val="20"/>
        </w:rPr>
        <w:t xml:space="preserve"> esecutrici di seguito indicate:</w:t>
      </w:r>
    </w:p>
    <w:p w14:paraId="6861439C" w14:textId="77777777" w:rsidR="00BC15FB" w:rsidRPr="008228AD" w:rsidRDefault="00BC15FB"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Denominazione: _______________________</w:t>
      </w:r>
    </w:p>
    <w:p w14:paraId="766BA284" w14:textId="70EB8C01" w:rsidR="00BC15FB" w:rsidRPr="008228AD" w:rsidRDefault="00525123"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Codice Fiscale</w:t>
      </w:r>
      <w:r w:rsidR="00BC15FB" w:rsidRPr="008228AD">
        <w:rPr>
          <w:rFonts w:asciiTheme="minorHAnsi" w:hAnsiTheme="minorHAnsi" w:cstheme="minorHAnsi"/>
          <w:szCs w:val="20"/>
        </w:rPr>
        <w:t>: ___________________________</w:t>
      </w:r>
    </w:p>
    <w:p w14:paraId="1A46A2E8" w14:textId="77777777" w:rsidR="00BC15FB" w:rsidRPr="008228AD" w:rsidRDefault="00BC15FB" w:rsidP="00BC15FB">
      <w:pPr>
        <w:pStyle w:val="Numeroelenco"/>
        <w:numPr>
          <w:ilvl w:val="0"/>
          <w:numId w:val="26"/>
        </w:numPr>
        <w:ind w:left="851"/>
        <w:rPr>
          <w:rFonts w:asciiTheme="minorHAnsi" w:hAnsiTheme="minorHAnsi" w:cstheme="minorHAnsi"/>
          <w:szCs w:val="20"/>
        </w:rPr>
      </w:pPr>
      <w:r w:rsidRPr="008228AD">
        <w:rPr>
          <w:rFonts w:asciiTheme="minorHAnsi" w:hAnsiTheme="minorHAnsi" w:cstheme="minorHAnsi"/>
          <w:szCs w:val="20"/>
        </w:rPr>
        <w:t>Sede legale: Via __________________ n.___ Città______, Provincia___, Paese______;</w:t>
      </w:r>
    </w:p>
    <w:p w14:paraId="3D49A31F" w14:textId="4558F637" w:rsidR="00BC15FB" w:rsidRPr="004E4C00" w:rsidRDefault="00E40BF7" w:rsidP="00BC15FB">
      <w:pPr>
        <w:pStyle w:val="Numeroelenco"/>
        <w:numPr>
          <w:ilvl w:val="0"/>
          <w:numId w:val="0"/>
        </w:numPr>
        <w:ind w:left="426"/>
        <w:rPr>
          <w:rFonts w:asciiTheme="minorHAnsi" w:hAnsiTheme="minorHAnsi" w:cstheme="minorHAnsi"/>
          <w:color w:val="0070C0"/>
          <w:szCs w:val="20"/>
        </w:rPr>
      </w:pPr>
      <w:r w:rsidRPr="004E4C00">
        <w:rPr>
          <w:rFonts w:asciiTheme="minorHAnsi" w:hAnsiTheme="minorHAnsi" w:cstheme="minorHAnsi"/>
          <w:i/>
          <w:color w:val="0070C0"/>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57A1CEC3"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4E4C00">
        <w:rPr>
          <w:rFonts w:asciiTheme="minorHAnsi" w:hAnsiTheme="minorHAnsi" w:cstheme="minorHAnsi"/>
          <w:i/>
          <w:color w:val="0070C0"/>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w:t>
      </w:r>
      <w:r w:rsidR="00143EA1">
        <w:rPr>
          <w:rFonts w:asciiTheme="minorHAnsi" w:hAnsiTheme="minorHAnsi" w:cstheme="minorHAnsi"/>
          <w:szCs w:val="20"/>
        </w:rPr>
        <w:t>2.3</w:t>
      </w:r>
      <w:r w:rsidRPr="007069F7">
        <w:rPr>
          <w:rFonts w:asciiTheme="minorHAnsi" w:hAnsiTheme="minorHAnsi" w:cstheme="minorHAnsi"/>
          <w:szCs w:val="20"/>
        </w:rPr>
        <w:t xml:space="preserve"> del Disciplinare,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5BC7DD54" w14:textId="77777777" w:rsidR="009B7B76" w:rsidRPr="007069F7" w:rsidRDefault="009B7B76" w:rsidP="009B7B76">
      <w:pPr>
        <w:pStyle w:val="Numeroelenco"/>
        <w:numPr>
          <w:ilvl w:val="0"/>
          <w:numId w:val="0"/>
        </w:numPr>
        <w:ind w:left="360"/>
        <w:rPr>
          <w:rStyle w:val="BLOCKBOLD"/>
          <w:rFonts w:asciiTheme="minorHAnsi" w:hAnsiTheme="minorHAnsi" w:cstheme="minorHAnsi"/>
          <w:b w:val="0"/>
          <w:i/>
          <w:caps w:val="0"/>
        </w:rPr>
      </w:pPr>
    </w:p>
    <w:p w14:paraId="1D82B6F6" w14:textId="48822491" w:rsidR="007F0195" w:rsidRPr="007069F7" w:rsidRDefault="007F0195"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6F6C92" w:rsidRPr="007069F7">
        <w:rPr>
          <w:rStyle w:val="BLOCKBOLD"/>
          <w:rFonts w:asciiTheme="minorHAnsi" w:hAnsiTheme="minorHAnsi" w:cstheme="minorHAnsi"/>
          <w:b w:val="0"/>
          <w:i/>
          <w:caps w:val="0"/>
          <w:color w:val="0000FF"/>
        </w:rPr>
        <w:t>&lt;</w:t>
      </w:r>
      <w:r w:rsidR="004E4C00">
        <w:rPr>
          <w:rStyle w:val="BLOCKBOLD"/>
          <w:rFonts w:asciiTheme="minorHAnsi" w:hAnsiTheme="minorHAnsi" w:cstheme="minorHAnsi"/>
          <w:b w:val="0"/>
          <w:i/>
          <w:caps w:val="0"/>
          <w:color w:val="0000FF"/>
        </w:rPr>
        <w:t>solo per i lotti 1, 8 e 9</w:t>
      </w:r>
      <w:r w:rsidR="006F6C92"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caps w:val="0"/>
        </w:rPr>
        <w:t>(</w:t>
      </w:r>
      <w:r w:rsidRPr="007069F7">
        <w:rPr>
          <w:rStyle w:val="BLOCKBOLD"/>
          <w:rFonts w:asciiTheme="minorHAnsi" w:hAnsiTheme="minorHAnsi" w:cstheme="minorHAnsi"/>
          <w:b w:val="0"/>
          <w:i/>
          <w:caps w:val="0"/>
        </w:rPr>
        <w:t>Se del caso</w:t>
      </w:r>
      <w:r w:rsidRPr="007069F7">
        <w:rPr>
          <w:rStyle w:val="BLOCKBOLD"/>
          <w:rFonts w:asciiTheme="minorHAnsi" w:hAnsiTheme="minorHAnsi" w:cstheme="minorHAnsi"/>
          <w:b w:val="0"/>
          <w:caps w:val="0"/>
        </w:rPr>
        <w:t xml:space="preserve"> </w:t>
      </w:r>
      <w:r w:rsidRPr="007069F7">
        <w:rPr>
          <w:rStyle w:val="BLOCKBOLD"/>
          <w:rFonts w:asciiTheme="minorHAnsi" w:hAnsiTheme="minorHAnsi" w:cstheme="minorHAnsi"/>
          <w:b w:val="0"/>
          <w:i/>
          <w:caps w:val="0"/>
        </w:rPr>
        <w:t xml:space="preserve">di seguito inserire le parti della </w:t>
      </w:r>
      <w:r w:rsidRPr="007069F7">
        <w:rPr>
          <w:rStyle w:val="BLOCKBOLD"/>
          <w:rFonts w:asciiTheme="minorHAnsi" w:hAnsiTheme="minorHAnsi" w:cstheme="minorHAnsi"/>
          <w:i/>
          <w:caps w:val="0"/>
        </w:rPr>
        <w:t>Offerta tecnica</w:t>
      </w:r>
      <w:r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12611BAC"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 xml:space="preserve">’accesso della documentazione presentata </w:t>
      </w:r>
      <w:r w:rsidRPr="00A41034">
        <w:rPr>
          <w:rFonts w:asciiTheme="minorHAnsi" w:hAnsiTheme="minorHAnsi" w:cstheme="minorHAnsi"/>
          <w:szCs w:val="20"/>
        </w:rPr>
        <w:lastRenderedPageBreak/>
        <w:t>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r w:rsidR="004E4C00">
        <w:rPr>
          <w:rFonts w:asciiTheme="minorHAnsi" w:hAnsiTheme="minorHAnsi" w:cstheme="minorHAnsi"/>
          <w:szCs w:val="20"/>
        </w:rPr>
        <w:t>;</w:t>
      </w:r>
    </w:p>
    <w:p w14:paraId="77B04EF8" w14:textId="6D5F6954" w:rsidR="00352CEB" w:rsidRPr="007069F7" w:rsidRDefault="00150176" w:rsidP="00352CEB">
      <w:pPr>
        <w:jc w:val="center"/>
        <w:rPr>
          <w:rStyle w:val="BLOCKBOLD"/>
          <w:rFonts w:asciiTheme="minorHAnsi" w:hAnsiTheme="minorHAnsi" w:cstheme="minorHAnsi"/>
        </w:rPr>
      </w:pPr>
      <w:r w:rsidRPr="007069F7">
        <w:rPr>
          <w:rFonts w:asciiTheme="minorHAnsi" w:hAnsiTheme="minorHAnsi" w:cstheme="minorHAnsi"/>
          <w:i/>
          <w:szCs w:val="20"/>
        </w:rPr>
        <w:t xml:space="preserve"> </w:t>
      </w:r>
      <w:r w:rsidR="00352CEB" w:rsidRPr="007069F7">
        <w:rPr>
          <w:rStyle w:val="BLOCKBOLD"/>
          <w:rFonts w:asciiTheme="minorHAnsi" w:hAnsiTheme="minorHAnsi" w:cstheme="minorHAnsi"/>
        </w:rPr>
        <w:t>PARTE II</w:t>
      </w:r>
    </w:p>
    <w:p w14:paraId="2FE73035" w14:textId="77777777" w:rsidR="004E4C00" w:rsidRDefault="00362B4C" w:rsidP="004E4C00">
      <w:pPr>
        <w:pStyle w:val="Numeroelenco"/>
        <w:tabs>
          <w:tab w:val="num" w:pos="360"/>
        </w:tabs>
        <w:spacing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p>
    <w:p w14:paraId="0B9310D2" w14:textId="77777777" w:rsidR="004E4C00" w:rsidRDefault="004E4C00" w:rsidP="004E4C00">
      <w:pPr>
        <w:pStyle w:val="Numeroelenco"/>
        <w:numPr>
          <w:ilvl w:val="0"/>
          <w:numId w:val="0"/>
        </w:numPr>
        <w:spacing w:line="280" w:lineRule="atLeast"/>
        <w:ind w:left="360"/>
        <w:rPr>
          <w:rFonts w:asciiTheme="minorHAnsi" w:hAnsiTheme="minorHAnsi" w:cstheme="minorHAnsi"/>
          <w:szCs w:val="20"/>
        </w:rPr>
      </w:pPr>
      <w:r w:rsidRPr="004E4C00">
        <w:rPr>
          <w:rFonts w:asciiTheme="minorHAnsi" w:hAnsiTheme="minorHAnsi" w:cstheme="minorHAnsi"/>
          <w:szCs w:val="20"/>
        </w:rPr>
        <w:sym w:font="Wingdings" w:char="F0A8"/>
      </w:r>
      <w:r>
        <w:rPr>
          <w:rFonts w:asciiTheme="minorHAnsi" w:hAnsiTheme="minorHAnsi" w:cstheme="minorHAnsi"/>
          <w:i/>
          <w:szCs w:val="20"/>
        </w:rPr>
        <w:t xml:space="preserve"> </w:t>
      </w:r>
      <w:r>
        <w:rPr>
          <w:rFonts w:asciiTheme="minorHAnsi" w:hAnsiTheme="minorHAnsi" w:cstheme="minorHAnsi"/>
          <w:szCs w:val="20"/>
        </w:rPr>
        <w:t>sussistenza</w:t>
      </w:r>
    </w:p>
    <w:p w14:paraId="55F5FFCF" w14:textId="77777777" w:rsidR="004E4C00" w:rsidRDefault="004E4C00" w:rsidP="004E4C00">
      <w:pPr>
        <w:pStyle w:val="Numeroelenco"/>
        <w:numPr>
          <w:ilvl w:val="0"/>
          <w:numId w:val="0"/>
        </w:numPr>
        <w:spacing w:line="280" w:lineRule="atLeast"/>
        <w:ind w:left="360"/>
        <w:rPr>
          <w:rFonts w:asciiTheme="minorHAnsi" w:hAnsiTheme="minorHAnsi" w:cstheme="minorHAnsi"/>
          <w:szCs w:val="20"/>
        </w:rPr>
      </w:pPr>
      <w:r>
        <w:rPr>
          <w:rFonts w:asciiTheme="minorHAnsi" w:hAnsiTheme="minorHAnsi" w:cstheme="minorHAnsi"/>
          <w:szCs w:val="20"/>
        </w:rPr>
        <w:t xml:space="preserve">Ovvero </w:t>
      </w:r>
    </w:p>
    <w:p w14:paraId="359382C4" w14:textId="77777777" w:rsidR="004E4C00" w:rsidRDefault="004E4C00" w:rsidP="004E4C00">
      <w:pPr>
        <w:pStyle w:val="Numeroelenco"/>
        <w:numPr>
          <w:ilvl w:val="0"/>
          <w:numId w:val="0"/>
        </w:numPr>
        <w:spacing w:line="280" w:lineRule="atLeast"/>
        <w:ind w:left="360"/>
        <w:rPr>
          <w:rFonts w:asciiTheme="minorHAnsi" w:hAnsiTheme="minorHAnsi" w:cstheme="minorHAnsi"/>
          <w:szCs w:val="20"/>
        </w:rPr>
      </w:pPr>
      <w:r w:rsidRPr="004E4C00">
        <w:rPr>
          <w:rFonts w:asciiTheme="minorHAnsi" w:hAnsiTheme="minorHAnsi" w:cstheme="minorHAnsi"/>
          <w:szCs w:val="20"/>
        </w:rPr>
        <w:sym w:font="Wingdings" w:char="F0A8"/>
      </w:r>
      <w:r>
        <w:rPr>
          <w:rFonts w:asciiTheme="minorHAnsi" w:hAnsiTheme="minorHAnsi" w:cstheme="minorHAnsi"/>
          <w:i/>
          <w:szCs w:val="20"/>
        </w:rPr>
        <w:t xml:space="preserve"> </w:t>
      </w:r>
      <w:r w:rsidR="00362B4C" w:rsidRPr="004E4C00">
        <w:rPr>
          <w:rFonts w:asciiTheme="minorHAnsi" w:hAnsiTheme="minorHAnsi" w:cstheme="minorHAnsi"/>
          <w:szCs w:val="20"/>
        </w:rPr>
        <w:t>non sussistenza</w:t>
      </w:r>
      <w:r>
        <w:rPr>
          <w:rFonts w:asciiTheme="minorHAnsi" w:hAnsiTheme="minorHAnsi" w:cstheme="minorHAnsi"/>
          <w:szCs w:val="20"/>
        </w:rPr>
        <w:t xml:space="preserve"> </w:t>
      </w:r>
    </w:p>
    <w:p w14:paraId="41D271D6" w14:textId="6A076282" w:rsidR="00362B4C" w:rsidRPr="007069F7" w:rsidRDefault="00362B4C" w:rsidP="004E4C00">
      <w:pPr>
        <w:pStyle w:val="Numeroelenco"/>
        <w:numPr>
          <w:ilvl w:val="0"/>
          <w:numId w:val="0"/>
        </w:numPr>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B1DAB" w14:textId="77777777" w:rsidR="00AC34EF" w:rsidRDefault="00AC34EF" w:rsidP="007F0195">
      <w:pPr>
        <w:spacing w:line="240" w:lineRule="auto"/>
      </w:pPr>
      <w:r>
        <w:separator/>
      </w:r>
    </w:p>
  </w:endnote>
  <w:endnote w:type="continuationSeparator" w:id="0">
    <w:p w14:paraId="7FFB97C3" w14:textId="77777777" w:rsidR="00AC34EF" w:rsidRDefault="00AC34E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34A27" w14:textId="24BAC632" w:rsidR="00450DAF" w:rsidRDefault="00E72FE0" w:rsidP="008228AD">
    <w:pPr>
      <w:pStyle w:val="Pidipagina"/>
      <w:jc w:val="both"/>
    </w:pPr>
  </w:p>
  <w:p w14:paraId="1F770243" w14:textId="77777777" w:rsidR="008228AD" w:rsidRPr="008228AD" w:rsidRDefault="008228AD" w:rsidP="008228AD">
    <w:pPr>
      <w:pStyle w:val="Pidipagina"/>
      <w:jc w:val="both"/>
      <w:rPr>
        <w:sz w:val="16"/>
        <w:szCs w:val="16"/>
      </w:rPr>
    </w:pPr>
  </w:p>
  <w:p w14:paraId="35B65E5A" w14:textId="47C0B962" w:rsidR="008228AD" w:rsidRPr="008228AD" w:rsidRDefault="008228AD" w:rsidP="008228AD">
    <w:pPr>
      <w:pStyle w:val="Pidipagina"/>
      <w:jc w:val="both"/>
      <w:rPr>
        <w:sz w:val="16"/>
        <w:szCs w:val="16"/>
      </w:rPr>
    </w:pPr>
    <w:r w:rsidRPr="008228AD">
      <w:rPr>
        <w:sz w:val="16"/>
        <w:szCs w:val="16"/>
      </w:rPr>
      <w:t xml:space="preserve">Gara a procedura aperta ai sensi del </w:t>
    </w:r>
    <w:proofErr w:type="spellStart"/>
    <w:proofErr w:type="gramStart"/>
    <w:r w:rsidRPr="008228AD">
      <w:rPr>
        <w:sz w:val="16"/>
        <w:szCs w:val="16"/>
      </w:rPr>
      <w:t>D.Lgs</w:t>
    </w:r>
    <w:proofErr w:type="gramEnd"/>
    <w:r w:rsidRPr="008228AD">
      <w:rPr>
        <w:sz w:val="16"/>
        <w:szCs w:val="16"/>
      </w:rPr>
      <w:t>.</w:t>
    </w:r>
    <w:proofErr w:type="spellEnd"/>
    <w:r w:rsidRPr="008228AD">
      <w:rPr>
        <w:sz w:val="16"/>
        <w:szCs w:val="16"/>
      </w:rPr>
      <w:t xml:space="preserve"> 36/2023 per l’affidamento dei servizi di copertura assicurativa di </w:t>
    </w:r>
    <w:proofErr w:type="spellStart"/>
    <w:r w:rsidRPr="008228AD">
      <w:rPr>
        <w:sz w:val="16"/>
        <w:szCs w:val="16"/>
      </w:rPr>
      <w:t>Sogei</w:t>
    </w:r>
    <w:proofErr w:type="spellEnd"/>
    <w:r w:rsidRPr="008228AD">
      <w:rPr>
        <w:sz w:val="16"/>
        <w:szCs w:val="16"/>
      </w:rPr>
      <w:t xml:space="preserve"> S.p.A. </w:t>
    </w:r>
    <w:r w:rsidR="00E72FE0">
      <w:rPr>
        <w:sz w:val="16"/>
        <w:szCs w:val="16"/>
      </w:rPr>
      <w:t xml:space="preserve">- </w:t>
    </w:r>
    <w:r w:rsidRPr="008228AD">
      <w:rPr>
        <w:sz w:val="16"/>
        <w:szCs w:val="16"/>
      </w:rPr>
      <w:t xml:space="preserve">ID 2783 </w:t>
    </w:r>
    <w:r w:rsidR="00E72FE0">
      <w:rPr>
        <w:sz w:val="16"/>
        <w:szCs w:val="16"/>
      </w:rPr>
      <w:t>Moduli di Dichiarazione</w:t>
    </w:r>
  </w:p>
  <w:p w14:paraId="2C19E94D" w14:textId="77777777" w:rsidR="008228AD" w:rsidRPr="008228AD" w:rsidRDefault="008228AD" w:rsidP="008228AD">
    <w:pPr>
      <w:pStyle w:val="Pidipagina"/>
      <w:rPr>
        <w:sz w:val="16"/>
        <w:szCs w:val="16"/>
      </w:rPr>
    </w:pPr>
  </w:p>
  <w:p w14:paraId="304E6B14" w14:textId="317B4215" w:rsidR="008228AD" w:rsidRPr="008228AD" w:rsidRDefault="008228AD" w:rsidP="008228AD">
    <w:pPr>
      <w:pStyle w:val="Pidipagina"/>
      <w:rPr>
        <w:sz w:val="16"/>
        <w:szCs w:val="16"/>
      </w:rPr>
    </w:pPr>
    <w:r w:rsidRPr="008228AD">
      <w:rPr>
        <w:sz w:val="16"/>
        <w:szCs w:val="16"/>
      </w:rPr>
      <w:fldChar w:fldCharType="begin"/>
    </w:r>
    <w:r w:rsidRPr="008228AD">
      <w:rPr>
        <w:sz w:val="16"/>
        <w:szCs w:val="16"/>
      </w:rPr>
      <w:instrText>PAGE   \* MERGEFORMAT</w:instrText>
    </w:r>
    <w:r w:rsidRPr="008228AD">
      <w:rPr>
        <w:sz w:val="16"/>
        <w:szCs w:val="16"/>
      </w:rPr>
      <w:fldChar w:fldCharType="separate"/>
    </w:r>
    <w:r w:rsidR="00E72FE0">
      <w:rPr>
        <w:noProof/>
        <w:sz w:val="16"/>
        <w:szCs w:val="16"/>
      </w:rPr>
      <w:t>2</w:t>
    </w:r>
    <w:r w:rsidRPr="008228AD">
      <w:rPr>
        <w:sz w:val="16"/>
        <w:szCs w:val="16"/>
      </w:rPr>
      <w:fldChar w:fldCharType="end"/>
    </w:r>
  </w:p>
  <w:p w14:paraId="2C523E23" w14:textId="6A26939D" w:rsidR="008228AD" w:rsidRPr="008228AD" w:rsidRDefault="008228AD" w:rsidP="008228AD">
    <w:pPr>
      <w:pStyle w:val="Pidipagina"/>
      <w:rPr>
        <w:sz w:val="16"/>
        <w:szCs w:val="16"/>
      </w:rPr>
    </w:pPr>
  </w:p>
  <w:p w14:paraId="64F9D223" w14:textId="5EFF7C54" w:rsidR="008228AD" w:rsidRPr="008228AD" w:rsidRDefault="008228AD" w:rsidP="008228AD">
    <w:pPr>
      <w:pStyle w:val="Pidipagina"/>
      <w:rPr>
        <w:sz w:val="16"/>
        <w:szCs w:val="16"/>
      </w:rPr>
    </w:pPr>
  </w:p>
  <w:p w14:paraId="0A5186C6" w14:textId="74AC0EC0" w:rsidR="008228AD" w:rsidRDefault="008228AD" w:rsidP="008228AD">
    <w:pPr>
      <w:pStyle w:val="Pidipagina"/>
    </w:pPr>
  </w:p>
  <w:p w14:paraId="07BEDE21" w14:textId="405C4D90" w:rsidR="008228AD" w:rsidRDefault="008228AD" w:rsidP="008228AD">
    <w:pPr>
      <w:pStyle w:val="Pidipagina"/>
    </w:pPr>
  </w:p>
  <w:p w14:paraId="30186248" w14:textId="77777777" w:rsidR="008228AD" w:rsidRPr="008228AD" w:rsidRDefault="008228AD" w:rsidP="008228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CDE5A" w14:textId="77777777" w:rsidR="00AC34EF" w:rsidRDefault="00AC34EF" w:rsidP="007F0195">
      <w:pPr>
        <w:spacing w:line="240" w:lineRule="auto"/>
      </w:pPr>
      <w:r>
        <w:separator/>
      </w:r>
    </w:p>
  </w:footnote>
  <w:footnote w:type="continuationSeparator" w:id="0">
    <w:p w14:paraId="35C3C382" w14:textId="77777777" w:rsidR="00AC34EF" w:rsidRDefault="00AC34EF"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1A905547" w:rsidR="00156E6D" w:rsidRDefault="00E72FE0"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0A7EF6"/>
    <w:rsid w:val="00102E5B"/>
    <w:rsid w:val="001105D3"/>
    <w:rsid w:val="00143EA1"/>
    <w:rsid w:val="00150176"/>
    <w:rsid w:val="00195327"/>
    <w:rsid w:val="001B3982"/>
    <w:rsid w:val="002322B0"/>
    <w:rsid w:val="002E70E8"/>
    <w:rsid w:val="003072AF"/>
    <w:rsid w:val="00311F42"/>
    <w:rsid w:val="00352CEB"/>
    <w:rsid w:val="00362B4C"/>
    <w:rsid w:val="00381E13"/>
    <w:rsid w:val="003D6D78"/>
    <w:rsid w:val="003F46D1"/>
    <w:rsid w:val="004071E1"/>
    <w:rsid w:val="00465DDD"/>
    <w:rsid w:val="00466605"/>
    <w:rsid w:val="00471F57"/>
    <w:rsid w:val="00475ADD"/>
    <w:rsid w:val="0048125E"/>
    <w:rsid w:val="00491D3C"/>
    <w:rsid w:val="00495282"/>
    <w:rsid w:val="004B3B48"/>
    <w:rsid w:val="004E2A8D"/>
    <w:rsid w:val="004E4C00"/>
    <w:rsid w:val="00525123"/>
    <w:rsid w:val="005B2EE7"/>
    <w:rsid w:val="005B42F2"/>
    <w:rsid w:val="005D673F"/>
    <w:rsid w:val="005E432D"/>
    <w:rsid w:val="006460C4"/>
    <w:rsid w:val="00665D95"/>
    <w:rsid w:val="006A7731"/>
    <w:rsid w:val="006D07D3"/>
    <w:rsid w:val="006D0B3C"/>
    <w:rsid w:val="006E1102"/>
    <w:rsid w:val="006F6C92"/>
    <w:rsid w:val="007069F7"/>
    <w:rsid w:val="00725CEA"/>
    <w:rsid w:val="007307F1"/>
    <w:rsid w:val="00736A35"/>
    <w:rsid w:val="0078640B"/>
    <w:rsid w:val="007A51CA"/>
    <w:rsid w:val="007F0195"/>
    <w:rsid w:val="008228AD"/>
    <w:rsid w:val="008576F9"/>
    <w:rsid w:val="00893118"/>
    <w:rsid w:val="008B7F03"/>
    <w:rsid w:val="008E7103"/>
    <w:rsid w:val="009065ED"/>
    <w:rsid w:val="00971F8E"/>
    <w:rsid w:val="009B7B76"/>
    <w:rsid w:val="009D73C2"/>
    <w:rsid w:val="009F2CAB"/>
    <w:rsid w:val="009F6291"/>
    <w:rsid w:val="00A309A6"/>
    <w:rsid w:val="00A30ED7"/>
    <w:rsid w:val="00A41034"/>
    <w:rsid w:val="00A64B59"/>
    <w:rsid w:val="00AC317B"/>
    <w:rsid w:val="00AC34EF"/>
    <w:rsid w:val="00AD0ED7"/>
    <w:rsid w:val="00B0646A"/>
    <w:rsid w:val="00B2615C"/>
    <w:rsid w:val="00B42C95"/>
    <w:rsid w:val="00B61F6E"/>
    <w:rsid w:val="00B731EF"/>
    <w:rsid w:val="00BA5766"/>
    <w:rsid w:val="00BC15FB"/>
    <w:rsid w:val="00BE2095"/>
    <w:rsid w:val="00BF0650"/>
    <w:rsid w:val="00C10319"/>
    <w:rsid w:val="00C118DE"/>
    <w:rsid w:val="00C15C77"/>
    <w:rsid w:val="00C239F0"/>
    <w:rsid w:val="00C277FD"/>
    <w:rsid w:val="00C33F4F"/>
    <w:rsid w:val="00C423AE"/>
    <w:rsid w:val="00C56018"/>
    <w:rsid w:val="00C5636A"/>
    <w:rsid w:val="00C67E77"/>
    <w:rsid w:val="00CA1740"/>
    <w:rsid w:val="00CA6710"/>
    <w:rsid w:val="00CD6DD6"/>
    <w:rsid w:val="00D02B2A"/>
    <w:rsid w:val="00D30F65"/>
    <w:rsid w:val="00D452D0"/>
    <w:rsid w:val="00D85C93"/>
    <w:rsid w:val="00DA1B86"/>
    <w:rsid w:val="00E40BF7"/>
    <w:rsid w:val="00E72FE0"/>
    <w:rsid w:val="00E937D0"/>
    <w:rsid w:val="00EA305C"/>
    <w:rsid w:val="00EB3DF0"/>
    <w:rsid w:val="00EE0C4C"/>
    <w:rsid w:val="00EF42CC"/>
    <w:rsid w:val="00EF556F"/>
    <w:rsid w:val="00F10837"/>
    <w:rsid w:val="00F179B0"/>
    <w:rsid w:val="00F57DF7"/>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228AD"/>
    <w:pPr>
      <w:pBdr>
        <w:top w:val="single" w:sz="4" w:space="1" w:color="auto"/>
      </w:pBdr>
      <w:tabs>
        <w:tab w:val="center" w:pos="4819"/>
        <w:tab w:val="right" w:pos="9638"/>
      </w:tabs>
      <w:spacing w:line="24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8228A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833</Words>
  <Characters>4753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Cornelio Francesco</cp:lastModifiedBy>
  <cp:revision>3</cp:revision>
  <dcterms:created xsi:type="dcterms:W3CDTF">2024-05-20T13:08:00Z</dcterms:created>
  <dcterms:modified xsi:type="dcterms:W3CDTF">2024-05-28T08:39:00Z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