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C3" w:rsidRPr="00C32A1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185EC3" w:rsidRPr="00152C80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152C80">
        <w:rPr>
          <w:rFonts w:ascii="Calibri" w:hAnsi="Calibri"/>
          <w:sz w:val="20"/>
          <w:szCs w:val="20"/>
        </w:rPr>
        <w:t xml:space="preserve">ALLEGATO </w:t>
      </w:r>
      <w:r w:rsidR="00A96501" w:rsidRPr="00152C80">
        <w:rPr>
          <w:rFonts w:ascii="Calibri" w:hAnsi="Calibri"/>
          <w:sz w:val="20"/>
          <w:szCs w:val="20"/>
        </w:rPr>
        <w:t>2bis</w:t>
      </w:r>
    </w:p>
    <w:p w:rsidR="00292052" w:rsidRPr="00152C80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152C80">
        <w:rPr>
          <w:rFonts w:ascii="Calibri" w:hAnsi="Calibri"/>
          <w:sz w:val="20"/>
          <w:szCs w:val="20"/>
        </w:rPr>
        <w:t xml:space="preserve">FACSIMILE </w:t>
      </w:r>
      <w:r w:rsidR="00D64475" w:rsidRPr="00152C80">
        <w:rPr>
          <w:rFonts w:ascii="Calibri" w:hAnsi="Calibri"/>
          <w:sz w:val="20"/>
          <w:szCs w:val="20"/>
        </w:rPr>
        <w:t xml:space="preserve">DICHIARAZIONI DI CUI AL DPCM 187/1991 </w:t>
      </w:r>
      <w:r w:rsidR="00655FD2" w:rsidRPr="00152C80">
        <w:rPr>
          <w:rFonts w:ascii="Calibri" w:hAnsi="Calibri"/>
          <w:sz w:val="20"/>
          <w:szCs w:val="20"/>
        </w:rPr>
        <w:t xml:space="preserve"> </w:t>
      </w:r>
    </w:p>
    <w:p w:rsidR="00185EC3" w:rsidRPr="00152C80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152C80">
        <w:rPr>
          <w:rFonts w:ascii="Calibri" w:hAnsi="Calibri"/>
          <w:sz w:val="20"/>
          <w:szCs w:val="20"/>
        </w:rPr>
        <w:t xml:space="preserve">RILASCIATo </w:t>
      </w:r>
      <w:r w:rsidR="00185EC3" w:rsidRPr="00152C80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152C80" w:rsidRDefault="00AF2095" w:rsidP="00185EC3">
      <w:pPr>
        <w:rPr>
          <w:rStyle w:val="Grassettocorsivo"/>
          <w:rFonts w:ascii="Calibri" w:hAnsi="Calibri"/>
          <w:szCs w:val="20"/>
        </w:rPr>
      </w:pPr>
      <w:r w:rsidRPr="00152C80">
        <w:rPr>
          <w:rStyle w:val="Grassettocorsivo"/>
          <w:rFonts w:ascii="Calibri" w:hAnsi="Calibri"/>
          <w:szCs w:val="20"/>
        </w:rPr>
        <w:t>(</w:t>
      </w:r>
      <w:r w:rsidR="00185EC3" w:rsidRPr="00152C80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152C80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152C80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152C80" w:rsidRDefault="00AF2095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152C80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="000A371D" w:rsidRPr="00152C80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544F" w:rsidRPr="00152C80" w:rsidRDefault="007F544F" w:rsidP="00960AE4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0A371D" w:rsidRPr="00152C80" w:rsidRDefault="000A371D" w:rsidP="000A371D">
      <w:pPr>
        <w:pStyle w:val="Intestazione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Spett.le</w:t>
      </w:r>
    </w:p>
    <w:p w:rsidR="000A371D" w:rsidRPr="00152C80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152C80">
        <w:rPr>
          <w:rFonts w:ascii="Calibri" w:hAnsi="Calibri"/>
          <w:b/>
          <w:bCs/>
          <w:szCs w:val="20"/>
        </w:rPr>
        <w:t>Consip S.p.A.</w:t>
      </w:r>
    </w:p>
    <w:p w:rsidR="000A371D" w:rsidRPr="00152C80" w:rsidRDefault="000A371D" w:rsidP="000A371D">
      <w:pPr>
        <w:pStyle w:val="Intestazione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Via Isonzo, 19/E</w:t>
      </w:r>
    </w:p>
    <w:p w:rsidR="000A371D" w:rsidRPr="00152C80" w:rsidRDefault="000A371D" w:rsidP="000A371D">
      <w:pPr>
        <w:pStyle w:val="Intestazione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00198 ROMA</w:t>
      </w:r>
    </w:p>
    <w:p w:rsidR="000A371D" w:rsidRPr="00152C80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7F544F" w:rsidRPr="00152C80" w:rsidRDefault="007F544F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152C80" w:rsidRDefault="00D64475" w:rsidP="00C66834">
      <w:pPr>
        <w:rPr>
          <w:rFonts w:ascii="Calibri" w:hAnsi="Calibri"/>
          <w:b/>
          <w:szCs w:val="20"/>
        </w:rPr>
      </w:pPr>
      <w:r w:rsidRPr="00152C80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Pr="00152C80" w:rsidRDefault="00FA3377" w:rsidP="00AF66AA">
      <w:pPr>
        <w:rPr>
          <w:rFonts w:ascii="Calibri" w:hAnsi="Calibri" w:cs="Trebuchet MS"/>
          <w:szCs w:val="20"/>
        </w:rPr>
      </w:pPr>
      <w:r w:rsidRPr="00152C80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152C80">
        <w:rPr>
          <w:rStyle w:val="BLOCKBOLD"/>
          <w:rFonts w:ascii="Calibri" w:hAnsi="Calibri"/>
        </w:rPr>
        <w:t>PER L</w:t>
      </w:r>
      <w:r w:rsidR="00C44F30" w:rsidRPr="00152C80">
        <w:rPr>
          <w:rStyle w:val="BLOCKBOLD"/>
          <w:rFonts w:ascii="Calibri" w:hAnsi="Calibri"/>
        </w:rPr>
        <w:t xml:space="preserve">A </w:t>
      </w:r>
      <w:r w:rsidR="000A371D" w:rsidRPr="00152C80">
        <w:rPr>
          <w:rStyle w:val="BLOCKBOLD"/>
          <w:rFonts w:ascii="Calibri" w:hAnsi="Calibri"/>
        </w:rPr>
        <w:t>GARA</w:t>
      </w:r>
      <w:r w:rsidRPr="00152C80">
        <w:rPr>
          <w:rStyle w:val="BLOCKBOLD"/>
          <w:rFonts w:ascii="Calibri" w:hAnsi="Calibri"/>
        </w:rPr>
        <w:t xml:space="preserve"> </w:t>
      </w:r>
      <w:r w:rsidR="00AF66AA" w:rsidRPr="00152C80">
        <w:rPr>
          <w:rStyle w:val="BLOCKBOLD"/>
          <w:rFonts w:ascii="Calibri" w:hAnsi="Calibri"/>
        </w:rPr>
        <w:t>a procedura aperta per la conclusione di un Accordo Quadro avente ad oggetto la fornitura di energia elettrica e dei servizi connessi per le PA ai sensi dell’art. 54, comma 3, del D.Lgs. n. 50/2016 – Ed. 2 - ID 2156</w:t>
      </w:r>
    </w:p>
    <w:p w:rsidR="00AF66AA" w:rsidRPr="00152C80" w:rsidRDefault="00AF66AA" w:rsidP="000A371D">
      <w:pPr>
        <w:rPr>
          <w:rFonts w:ascii="Calibri" w:hAnsi="Calibri" w:cs="Trebuchet MS"/>
          <w:szCs w:val="20"/>
        </w:rPr>
      </w:pPr>
    </w:p>
    <w:p w:rsidR="000A371D" w:rsidRPr="00152C80" w:rsidRDefault="000A371D" w:rsidP="000A371D">
      <w:pPr>
        <w:rPr>
          <w:rFonts w:ascii="Calibri" w:hAnsi="Calibri" w:cs="Trebuchet MS"/>
          <w:szCs w:val="20"/>
        </w:rPr>
      </w:pPr>
      <w:r w:rsidRPr="00152C80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152C80">
        <w:rPr>
          <w:rFonts w:ascii="Calibri" w:hAnsi="Calibri" w:cs="Trebuchet MS"/>
          <w:szCs w:val="20"/>
        </w:rPr>
        <w:t>C.F.__________________</w:t>
      </w:r>
      <w:r w:rsidRPr="00152C80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152C80">
        <w:rPr>
          <w:rFonts w:ascii="Calibri" w:hAnsi="Calibri"/>
          <w:szCs w:val="20"/>
        </w:rPr>
        <w:t>avente i poteri necessari per impegnare la _________________ nella presente procedura,</w:t>
      </w:r>
      <w:r w:rsidRPr="00152C80">
        <w:rPr>
          <w:rFonts w:ascii="Calibri" w:hAnsi="Calibri" w:cs="Trebuchet MS"/>
          <w:szCs w:val="20"/>
        </w:rPr>
        <w:t xml:space="preserve"> con sede in ______________, Via _______________________, capitale sociale Euro _______ (________), iscritta al Registro delle Imprese di ___ al n. ___, codice fiscale n. __________________ e partita IVA n. ___________________</w:t>
      </w:r>
      <w:r w:rsidR="00C44F30" w:rsidRPr="00152C80">
        <w:rPr>
          <w:rFonts w:ascii="Calibri" w:hAnsi="Calibri" w:cs="Trebuchet MS"/>
          <w:szCs w:val="20"/>
        </w:rPr>
        <w:t xml:space="preserve"> </w:t>
      </w:r>
    </w:p>
    <w:p w:rsidR="000A371D" w:rsidRPr="00152C80" w:rsidRDefault="000A371D" w:rsidP="00C66834">
      <w:pPr>
        <w:rPr>
          <w:rFonts w:ascii="Calibri" w:hAnsi="Calibri" w:cs="Trebuchet MS"/>
          <w:szCs w:val="20"/>
        </w:rPr>
      </w:pPr>
      <w:r w:rsidRPr="00152C80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152C80">
        <w:rPr>
          <w:rFonts w:ascii="Calibri" w:hAnsi="Calibri" w:cs="Trebuchet MS"/>
          <w:szCs w:val="20"/>
        </w:rPr>
        <w:t xml:space="preserve"> e/o </w:t>
      </w:r>
      <w:r w:rsidRPr="00152C80">
        <w:rPr>
          <w:rFonts w:ascii="Calibri" w:hAnsi="Calibri" w:cs="Trebuchet MS"/>
          <w:szCs w:val="20"/>
        </w:rPr>
        <w:t xml:space="preserve">in caso di esibizione di atti contenenti dati non più corrispondenti a verità e consapevole altresì che qualora emerga la non veridicità del contenuto della presente dichiarazione </w:t>
      </w:r>
      <w:smartTag w:uri="urn:schemas-microsoft-com:office:smarttags" w:element="PersonName">
        <w:smartTagPr>
          <w:attr w:name="ProductID" w:val="la scrivente Impresa"/>
        </w:smartTagPr>
        <w:r w:rsidRPr="00152C80">
          <w:rPr>
            <w:rFonts w:ascii="Calibri" w:hAnsi="Calibri" w:cs="Trebuchet MS"/>
            <w:szCs w:val="20"/>
          </w:rPr>
          <w:t>la scrivente Impresa</w:t>
        </w:r>
      </w:smartTag>
      <w:r w:rsidRPr="00152C80">
        <w:rPr>
          <w:rFonts w:ascii="Calibri" w:hAnsi="Calibri" w:cs="Trebuchet MS"/>
          <w:szCs w:val="20"/>
        </w:rPr>
        <w:t xml:space="preserve"> decadrà dai benefici per i quali la stessa è rilasciata;</w:t>
      </w:r>
    </w:p>
    <w:p w:rsidR="007F544F" w:rsidRPr="00152C80" w:rsidRDefault="000D095F" w:rsidP="00C66834">
      <w:pPr>
        <w:rPr>
          <w:rFonts w:ascii="Calibri" w:hAnsi="Calibri"/>
          <w:szCs w:val="20"/>
        </w:rPr>
      </w:pPr>
      <w:r w:rsidRPr="00152C80">
        <w:rPr>
          <w:rFonts w:ascii="Calibri" w:hAnsi="Calibri" w:cs="Trebuchet MS"/>
          <w:szCs w:val="20"/>
        </w:rPr>
        <w:t>ai fini della partecipazione alla presente gara</w:t>
      </w:r>
      <w:r w:rsidR="0049219E" w:rsidRPr="00152C80">
        <w:rPr>
          <w:rStyle w:val="BLOCKBOLD"/>
          <w:rFonts w:ascii="Calibri" w:hAnsi="Calibri"/>
          <w:i/>
          <w:caps w:val="0"/>
          <w:color w:val="0000FF"/>
        </w:rPr>
        <w:t xml:space="preserve"> </w:t>
      </w:r>
      <w:r w:rsidR="0049219E" w:rsidRPr="00152C80">
        <w:rPr>
          <w:rFonts w:ascii="Calibri" w:hAnsi="Calibri"/>
        </w:rPr>
        <w:t>per i seguenti lotti</w:t>
      </w:r>
      <w:r w:rsidRPr="00152C80">
        <w:rPr>
          <w:rFonts w:ascii="Calibri" w:hAnsi="Calibri"/>
          <w:szCs w:val="20"/>
        </w:rPr>
        <w:t>:____</w:t>
      </w:r>
      <w:r w:rsidR="0049219E" w:rsidRPr="00152C80">
        <w:rPr>
          <w:rFonts w:ascii="Calibri" w:hAnsi="Calibri"/>
          <w:szCs w:val="20"/>
        </w:rPr>
        <w:t>__</w:t>
      </w:r>
    </w:p>
    <w:p w:rsidR="000D095F" w:rsidRPr="00152C80" w:rsidRDefault="000D095F" w:rsidP="00C66834">
      <w:pPr>
        <w:rPr>
          <w:rFonts w:ascii="Calibri" w:hAnsi="Calibri" w:cs="Trebuchet MS"/>
          <w:szCs w:val="20"/>
        </w:rPr>
      </w:pPr>
    </w:p>
    <w:p w:rsidR="000A371D" w:rsidRPr="00152C80" w:rsidRDefault="000A371D" w:rsidP="00D64475">
      <w:pPr>
        <w:jc w:val="center"/>
        <w:rPr>
          <w:rStyle w:val="BLOCKBOLD"/>
          <w:rFonts w:ascii="Calibri" w:hAnsi="Calibri"/>
        </w:rPr>
      </w:pPr>
      <w:r w:rsidRPr="00152C80">
        <w:rPr>
          <w:rStyle w:val="BLOCKBOLD"/>
          <w:rFonts w:ascii="Calibri" w:hAnsi="Calibri"/>
        </w:rPr>
        <w:t xml:space="preserve">DICHIARA </w:t>
      </w:r>
    </w:p>
    <w:p w:rsidR="007F544F" w:rsidRPr="00152C80" w:rsidRDefault="007F544F" w:rsidP="00D64475">
      <w:pPr>
        <w:jc w:val="center"/>
        <w:rPr>
          <w:rStyle w:val="BLOCKBOLD"/>
          <w:rFonts w:ascii="Calibri" w:hAnsi="Calibri"/>
        </w:rPr>
      </w:pPr>
    </w:p>
    <w:p w:rsidR="007F544F" w:rsidRPr="00152C80" w:rsidRDefault="000A371D" w:rsidP="00D64475">
      <w:pPr>
        <w:pStyle w:val="Numeroelenco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che in base alle risultanze del libro soci, nonché a seguito di comunicazioni ricevute dai titolari delle stesse partecipazioni,</w:t>
      </w:r>
    </w:p>
    <w:p w:rsidR="000A371D" w:rsidRPr="00152C80" w:rsidRDefault="007F544F" w:rsidP="00C32A1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 w:val="32"/>
          <w:szCs w:val="20"/>
        </w:rPr>
        <w:t>□</w:t>
      </w:r>
      <w:r w:rsidRPr="00152C80">
        <w:rPr>
          <w:rFonts w:ascii="Calibri" w:hAnsi="Calibri"/>
          <w:szCs w:val="20"/>
        </w:rPr>
        <w:t xml:space="preserve"> </w:t>
      </w:r>
      <w:r w:rsidR="000A371D" w:rsidRPr="00152C80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0A371D" w:rsidRPr="00152C80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 xml:space="preserve">__________ </w:t>
      </w:r>
      <w:r w:rsidR="000A371D" w:rsidRPr="00152C80">
        <w:rPr>
          <w:rFonts w:ascii="Calibri" w:hAnsi="Calibri"/>
          <w:szCs w:val="20"/>
        </w:rPr>
        <w:t xml:space="preserve">a favore di </w:t>
      </w:r>
      <w:r w:rsidRPr="00152C80">
        <w:rPr>
          <w:rFonts w:ascii="Calibri" w:hAnsi="Calibri"/>
          <w:szCs w:val="20"/>
        </w:rPr>
        <w:t>__________,</w:t>
      </w:r>
    </w:p>
    <w:p w:rsidR="007F544F" w:rsidRPr="00152C80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__________ a favore di __________</w:t>
      </w:r>
      <w:r w:rsidRPr="00152C80" w:rsidDel="003407C8">
        <w:rPr>
          <w:rFonts w:ascii="Calibri" w:hAnsi="Calibri"/>
          <w:szCs w:val="20"/>
        </w:rPr>
        <w:t xml:space="preserve"> </w:t>
      </w:r>
    </w:p>
    <w:p w:rsidR="00AF2095" w:rsidRPr="00152C80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52C80">
        <w:rPr>
          <w:rFonts w:ascii="Calibri" w:hAnsi="Calibri"/>
          <w:b/>
          <w:i/>
          <w:szCs w:val="20"/>
        </w:rPr>
        <w:t>(</w:t>
      </w:r>
      <w:r w:rsidR="00292052" w:rsidRPr="00152C80">
        <w:rPr>
          <w:rFonts w:ascii="Calibri" w:hAnsi="Calibri"/>
          <w:b/>
          <w:i/>
          <w:szCs w:val="20"/>
        </w:rPr>
        <w:t>oppure</w:t>
      </w:r>
      <w:r w:rsidRPr="00152C80">
        <w:rPr>
          <w:rFonts w:ascii="Calibri" w:hAnsi="Calibri"/>
          <w:b/>
          <w:i/>
          <w:szCs w:val="20"/>
        </w:rPr>
        <w:t xml:space="preserve">) </w:t>
      </w:r>
    </w:p>
    <w:p w:rsidR="000A371D" w:rsidRPr="00152C80" w:rsidRDefault="007F544F" w:rsidP="00C32A1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 w:val="32"/>
          <w:szCs w:val="20"/>
        </w:rPr>
        <w:t xml:space="preserve">□ </w:t>
      </w:r>
      <w:r w:rsidR="000A371D" w:rsidRPr="00152C80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7F544F" w:rsidRPr="00152C80" w:rsidRDefault="000A371D" w:rsidP="00942153">
      <w:pPr>
        <w:pStyle w:val="Numeroelenco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:rsidR="000A371D" w:rsidRPr="00152C80" w:rsidRDefault="007F544F" w:rsidP="00C32A1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 w:val="32"/>
          <w:szCs w:val="20"/>
        </w:rPr>
        <w:t xml:space="preserve">□ </w:t>
      </w:r>
      <w:r w:rsidR="000A371D" w:rsidRPr="00152C80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152C80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___________</w:t>
      </w:r>
      <w:r w:rsidR="000A371D" w:rsidRPr="00152C80">
        <w:rPr>
          <w:rFonts w:ascii="Calibri" w:hAnsi="Calibri"/>
          <w:szCs w:val="20"/>
        </w:rPr>
        <w:t xml:space="preserve"> per conto di </w:t>
      </w:r>
      <w:r w:rsidRPr="00152C80">
        <w:rPr>
          <w:rFonts w:ascii="Calibri" w:hAnsi="Calibri"/>
          <w:szCs w:val="20"/>
        </w:rPr>
        <w:t>___________</w:t>
      </w:r>
    </w:p>
    <w:p w:rsidR="003407C8" w:rsidRPr="00152C80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>___________ per conto di ___________</w:t>
      </w:r>
    </w:p>
    <w:p w:rsidR="000A371D" w:rsidRPr="00152C80" w:rsidRDefault="000A371D" w:rsidP="00C32A1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152C80">
        <w:rPr>
          <w:rFonts w:ascii="Calibri" w:hAnsi="Calibri"/>
          <w:b/>
          <w:i/>
          <w:szCs w:val="20"/>
        </w:rPr>
        <w:t>(</w:t>
      </w:r>
      <w:r w:rsidR="00292052" w:rsidRPr="00152C80">
        <w:rPr>
          <w:rFonts w:ascii="Calibri" w:hAnsi="Calibri"/>
          <w:b/>
          <w:i/>
          <w:szCs w:val="20"/>
        </w:rPr>
        <w:t>oppure</w:t>
      </w:r>
      <w:r w:rsidRPr="00152C80">
        <w:rPr>
          <w:rFonts w:ascii="Calibri" w:hAnsi="Calibri"/>
          <w:b/>
          <w:i/>
          <w:szCs w:val="20"/>
        </w:rPr>
        <w:t xml:space="preserve">) </w:t>
      </w:r>
    </w:p>
    <w:p w:rsidR="000A371D" w:rsidRPr="00152C80" w:rsidRDefault="007F544F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52C80">
        <w:rPr>
          <w:rFonts w:ascii="Calibri" w:hAnsi="Calibri"/>
          <w:sz w:val="32"/>
          <w:szCs w:val="20"/>
        </w:rPr>
        <w:t xml:space="preserve">□ </w:t>
      </w:r>
      <w:r w:rsidR="000A371D" w:rsidRPr="00152C80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7F544F" w:rsidRPr="00152C80" w:rsidRDefault="007F544F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0A371D" w:rsidRPr="00152C80" w:rsidRDefault="000A371D" w:rsidP="00B2085E">
      <w:pPr>
        <w:pStyle w:val="Numeroelenco"/>
        <w:rPr>
          <w:rFonts w:ascii="Calibri" w:hAnsi="Calibri"/>
          <w:szCs w:val="20"/>
        </w:rPr>
      </w:pPr>
      <w:r w:rsidRPr="00152C80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="00D64475" w:rsidRPr="00152C80">
        <w:rPr>
          <w:rFonts w:ascii="Calibri" w:hAnsi="Calibri"/>
          <w:szCs w:val="20"/>
        </w:rPr>
        <w:t>r</w:t>
      </w:r>
      <w:r w:rsidRPr="00152C80">
        <w:rPr>
          <w:rFonts w:ascii="Calibri" w:hAnsi="Calibri"/>
          <w:szCs w:val="20"/>
        </w:rPr>
        <w:t>evocata</w:t>
      </w:r>
      <w:r w:rsidR="004234A8" w:rsidRPr="00152C80">
        <w:rPr>
          <w:rFonts w:ascii="Calibri" w:hAnsi="Calibri"/>
          <w:szCs w:val="20"/>
        </w:rPr>
        <w:t xml:space="preserve"> dal</w:t>
      </w:r>
      <w:r w:rsidRPr="00152C80">
        <w:rPr>
          <w:rFonts w:ascii="Calibri" w:hAnsi="Calibri"/>
          <w:szCs w:val="20"/>
        </w:rPr>
        <w:t>la Consip S.p.A</w:t>
      </w:r>
      <w:r w:rsidR="00560BA4" w:rsidRPr="00152C80">
        <w:rPr>
          <w:rFonts w:ascii="Calibri" w:hAnsi="Calibri"/>
          <w:szCs w:val="20"/>
        </w:rPr>
        <w:t>..</w:t>
      </w:r>
    </w:p>
    <w:p w:rsidR="007F544F" w:rsidRPr="00152C80" w:rsidRDefault="007F544F" w:rsidP="00C32A1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</w:p>
    <w:p w:rsidR="000A371D" w:rsidRPr="00152C80" w:rsidRDefault="000A371D" w:rsidP="000A371D">
      <w:pPr>
        <w:rPr>
          <w:rFonts w:ascii="Calibri" w:hAnsi="Calibri" w:cs="Trebuchet MS"/>
          <w:szCs w:val="20"/>
        </w:rPr>
      </w:pPr>
      <w:r w:rsidRPr="00152C80">
        <w:rPr>
          <w:rFonts w:ascii="Calibri" w:hAnsi="Calibri" w:cs="Trebuchet MS"/>
          <w:szCs w:val="20"/>
        </w:rPr>
        <w:t>______, li _________________</w:t>
      </w:r>
    </w:p>
    <w:p w:rsidR="007F544F" w:rsidRPr="00152C80" w:rsidRDefault="007F544F" w:rsidP="000A371D">
      <w:pPr>
        <w:rPr>
          <w:rFonts w:ascii="Calibri" w:hAnsi="Calibri" w:cs="Trebuchet MS"/>
          <w:szCs w:val="20"/>
        </w:rPr>
      </w:pPr>
    </w:p>
    <w:p w:rsidR="007F544F" w:rsidRPr="00152C80" w:rsidRDefault="007F544F" w:rsidP="000A371D">
      <w:pPr>
        <w:rPr>
          <w:rFonts w:ascii="Calibri" w:hAnsi="Calibri" w:cs="Trebuchet MS"/>
          <w:szCs w:val="20"/>
        </w:rPr>
      </w:pPr>
    </w:p>
    <w:p w:rsidR="000A371D" w:rsidRPr="00152C80" w:rsidRDefault="000A371D" w:rsidP="000A371D">
      <w:pPr>
        <w:ind w:left="540"/>
        <w:rPr>
          <w:rFonts w:ascii="Calibri" w:hAnsi="Calibri" w:cs="Trebuchet MS"/>
          <w:szCs w:val="20"/>
        </w:rPr>
      </w:pP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  <w:t xml:space="preserve">  </w:t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  <w:t xml:space="preserve">  Firma</w:t>
      </w:r>
    </w:p>
    <w:p w:rsidR="00B20836" w:rsidRPr="00152C80" w:rsidRDefault="000A371D" w:rsidP="000A371D">
      <w:pPr>
        <w:rPr>
          <w:rFonts w:ascii="Calibri" w:hAnsi="Calibri" w:cs="Trebuchet MS"/>
          <w:szCs w:val="20"/>
        </w:rPr>
      </w:pP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</w:r>
      <w:r w:rsidRPr="00152C80">
        <w:rPr>
          <w:rFonts w:ascii="Calibri" w:hAnsi="Calibri" w:cs="Trebuchet MS"/>
          <w:szCs w:val="20"/>
        </w:rPr>
        <w:tab/>
        <w:t xml:space="preserve">  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152C80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A0629D">
      <w:footerReference w:type="default" r:id="rId9"/>
      <w:headerReference w:type="first" r:id="rId10"/>
      <w:footerReference w:type="first" r:id="rId11"/>
      <w:pgSz w:w="12240" w:h="15840" w:code="1"/>
      <w:pgMar w:top="1985" w:right="1608" w:bottom="851" w:left="1985" w:header="720" w:footer="100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7C" w:rsidRDefault="0075607C" w:rsidP="00816101">
      <w:r>
        <w:separator/>
      </w:r>
    </w:p>
  </w:endnote>
  <w:endnote w:type="continuationSeparator" w:id="0">
    <w:p w:rsidR="0075607C" w:rsidRDefault="0075607C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44" w:rsidRPr="00D024C5" w:rsidRDefault="00F20B44" w:rsidP="00F20B44">
    <w:pPr>
      <w:pStyle w:val="Pidipagina"/>
      <w:rPr>
        <w:rStyle w:val="Numeropagina"/>
        <w:rFonts w:ascii="Calibri" w:hAnsi="Calibri"/>
        <w:sz w:val="18"/>
        <w:szCs w:val="18"/>
      </w:rPr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320C9F" wp14:editId="041B1D89">
              <wp:simplePos x="0" y="0"/>
              <wp:positionH relativeFrom="column">
                <wp:posOffset>5105400</wp:posOffset>
              </wp:positionH>
              <wp:positionV relativeFrom="paragraph">
                <wp:posOffset>26035</wp:posOffset>
              </wp:positionV>
              <wp:extent cx="524510" cy="360045"/>
              <wp:effectExtent l="0" t="0" r="8890" b="190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B44" w:rsidRDefault="00F20B44" w:rsidP="00F20B4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0629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0629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402pt;margin-top:2.05pt;width:41.3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bNgQ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" stroked="f">
              <v:textbox>
                <w:txbxContent>
                  <w:p w:rsidR="00F20B44" w:rsidRDefault="00F20B44" w:rsidP="00F20B44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0629D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0629D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37219">
      <w:t xml:space="preserve">Gara a procedura aperta ai sensi del D.Lgs. 50/2016 e </w:t>
    </w:r>
    <w:proofErr w:type="spellStart"/>
    <w:r w:rsidRPr="00237219">
      <w:t>s.m.i.</w:t>
    </w:r>
    <w:proofErr w:type="spellEnd"/>
    <w:r w:rsidRPr="00237219">
      <w:t>, per</w:t>
    </w:r>
    <w:r w:rsidRPr="00237219">
      <w:rPr>
        <w:rStyle w:val="CorsivobluCarattere"/>
        <w:rFonts w:ascii="Calibri" w:hAnsi="Calibri"/>
        <w:szCs w:val="16"/>
      </w:rPr>
      <w:t xml:space="preserve"> </w:t>
    </w:r>
    <w:r w:rsidRPr="00237219">
      <w:t xml:space="preserve">la conclusione di un Accordo Quadro per </w:t>
    </w:r>
    <w:r>
      <w:t xml:space="preserve">                            </w:t>
    </w:r>
    <w:r w:rsidRPr="00D024C5">
      <w:t>ogni Lotto avente ad oggetto la fornitura di energia elettrica e dei servizi connessi per le Pubbliche Amministrazioni</w:t>
    </w:r>
  </w:p>
  <w:p w:rsidR="00450DAF" w:rsidRPr="00F20B44" w:rsidRDefault="00A0629D" w:rsidP="00F20B44">
    <w:pPr>
      <w:pStyle w:val="Pidipagina"/>
      <w:rPr>
        <w:b/>
      </w:rPr>
    </w:pPr>
    <w:r>
      <w:t>Moduli di Dichiarazione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44" w:rsidRDefault="00F20B44" w:rsidP="00F20B44">
    <w:pPr>
      <w:pStyle w:val="Pidipagina"/>
    </w:pPr>
    <w:r w:rsidRPr="00297ED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912F72" wp14:editId="34D5ECF9">
              <wp:simplePos x="0" y="0"/>
              <wp:positionH relativeFrom="column">
                <wp:posOffset>5105400</wp:posOffset>
              </wp:positionH>
              <wp:positionV relativeFrom="paragraph">
                <wp:posOffset>26035</wp:posOffset>
              </wp:positionV>
              <wp:extent cx="524510" cy="360045"/>
              <wp:effectExtent l="0" t="0" r="8890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0B44" w:rsidRDefault="00F20B44" w:rsidP="00F20B44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0629D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0629D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2pt;margin-top:2.05pt;width:41.3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" stroked="f">
              <v:textbox>
                <w:txbxContent>
                  <w:p w:rsidR="00F20B44" w:rsidRDefault="00F20B44" w:rsidP="00F20B44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0629D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0629D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237219">
      <w:t>Classificazione del documento: Consip Public</w:t>
    </w:r>
    <w:r>
      <w:t xml:space="preserve"> </w:t>
    </w:r>
    <w:r w:rsidRPr="00297ED3">
      <w:t xml:space="preserve"> </w:t>
    </w:r>
  </w:p>
  <w:p w:rsidR="00F20B44" w:rsidRPr="00D024C5" w:rsidRDefault="00F20B44" w:rsidP="00F20B44">
    <w:pPr>
      <w:pStyle w:val="Pidipagina"/>
      <w:rPr>
        <w:rStyle w:val="Numeropagina"/>
        <w:rFonts w:ascii="Calibri" w:hAnsi="Calibri"/>
        <w:sz w:val="18"/>
        <w:szCs w:val="18"/>
      </w:rPr>
    </w:pPr>
    <w:r w:rsidRPr="00237219">
      <w:t xml:space="preserve">Gara a procedura aperta ai sensi del D.Lgs. 50/2016 e </w:t>
    </w:r>
    <w:proofErr w:type="spellStart"/>
    <w:r w:rsidRPr="00237219">
      <w:t>s.m.i.</w:t>
    </w:r>
    <w:proofErr w:type="spellEnd"/>
    <w:r w:rsidRPr="00237219">
      <w:t>, per</w:t>
    </w:r>
    <w:r w:rsidRPr="00237219">
      <w:rPr>
        <w:rStyle w:val="CorsivobluCarattere"/>
        <w:rFonts w:ascii="Calibri" w:hAnsi="Calibri"/>
        <w:szCs w:val="16"/>
      </w:rPr>
      <w:t xml:space="preserve"> </w:t>
    </w:r>
    <w:r w:rsidRPr="00237219">
      <w:t xml:space="preserve">la conclusione di un Accordo Quadro avente </w:t>
    </w:r>
    <w:r w:rsidR="00AE29D5">
      <w:t xml:space="preserve">               </w:t>
    </w:r>
    <w:r w:rsidRPr="00D024C5">
      <w:t>ad oggetto la fornitura di energia elettrica e dei servizi connessi per le Pubbliche Amministrazioni</w:t>
    </w:r>
    <w:r w:rsidR="00AE29D5" w:rsidRPr="00D024C5">
      <w:t xml:space="preserve"> – Edizione 2</w:t>
    </w:r>
  </w:p>
  <w:p w:rsidR="00C44F30" w:rsidRPr="00237219" w:rsidRDefault="00F20B44" w:rsidP="00F20B44">
    <w:pPr>
      <w:pStyle w:val="Pidipagina"/>
      <w:rPr>
        <w:rStyle w:val="Numeropagina"/>
        <w:rFonts w:ascii="Calibri" w:hAnsi="Calibri"/>
        <w:sz w:val="18"/>
        <w:szCs w:val="18"/>
      </w:rPr>
    </w:pPr>
    <w:r w:rsidRPr="00C32A15">
      <w:t xml:space="preserve">Allegato </w:t>
    </w:r>
    <w:r w:rsidR="00A96501" w:rsidRPr="00C32A15">
      <w:t>2BIS</w:t>
    </w:r>
    <w:r w:rsidRPr="00C32A15">
      <w:t xml:space="preserve"> - </w:t>
    </w:r>
    <w:r w:rsidR="00C44F30" w:rsidRPr="00D024C5">
      <w:t xml:space="preserve"> Dichiarazioni</w:t>
    </w:r>
    <w:r w:rsidR="00C44F30" w:rsidRPr="00C44F30">
      <w:t xml:space="preserve"> di cui al </w:t>
    </w:r>
    <w:r w:rsidR="00AF66AA">
      <w:t>DPCM</w:t>
    </w:r>
    <w:r w:rsidR="00C44F30" w:rsidRPr="00C44F30">
      <w:t xml:space="preserve"> 187/1991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7C" w:rsidRDefault="0075607C" w:rsidP="00816101">
      <w:r>
        <w:separator/>
      </w:r>
    </w:p>
  </w:footnote>
  <w:footnote w:type="continuationSeparator" w:id="0">
    <w:p w:rsidR="0075607C" w:rsidRDefault="0075607C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DC058B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 wp14:anchorId="47B1266D" wp14:editId="721C08F9">
          <wp:simplePos x="0" y="0"/>
          <wp:positionH relativeFrom="page">
            <wp:align>left</wp:align>
          </wp:positionH>
          <wp:positionV relativeFrom="paragraph">
            <wp:posOffset>-454025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45" name="Immagine 45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9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8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29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7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DCB"/>
    <w:rsid w:val="00152118"/>
    <w:rsid w:val="001525B7"/>
    <w:rsid w:val="0015260A"/>
    <w:rsid w:val="00152C80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47BCB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4E15"/>
    <w:rsid w:val="004D5226"/>
    <w:rsid w:val="004D5387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2C81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0BA4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2F15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2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55B7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5607C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15F9"/>
    <w:rsid w:val="0078386D"/>
    <w:rsid w:val="00783900"/>
    <w:rsid w:val="00784D6B"/>
    <w:rsid w:val="007856BA"/>
    <w:rsid w:val="00785A67"/>
    <w:rsid w:val="00785DC6"/>
    <w:rsid w:val="0078704C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D33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44F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ABF"/>
    <w:rsid w:val="00867516"/>
    <w:rsid w:val="008738B0"/>
    <w:rsid w:val="008746C1"/>
    <w:rsid w:val="00876786"/>
    <w:rsid w:val="00877EC6"/>
    <w:rsid w:val="00882DF0"/>
    <w:rsid w:val="008844D9"/>
    <w:rsid w:val="00884C67"/>
    <w:rsid w:val="00885D7F"/>
    <w:rsid w:val="00886394"/>
    <w:rsid w:val="00886A13"/>
    <w:rsid w:val="00886CB1"/>
    <w:rsid w:val="0088765A"/>
    <w:rsid w:val="008901D3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7A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2153"/>
    <w:rsid w:val="00943A12"/>
    <w:rsid w:val="009442E4"/>
    <w:rsid w:val="00944FD5"/>
    <w:rsid w:val="009459CD"/>
    <w:rsid w:val="00945DDB"/>
    <w:rsid w:val="0095012E"/>
    <w:rsid w:val="00950207"/>
    <w:rsid w:val="009507C6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629D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65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29D5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6AA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0F0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15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4F3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5281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4C5"/>
    <w:rsid w:val="00D0298E"/>
    <w:rsid w:val="00D03F9F"/>
    <w:rsid w:val="00D047F3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B7359"/>
    <w:rsid w:val="00DC058B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1B9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0B4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0B5D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DF1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F20B44"/>
    <w:pPr>
      <w:pBdr>
        <w:top w:val="single" w:sz="4" w:space="1" w:color="auto"/>
      </w:pBdr>
      <w:tabs>
        <w:tab w:val="center" w:pos="4819"/>
        <w:tab w:val="right" w:pos="9638"/>
      </w:tabs>
      <w:jc w:val="left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rsid w:val="00F20B44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F20B44"/>
    <w:pPr>
      <w:pBdr>
        <w:top w:val="single" w:sz="4" w:space="1" w:color="auto"/>
      </w:pBdr>
      <w:tabs>
        <w:tab w:val="center" w:pos="4819"/>
        <w:tab w:val="right" w:pos="9638"/>
      </w:tabs>
      <w:jc w:val="left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customStyle="1" w:styleId="PidipaginaCarattere">
    <w:name w:val="Piè di pagina Carattere"/>
    <w:link w:val="Pidipagina"/>
    <w:rsid w:val="00F20B4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72398-6414-4739-BF5D-6C50D82D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2019-05-28T15:20:00Z</dcterms:created>
  <dcterms:modified xsi:type="dcterms:W3CDTF">2019-05-29T09:46:00Z</dcterms:modified>
</cp:coreProperties>
</file>