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BF5C5E">
        <w:rPr>
          <w:sz w:val="20"/>
          <w:szCs w:val="20"/>
        </w:rPr>
        <w:t>6</w:t>
      </w:r>
      <w:r w:rsidR="00BF5C5E" w:rsidRPr="00CC02C9">
        <w:rPr>
          <w:sz w:val="20"/>
          <w:szCs w:val="20"/>
        </w:rPr>
        <w:t xml:space="preserve"> </w:t>
      </w:r>
    </w:p>
    <w:p w:rsidR="00920036" w:rsidRPr="00CC02C9" w:rsidRDefault="00920036">
      <w:pPr>
        <w:rPr>
          <w:sz w:val="20"/>
          <w:szCs w:val="20"/>
        </w:rPr>
      </w:pPr>
    </w:p>
    <w:p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:rsidR="009A1402" w:rsidRPr="00CC02C9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:rsidR="009A1402" w:rsidRPr="00CC02C9" w:rsidRDefault="009A1402" w:rsidP="00F025A0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afferente/i la Convenzione e i contratti attuativi aventi 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la </w:t>
      </w:r>
      <w:r w:rsidR="00485851" w:rsidRPr="00F025A0">
        <w:rPr>
          <w:rFonts w:asciiTheme="minorHAnsi" w:hAnsiTheme="minorHAnsi"/>
          <w:i/>
          <w:color w:val="auto"/>
          <w:sz w:val="20"/>
          <w:szCs w:val="20"/>
        </w:rPr>
        <w:t xml:space="preserve">Fornitura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di </w:t>
      </w:r>
      <w:r w:rsidR="00485851" w:rsidRPr="00F025A0">
        <w:rPr>
          <w:rFonts w:asciiTheme="minorHAnsi" w:hAnsiTheme="minorHAnsi"/>
          <w:i/>
          <w:color w:val="auto"/>
          <w:sz w:val="20"/>
          <w:szCs w:val="20"/>
        </w:rPr>
        <w:t xml:space="preserve">Carburanti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per </w:t>
      </w:r>
      <w:r w:rsidR="00485851" w:rsidRPr="00F025A0">
        <w:rPr>
          <w:rFonts w:asciiTheme="minorHAnsi" w:hAnsiTheme="minorHAnsi"/>
          <w:i/>
          <w:color w:val="auto"/>
          <w:sz w:val="20"/>
          <w:szCs w:val="20"/>
        </w:rPr>
        <w:t xml:space="preserve">Autotrazione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e </w:t>
      </w:r>
      <w:r w:rsidR="00485851" w:rsidRPr="00F025A0">
        <w:rPr>
          <w:rFonts w:asciiTheme="minorHAnsi" w:hAnsiTheme="minorHAnsi"/>
          <w:i/>
          <w:color w:val="auto"/>
          <w:sz w:val="20"/>
          <w:szCs w:val="20"/>
        </w:rPr>
        <w:t xml:space="preserve">Gasolio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da </w:t>
      </w:r>
      <w:r w:rsidR="00485851" w:rsidRPr="00F025A0">
        <w:rPr>
          <w:rFonts w:asciiTheme="minorHAnsi" w:hAnsiTheme="minorHAnsi"/>
          <w:i/>
          <w:color w:val="auto"/>
          <w:sz w:val="20"/>
          <w:szCs w:val="20"/>
        </w:rPr>
        <w:t xml:space="preserve">Riscaldamento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 xml:space="preserve">mediante consegna a domicilio e dei </w:t>
      </w:r>
      <w:r w:rsidR="0064553B" w:rsidRPr="00F025A0">
        <w:rPr>
          <w:rFonts w:asciiTheme="minorHAnsi" w:hAnsiTheme="minorHAnsi"/>
          <w:i/>
          <w:color w:val="auto"/>
          <w:sz w:val="20"/>
          <w:szCs w:val="20"/>
        </w:rPr>
        <w:t xml:space="preserve">Servizi Connessi </w:t>
      </w:r>
      <w:r w:rsidR="00F025A0" w:rsidRPr="00F025A0">
        <w:rPr>
          <w:rFonts w:asciiTheme="minorHAnsi" w:hAnsiTheme="minorHAnsi"/>
          <w:i/>
          <w:color w:val="auto"/>
          <w:sz w:val="20"/>
          <w:szCs w:val="20"/>
        </w:rPr>
        <w:t>per le PA</w:t>
      </w:r>
      <w:r w:rsidRPr="00F025A0">
        <w:rPr>
          <w:rFonts w:asciiTheme="minorHAnsi" w:hAnsiTheme="minorHAnsi"/>
          <w:color w:val="auto"/>
          <w:sz w:val="20"/>
          <w:szCs w:val="20"/>
        </w:rPr>
        <w:t>, stipulato da e/o nell’interesse di</w:t>
      </w:r>
      <w:r w:rsidR="00F402BA" w:rsidRPr="00F025A0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F025A0" w:rsidRPr="00F025A0">
        <w:rPr>
          <w:rFonts w:asciiTheme="minorHAnsi" w:hAnsiTheme="minorHAnsi"/>
          <w:color w:val="auto"/>
          <w:sz w:val="20"/>
          <w:szCs w:val="20"/>
        </w:rPr>
        <w:t xml:space="preserve">Consip SPA </w:t>
      </w:r>
      <w:r w:rsidRPr="00F025A0">
        <w:rPr>
          <w:rFonts w:asciiTheme="minorHAnsi" w:hAnsiTheme="minorHAnsi"/>
          <w:color w:val="auto"/>
          <w:sz w:val="20"/>
          <w:szCs w:val="20"/>
        </w:rPr>
        <w:t xml:space="preserve"> in </w:t>
      </w:r>
      <w:r w:rsidRPr="00CC02C9">
        <w:rPr>
          <w:rFonts w:asciiTheme="minorHAnsi" w:hAnsiTheme="minorHAnsi"/>
          <w:sz w:val="20"/>
          <w:szCs w:val="20"/>
        </w:rPr>
        <w:t xml:space="preserve">conformità a quanto di seguito indicato. </w:t>
      </w:r>
    </w:p>
    <w:p w:rsidR="009A1402" w:rsidRPr="00CC02C9" w:rsidRDefault="009A1402">
      <w:pPr>
        <w:rPr>
          <w:sz w:val="20"/>
          <w:szCs w:val="20"/>
        </w:rPr>
      </w:pPr>
    </w:p>
    <w:p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:rsidR="00BB6088" w:rsidRPr="00CC02C9" w:rsidRDefault="003B7E15" w:rsidP="00F025A0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:rsidR="003B7E15" w:rsidRPr="00CC02C9" w:rsidRDefault="00920036" w:rsidP="00F025A0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F025A0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:rsidR="003B7E15" w:rsidRPr="00CC02C9" w:rsidRDefault="003B7E15" w:rsidP="003B7E15">
      <w:pPr>
        <w:rPr>
          <w:sz w:val="20"/>
          <w:szCs w:val="20"/>
        </w:rPr>
      </w:pPr>
    </w:p>
    <w:p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E41BC6" w:rsidRPr="00CC02C9">
        <w:rPr>
          <w:sz w:val="20"/>
          <w:szCs w:val="20"/>
        </w:rPr>
        <w:t xml:space="preserve"> </w:t>
      </w:r>
      <w:r w:rsidR="00E41BC6" w:rsidRPr="00CC02C9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="00B2622F" w:rsidRPr="00CC02C9">
        <w:rPr>
          <w:sz w:val="20"/>
          <w:szCs w:val="20"/>
        </w:rPr>
        <w:t>e l</w:t>
      </w:r>
      <w:r w:rsidR="00E41BC6" w:rsidRPr="00CC02C9">
        <w:rPr>
          <w:sz w:val="20"/>
          <w:szCs w:val="20"/>
        </w:rPr>
        <w:t xml:space="preserve">e </w:t>
      </w:r>
      <w:r w:rsidR="00F025A0" w:rsidRPr="00F025A0">
        <w:rPr>
          <w:sz w:val="20"/>
          <w:szCs w:val="20"/>
        </w:rPr>
        <w:t>Amministrazioni Acquirenti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e l</w:t>
      </w:r>
      <w:r w:rsidR="00A141A4" w:rsidRPr="00CC02C9">
        <w:rPr>
          <w:sz w:val="20"/>
          <w:szCs w:val="20"/>
        </w:rPr>
        <w:t xml:space="preserve">e Amministrazioni acquirenti </w:t>
      </w:r>
      <w:r w:rsidR="00F402BA" w:rsidRPr="00CC02C9">
        <w:rPr>
          <w:sz w:val="20"/>
          <w:szCs w:val="20"/>
        </w:rPr>
        <w:t xml:space="preserve">fossero chiamate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861C32">
        <w:rPr>
          <w:sz w:val="20"/>
          <w:szCs w:val="20"/>
        </w:rPr>
        <w:lastRenderedPageBreak/>
        <w:t>La Società si impegna a dare immediato avviso scritto alla Committente, con raccomandata A</w:t>
      </w:r>
      <w:r w:rsidR="001D3BC0" w:rsidRPr="00861C32">
        <w:rPr>
          <w:sz w:val="20"/>
          <w:szCs w:val="20"/>
        </w:rPr>
        <w:t>.</w:t>
      </w:r>
      <w:r w:rsidRPr="00861C32">
        <w:rPr>
          <w:sz w:val="20"/>
          <w:szCs w:val="20"/>
        </w:rPr>
        <w:t>R</w:t>
      </w:r>
      <w:r w:rsidR="001D3BC0" w:rsidRPr="00861C32">
        <w:rPr>
          <w:sz w:val="20"/>
          <w:szCs w:val="20"/>
        </w:rPr>
        <w:t>.</w:t>
      </w:r>
      <w:r w:rsidRPr="00861C32">
        <w:rPr>
          <w:sz w:val="20"/>
          <w:szCs w:val="20"/>
        </w:rPr>
        <w:t xml:space="preserve"> </w:t>
      </w:r>
      <w:r w:rsidR="001D3BC0" w:rsidRPr="00861C32">
        <w:rPr>
          <w:sz w:val="20"/>
          <w:szCs w:val="20"/>
        </w:rPr>
        <w:t>a</w:t>
      </w:r>
      <w:r w:rsidR="00CB46D7" w:rsidRPr="00861C32">
        <w:rPr>
          <w:sz w:val="20"/>
          <w:szCs w:val="20"/>
        </w:rPr>
        <w:t xml:space="preserve">lla </w:t>
      </w:r>
      <w:r w:rsidR="00F402BA" w:rsidRPr="00887D18">
        <w:rPr>
          <w:sz w:val="20"/>
          <w:szCs w:val="20"/>
        </w:rPr>
        <w:t>___________</w:t>
      </w:r>
      <w:r w:rsidR="001D3BC0" w:rsidRPr="00887D18">
        <w:rPr>
          <w:sz w:val="20"/>
          <w:szCs w:val="20"/>
        </w:rPr>
        <w:t xml:space="preserve">, Via </w:t>
      </w:r>
      <w:r w:rsidR="00F402BA" w:rsidRPr="00887D18">
        <w:rPr>
          <w:sz w:val="20"/>
          <w:szCs w:val="20"/>
        </w:rPr>
        <w:t>___________</w:t>
      </w:r>
      <w:r w:rsidR="00BB6088" w:rsidRPr="00887D18">
        <w:rPr>
          <w:sz w:val="20"/>
          <w:szCs w:val="20"/>
        </w:rPr>
        <w:t xml:space="preserve"> oppure via PEC all’indirizzo PEC</w:t>
      </w:r>
      <w:r w:rsidR="00E41BC6" w:rsidRPr="00887D18">
        <w:rPr>
          <w:sz w:val="20"/>
          <w:szCs w:val="20"/>
        </w:rPr>
        <w:t xml:space="preserve"> </w:t>
      </w:r>
      <w:r w:rsidR="00BB6088" w:rsidRPr="00887D18">
        <w:rPr>
          <w:sz w:val="20"/>
          <w:szCs w:val="20"/>
        </w:rPr>
        <w:t>____________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6 Cessazione dell’assicurazione/scadenza naturale del contratto</w:t>
      </w:r>
    </w:p>
    <w:p w:rsidR="009C42CC" w:rsidRPr="00CC02C9" w:rsidRDefault="009C42CC" w:rsidP="002C1533">
      <w:pPr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avviso alla </w:t>
      </w:r>
      <w:r w:rsidR="002C1533" w:rsidRPr="00CC02C9">
        <w:rPr>
          <w:sz w:val="20"/>
          <w:szCs w:val="20"/>
        </w:rPr>
        <w:t>Committente: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30 giorni</w:t>
      </w:r>
      <w:r w:rsidRPr="00CC02C9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</w:t>
      </w:r>
      <w:r w:rsidRPr="00CC02C9">
        <w:rPr>
          <w:sz w:val="20"/>
          <w:szCs w:val="20"/>
          <w:u w:val="single"/>
        </w:rPr>
        <w:t>di almeno 30 giorni</w:t>
      </w:r>
      <w:r w:rsidRPr="00CC02C9">
        <w:rPr>
          <w:sz w:val="20"/>
          <w:szCs w:val="20"/>
        </w:rPr>
        <w:t xml:space="preserve"> in caso di disdetta della polizza;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 xml:space="preserve">Immediatamente </w:t>
      </w:r>
      <w:r w:rsidRPr="00CC02C9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2C1533" w:rsidRPr="00CC02C9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Con un preavviso di </w:t>
      </w:r>
      <w:r w:rsidRPr="00CC02C9">
        <w:rPr>
          <w:sz w:val="20"/>
          <w:szCs w:val="20"/>
          <w:u w:val="single"/>
        </w:rPr>
        <w:t>almeno 60 giorni</w:t>
      </w:r>
      <w:r w:rsidRPr="00CC02C9">
        <w:rPr>
          <w:sz w:val="20"/>
          <w:szCs w:val="20"/>
        </w:rPr>
        <w:t xml:space="preserve"> in caso di naturale scadenza della polizza </w:t>
      </w:r>
    </w:p>
    <w:p w:rsidR="002C1533" w:rsidRPr="00CC02C9" w:rsidRDefault="002C1533" w:rsidP="00F45BEF">
      <w:pPr>
        <w:pStyle w:val="Paragrafoelenco"/>
        <w:jc w:val="both"/>
        <w:rPr>
          <w:sz w:val="20"/>
          <w:szCs w:val="20"/>
        </w:rPr>
      </w:pPr>
    </w:p>
    <w:p w:rsidR="00F025A0" w:rsidRDefault="00F025A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 di quanto questi sia tenuto a pagare quale civilmente responsabile a titolo di risarcimento di danni involontariamente cagionati a terzi per morte, lesioni personali e danneggiamenti a cose verificatisi in relazione all’attività svolta (comprese le complementari, accessorie , connesse e collegate) . 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:rsidR="00CC02C9" w:rsidRPr="00485851" w:rsidRDefault="002C1533" w:rsidP="00F025A0">
      <w:pPr>
        <w:pStyle w:val="Paragrafoelenco"/>
        <w:jc w:val="both"/>
      </w:pPr>
      <w:r w:rsidRPr="00485851">
        <w:rPr>
          <w:sz w:val="20"/>
          <w:szCs w:val="20"/>
        </w:rPr>
        <w:t xml:space="preserve">€ </w:t>
      </w:r>
      <w:r w:rsidR="00F025A0" w:rsidRPr="00485851">
        <w:rPr>
          <w:sz w:val="20"/>
          <w:szCs w:val="20"/>
        </w:rPr>
        <w:t>5</w:t>
      </w:r>
      <w:r w:rsidRPr="00485851">
        <w:rPr>
          <w:sz w:val="20"/>
          <w:szCs w:val="20"/>
        </w:rPr>
        <w:t>.000.000 per sinistro</w:t>
      </w:r>
      <w:r w:rsidR="00CC02C9" w:rsidRPr="00485851">
        <w:rPr>
          <w:sz w:val="20"/>
          <w:szCs w:val="20"/>
        </w:rPr>
        <w:t xml:space="preserve"> </w:t>
      </w:r>
    </w:p>
    <w:p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Lavoro presso terzi senza </w:t>
      </w:r>
      <w:proofErr w:type="spellStart"/>
      <w:r w:rsidRPr="00CC02C9">
        <w:rPr>
          <w:sz w:val="20"/>
          <w:szCs w:val="20"/>
        </w:rPr>
        <w:t>sottolimite</w:t>
      </w:r>
      <w:proofErr w:type="spellEnd"/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b) Danni conseguenziali e da interruzione di esercizio con un limite minimo assicurato pari al 10% del massimale di polizza;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c) Danni a terzi da incendio delle cose di proprietà dell’Assicurato con un limite minimo assicurato pari al 10% del massimale di polizza;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d) Danni agli impianti e/o macchinari oggetto dei lavori con un limite minimo assicurato pari al 10% del massimale di polizza</w:t>
      </w:r>
    </w:p>
    <w:p w:rsidR="001E4E41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e) Danni a cose di terzi che si trovano nell’ambito dei lavori con un limite minimo assicurato pari al 10% del massimale di polizza.</w:t>
      </w:r>
    </w:p>
    <w:p w:rsidR="00F025A0" w:rsidRPr="00CC02C9" w:rsidRDefault="00F025A0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f) Danni a terzi da inquinamento accidentale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  <w:bookmarkStart w:id="0" w:name="_GoBack"/>
      <w:bookmarkEnd w:id="0"/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F025A0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Art. 2 </w:t>
      </w:r>
      <w:r w:rsidR="006D100E">
        <w:rPr>
          <w:b/>
          <w:sz w:val="20"/>
          <w:szCs w:val="20"/>
        </w:rPr>
        <w:t>Massimali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485851">
        <w:rPr>
          <w:sz w:val="20"/>
          <w:szCs w:val="20"/>
        </w:rPr>
        <w:t>€ 3.000.000 per sinistro/anno con il massimo di € 1.500.000 per persona</w:t>
      </w:r>
    </w:p>
    <w:p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:rsidR="00F2389A" w:rsidRPr="00CC02C9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2E" w:rsidRDefault="0089632E" w:rsidP="003B7E15">
      <w:pPr>
        <w:spacing w:after="0" w:line="240" w:lineRule="auto"/>
      </w:pPr>
      <w:r>
        <w:separator/>
      </w:r>
    </w:p>
  </w:endnote>
  <w:endnote w:type="continuationSeparator" w:id="0">
    <w:p w:rsidR="0089632E" w:rsidRDefault="0089632E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2E" w:rsidRDefault="0089632E" w:rsidP="003B7E15">
      <w:pPr>
        <w:spacing w:after="0" w:line="240" w:lineRule="auto"/>
      </w:pPr>
      <w:r>
        <w:separator/>
      </w:r>
    </w:p>
  </w:footnote>
  <w:footnote w:type="continuationSeparator" w:id="0">
    <w:p w:rsidR="0089632E" w:rsidRDefault="0089632E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36"/>
    <w:rsid w:val="00061299"/>
    <w:rsid w:val="000930B6"/>
    <w:rsid w:val="001175E6"/>
    <w:rsid w:val="00121AFC"/>
    <w:rsid w:val="00191943"/>
    <w:rsid w:val="00191AA0"/>
    <w:rsid w:val="001D3BC0"/>
    <w:rsid w:val="001E4E41"/>
    <w:rsid w:val="00285B28"/>
    <w:rsid w:val="002C1533"/>
    <w:rsid w:val="003B12CD"/>
    <w:rsid w:val="003B7E15"/>
    <w:rsid w:val="003F4F6E"/>
    <w:rsid w:val="0040693A"/>
    <w:rsid w:val="004658BF"/>
    <w:rsid w:val="00485851"/>
    <w:rsid w:val="00485E59"/>
    <w:rsid w:val="004F508B"/>
    <w:rsid w:val="00510C43"/>
    <w:rsid w:val="005622E2"/>
    <w:rsid w:val="005D2335"/>
    <w:rsid w:val="0064553B"/>
    <w:rsid w:val="00646397"/>
    <w:rsid w:val="006D100E"/>
    <w:rsid w:val="0071399E"/>
    <w:rsid w:val="007C1AC9"/>
    <w:rsid w:val="00805517"/>
    <w:rsid w:val="00861C32"/>
    <w:rsid w:val="00874A6A"/>
    <w:rsid w:val="00883F32"/>
    <w:rsid w:val="00887D18"/>
    <w:rsid w:val="0089632E"/>
    <w:rsid w:val="00920036"/>
    <w:rsid w:val="009A1402"/>
    <w:rsid w:val="009B61DE"/>
    <w:rsid w:val="009C42CC"/>
    <w:rsid w:val="00A141A4"/>
    <w:rsid w:val="00A5101E"/>
    <w:rsid w:val="00A91772"/>
    <w:rsid w:val="00B2622F"/>
    <w:rsid w:val="00B96C45"/>
    <w:rsid w:val="00BB6088"/>
    <w:rsid w:val="00BF5C5E"/>
    <w:rsid w:val="00C869B4"/>
    <w:rsid w:val="00CA4E68"/>
    <w:rsid w:val="00CB46D7"/>
    <w:rsid w:val="00CC02C9"/>
    <w:rsid w:val="00CF7FC5"/>
    <w:rsid w:val="00DC4D79"/>
    <w:rsid w:val="00E02AB7"/>
    <w:rsid w:val="00E41BC6"/>
    <w:rsid w:val="00E6104D"/>
    <w:rsid w:val="00F025A0"/>
    <w:rsid w:val="00F14A71"/>
    <w:rsid w:val="00F2389A"/>
    <w:rsid w:val="00F402BA"/>
    <w:rsid w:val="00F45BEF"/>
    <w:rsid w:val="00FA7070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B686F-1A05-4155-84A4-252F4ECB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perinelli</cp:lastModifiedBy>
  <cp:revision>3</cp:revision>
  <cp:lastPrinted>2017-01-23T11:34:00Z</cp:lastPrinted>
  <dcterms:created xsi:type="dcterms:W3CDTF">2017-09-27T09:16:00Z</dcterms:created>
  <dcterms:modified xsi:type="dcterms:W3CDTF">2017-09-28T14:57:00Z</dcterms:modified>
</cp:coreProperties>
</file>