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CD3" w:rsidRPr="00FB3CD3" w:rsidRDefault="00FB3CD3" w:rsidP="00FB3CD3">
      <w:pPr>
        <w:spacing w:line="300" w:lineRule="exact"/>
        <w:jc w:val="left"/>
        <w:rPr>
          <w:rFonts w:ascii="Trebuchet MS" w:hAnsi="Trebuchet MS"/>
          <w:bCs/>
          <w:iCs/>
          <w:sz w:val="28"/>
          <w:szCs w:val="28"/>
        </w:rPr>
      </w:pPr>
      <w:bookmarkStart w:id="0" w:name="_GoBack"/>
      <w:bookmarkEnd w:id="0"/>
    </w:p>
    <w:p w:rsidR="00FB3CD3" w:rsidRPr="00862847" w:rsidRDefault="00FB3CD3" w:rsidP="00FB3CD3">
      <w:pPr>
        <w:spacing w:line="300" w:lineRule="exact"/>
        <w:jc w:val="left"/>
        <w:rPr>
          <w:rFonts w:ascii="Calibri" w:hAnsi="Calibri"/>
          <w:bCs/>
          <w:iCs/>
          <w:sz w:val="28"/>
          <w:szCs w:val="28"/>
        </w:rPr>
      </w:pPr>
    </w:p>
    <w:p w:rsidR="00FB3CD3" w:rsidRPr="00862847" w:rsidRDefault="00FB3CD3" w:rsidP="00FB3CD3">
      <w:pPr>
        <w:pStyle w:val="Titolocopertina"/>
        <w:spacing w:line="300" w:lineRule="exact"/>
        <w:jc w:val="left"/>
        <w:rPr>
          <w:rFonts w:ascii="Calibri" w:hAnsi="Calibri"/>
        </w:rPr>
      </w:pPr>
    </w:p>
    <w:p w:rsidR="00805548" w:rsidRPr="00862847" w:rsidRDefault="007416D6" w:rsidP="00327393">
      <w:pPr>
        <w:pStyle w:val="Titolocopertina"/>
        <w:rPr>
          <w:rFonts w:ascii="Calibri" w:hAnsi="Calibri"/>
        </w:rPr>
      </w:pPr>
      <w:r w:rsidRPr="00862847">
        <w:rPr>
          <w:rFonts w:ascii="Calibri" w:hAnsi="Calibri"/>
        </w:rPr>
        <w:t xml:space="preserve">Allegato </w:t>
      </w:r>
      <w:r w:rsidR="003378F3">
        <w:rPr>
          <w:rFonts w:ascii="Calibri" w:hAnsi="Calibri"/>
        </w:rPr>
        <w:t>13</w:t>
      </w:r>
      <w:r w:rsidRPr="00862847">
        <w:rPr>
          <w:rFonts w:ascii="Calibri" w:hAnsi="Calibri"/>
        </w:rPr>
        <w:t xml:space="preserve"> </w:t>
      </w:r>
    </w:p>
    <w:p w:rsidR="00805548" w:rsidRPr="00862847" w:rsidRDefault="00805548" w:rsidP="00327393">
      <w:pPr>
        <w:pStyle w:val="Titolocopertina"/>
        <w:rPr>
          <w:rFonts w:ascii="Calibri" w:hAnsi="Calibri"/>
        </w:rPr>
      </w:pPr>
    </w:p>
    <w:p w:rsidR="00E94E6A" w:rsidRPr="00862847" w:rsidRDefault="007416D6" w:rsidP="00327393">
      <w:pPr>
        <w:pStyle w:val="Titolocopertina"/>
        <w:rPr>
          <w:rFonts w:ascii="Calibri" w:hAnsi="Calibri"/>
        </w:rPr>
      </w:pPr>
      <w:r w:rsidRPr="00862847">
        <w:rPr>
          <w:rFonts w:ascii="Calibri" w:hAnsi="Calibri"/>
        </w:rPr>
        <w:t>riferimenti documentali</w:t>
      </w:r>
    </w:p>
    <w:p w:rsidR="00E94E6A" w:rsidRPr="00862847" w:rsidRDefault="00E94E6A" w:rsidP="00327393">
      <w:pPr>
        <w:pStyle w:val="Titolocopertina"/>
        <w:rPr>
          <w:rFonts w:ascii="Calibri" w:hAnsi="Calibri"/>
        </w:rPr>
      </w:pPr>
    </w:p>
    <w:p w:rsidR="001675C4" w:rsidRPr="00862847" w:rsidRDefault="003378F3" w:rsidP="001675C4">
      <w:pPr>
        <w:pStyle w:val="Default"/>
        <w:spacing w:line="360" w:lineRule="auto"/>
        <w:jc w:val="both"/>
        <w:rPr>
          <w:rFonts w:ascii="Calibri" w:hAnsi="Calibri" w:cs="Trebuchet MS"/>
          <w:sz w:val="28"/>
          <w:szCs w:val="28"/>
        </w:rPr>
      </w:pPr>
      <w:r w:rsidRPr="003378F3">
        <w:rPr>
          <w:rFonts w:ascii="Calibri" w:hAnsi="Calibri" w:cs="Trebuchet MS"/>
          <w:sz w:val="28"/>
          <w:szCs w:val="28"/>
        </w:rPr>
        <w:t xml:space="preserve">GARA A PROCEDURA APERTA AI SENSI DEL D.LGS. 50/2016 E S.M.I. PER L’AFFIDAMENTO DELLA FORNITURA </w:t>
      </w:r>
      <w:r w:rsidR="003C0ADC">
        <w:rPr>
          <w:rFonts w:ascii="Calibri" w:hAnsi="Calibri" w:cs="Trebuchet MS"/>
          <w:sz w:val="28"/>
          <w:szCs w:val="28"/>
        </w:rPr>
        <w:t xml:space="preserve">IN NOLEGGIO </w:t>
      </w:r>
      <w:r w:rsidRPr="003378F3">
        <w:rPr>
          <w:rFonts w:ascii="Calibri" w:hAnsi="Calibri" w:cs="Trebuchet MS"/>
          <w:sz w:val="28"/>
          <w:szCs w:val="28"/>
        </w:rPr>
        <w:t>DI ANGIOGRAFI FISSI, DISPOSITIVI OPZIONALI, SERVIZI CONNESSI ED OPZIONALI</w:t>
      </w:r>
    </w:p>
    <w:p w:rsidR="00195121" w:rsidRDefault="00195121" w:rsidP="00AE072D">
      <w:pPr>
        <w:pStyle w:val="Titolocopertina"/>
        <w:rPr>
          <w:rFonts w:ascii="Calibri" w:hAnsi="Calibri"/>
        </w:rPr>
      </w:pPr>
    </w:p>
    <w:p w:rsidR="00AE072D" w:rsidRPr="00862847" w:rsidRDefault="00AE072D" w:rsidP="00AE072D">
      <w:pPr>
        <w:pStyle w:val="Titolocopertina"/>
        <w:rPr>
          <w:rFonts w:ascii="Calibri" w:hAnsi="Calibri"/>
        </w:rPr>
      </w:pPr>
      <w:r>
        <w:rPr>
          <w:rFonts w:ascii="Calibri" w:hAnsi="Calibri"/>
        </w:rPr>
        <w:t>ID: 1</w:t>
      </w:r>
      <w:r w:rsidR="003C0ADC">
        <w:rPr>
          <w:rFonts w:ascii="Calibri" w:hAnsi="Calibri"/>
        </w:rPr>
        <w:t>929</w:t>
      </w:r>
    </w:p>
    <w:p w:rsidR="001C1E27" w:rsidRPr="00862847" w:rsidRDefault="008411D5" w:rsidP="00FB3CD3">
      <w:pPr>
        <w:pStyle w:val="Titolocopertina"/>
        <w:jc w:val="left"/>
        <w:rPr>
          <w:rFonts w:ascii="Calibri" w:hAnsi="Calibri"/>
        </w:rPr>
      </w:pPr>
      <w:r w:rsidRPr="00862847">
        <w:rPr>
          <w:rFonts w:ascii="Calibri" w:hAnsi="Calibri"/>
        </w:rPr>
        <w:br w:type="page"/>
      </w:r>
    </w:p>
    <w:p w:rsidR="001C1E27" w:rsidRPr="00862847" w:rsidRDefault="00254F25" w:rsidP="00DA4957">
      <w:pPr>
        <w:pStyle w:val="Titolocopertina"/>
        <w:jc w:val="center"/>
        <w:rPr>
          <w:rFonts w:ascii="Calibri" w:hAnsi="Calibri"/>
          <w:b/>
          <w:sz w:val="22"/>
          <w:szCs w:val="22"/>
        </w:rPr>
      </w:pPr>
      <w:r w:rsidRPr="00862847">
        <w:rPr>
          <w:rFonts w:ascii="Calibri" w:hAnsi="Calibri"/>
          <w:b/>
          <w:sz w:val="22"/>
          <w:szCs w:val="22"/>
        </w:rPr>
        <w:lastRenderedPageBreak/>
        <w:t>Indice</w:t>
      </w:r>
    </w:p>
    <w:p w:rsidR="008D6A69" w:rsidRPr="00862847" w:rsidRDefault="008D6A69" w:rsidP="00CA183D">
      <w:pPr>
        <w:spacing w:line="300" w:lineRule="exact"/>
        <w:ind w:right="17"/>
        <w:jc w:val="center"/>
        <w:rPr>
          <w:rFonts w:ascii="Calibri" w:hAnsi="Calibri"/>
          <w:b/>
          <w:bCs/>
          <w:i/>
          <w:iCs/>
          <w:sz w:val="20"/>
          <w:szCs w:val="20"/>
        </w:rPr>
      </w:pPr>
    </w:p>
    <w:p w:rsidR="002F2814" w:rsidRDefault="001C1E27">
      <w:pPr>
        <w:pStyle w:val="Sommario1"/>
        <w:tabs>
          <w:tab w:val="left" w:pos="480"/>
          <w:tab w:val="right" w:leader="dot" w:pos="7926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862847">
        <w:rPr>
          <w:rFonts w:ascii="Calibri" w:hAnsi="Calibri"/>
          <w:b w:val="0"/>
          <w:bCs/>
          <w:i/>
          <w:iCs/>
          <w:szCs w:val="20"/>
        </w:rPr>
        <w:fldChar w:fldCharType="begin"/>
      </w:r>
      <w:r w:rsidRPr="00862847">
        <w:rPr>
          <w:rFonts w:ascii="Calibri" w:hAnsi="Calibri"/>
          <w:b w:val="0"/>
          <w:bCs/>
          <w:i/>
          <w:iCs/>
          <w:szCs w:val="20"/>
        </w:rPr>
        <w:instrText xml:space="preserve"> TOC \o "1-2" \h \z \u </w:instrText>
      </w:r>
      <w:r w:rsidRPr="00862847">
        <w:rPr>
          <w:rFonts w:ascii="Calibri" w:hAnsi="Calibri"/>
          <w:b w:val="0"/>
          <w:bCs/>
          <w:i/>
          <w:iCs/>
          <w:szCs w:val="20"/>
        </w:rPr>
        <w:fldChar w:fldCharType="separate"/>
      </w:r>
      <w:hyperlink w:anchor="_Toc500924094" w:history="1">
        <w:r w:rsidR="002F2814" w:rsidRPr="006108EE">
          <w:rPr>
            <w:rStyle w:val="Collegamentoipertestuale"/>
            <w:rFonts w:ascii="Calibri" w:hAnsi="Calibri"/>
            <w:noProof/>
          </w:rPr>
          <w:t>1</w:t>
        </w:r>
        <w:r w:rsidR="002F281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2F2814" w:rsidRPr="006108EE">
          <w:rPr>
            <w:rStyle w:val="Collegamentoipertestuale"/>
            <w:rFonts w:ascii="Calibri" w:hAnsi="Calibri"/>
            <w:noProof/>
          </w:rPr>
          <w:t>Riferimenti documentali – Lotto 1</w:t>
        </w:r>
        <w:r w:rsidR="002F2814">
          <w:rPr>
            <w:noProof/>
            <w:webHidden/>
          </w:rPr>
          <w:tab/>
        </w:r>
        <w:r w:rsidR="002F2814">
          <w:rPr>
            <w:noProof/>
            <w:webHidden/>
          </w:rPr>
          <w:fldChar w:fldCharType="begin"/>
        </w:r>
        <w:r w:rsidR="002F2814">
          <w:rPr>
            <w:noProof/>
            <w:webHidden/>
          </w:rPr>
          <w:instrText xml:space="preserve"> PAGEREF _Toc500924094 \h </w:instrText>
        </w:r>
        <w:r w:rsidR="002F2814">
          <w:rPr>
            <w:noProof/>
            <w:webHidden/>
          </w:rPr>
        </w:r>
        <w:r w:rsidR="002F2814">
          <w:rPr>
            <w:noProof/>
            <w:webHidden/>
          </w:rPr>
          <w:fldChar w:fldCharType="separate"/>
        </w:r>
        <w:r w:rsidR="00DC7632">
          <w:rPr>
            <w:noProof/>
            <w:webHidden/>
          </w:rPr>
          <w:t>3</w:t>
        </w:r>
        <w:r w:rsidR="002F2814">
          <w:rPr>
            <w:noProof/>
            <w:webHidden/>
          </w:rPr>
          <w:fldChar w:fldCharType="end"/>
        </w:r>
      </w:hyperlink>
    </w:p>
    <w:p w:rsidR="002F2814" w:rsidRDefault="000D6EBB">
      <w:pPr>
        <w:pStyle w:val="Sommario2"/>
        <w:tabs>
          <w:tab w:val="left" w:pos="720"/>
          <w:tab w:val="right" w:leader="dot" w:pos="7926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00924095" w:history="1">
        <w:r w:rsidR="002F2814" w:rsidRPr="006108EE">
          <w:rPr>
            <w:rStyle w:val="Collegamentoipertestuale"/>
            <w:rFonts w:ascii="Calibri" w:hAnsi="Calibri"/>
            <w:noProof/>
          </w:rPr>
          <w:t>1.1</w:t>
        </w:r>
        <w:r w:rsidR="002F2814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2F2814" w:rsidRPr="006108EE">
          <w:rPr>
            <w:rStyle w:val="Collegamentoipertestuale"/>
            <w:rFonts w:ascii="Calibri" w:hAnsi="Calibri"/>
            <w:noProof/>
          </w:rPr>
          <w:t>Lotto 1 - Riferimenti documentali caratteristiche minime</w:t>
        </w:r>
        <w:r w:rsidR="002F2814">
          <w:rPr>
            <w:noProof/>
            <w:webHidden/>
          </w:rPr>
          <w:tab/>
        </w:r>
        <w:r w:rsidR="002F2814">
          <w:rPr>
            <w:noProof/>
            <w:webHidden/>
          </w:rPr>
          <w:fldChar w:fldCharType="begin"/>
        </w:r>
        <w:r w:rsidR="002F2814">
          <w:rPr>
            <w:noProof/>
            <w:webHidden/>
          </w:rPr>
          <w:instrText xml:space="preserve"> PAGEREF _Toc500924095 \h </w:instrText>
        </w:r>
        <w:r w:rsidR="002F2814">
          <w:rPr>
            <w:noProof/>
            <w:webHidden/>
          </w:rPr>
        </w:r>
        <w:r w:rsidR="002F2814">
          <w:rPr>
            <w:noProof/>
            <w:webHidden/>
          </w:rPr>
          <w:fldChar w:fldCharType="separate"/>
        </w:r>
        <w:r w:rsidR="00DC7632">
          <w:rPr>
            <w:noProof/>
            <w:webHidden/>
          </w:rPr>
          <w:t>3</w:t>
        </w:r>
        <w:r w:rsidR="002F2814">
          <w:rPr>
            <w:noProof/>
            <w:webHidden/>
          </w:rPr>
          <w:fldChar w:fldCharType="end"/>
        </w:r>
      </w:hyperlink>
    </w:p>
    <w:p w:rsidR="002F2814" w:rsidRDefault="000D6EBB">
      <w:pPr>
        <w:pStyle w:val="Sommario2"/>
        <w:tabs>
          <w:tab w:val="left" w:pos="720"/>
          <w:tab w:val="right" w:leader="dot" w:pos="7926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00924096" w:history="1">
        <w:r w:rsidR="002F2814" w:rsidRPr="006108EE">
          <w:rPr>
            <w:rStyle w:val="Collegamentoipertestuale"/>
            <w:rFonts w:ascii="Calibri" w:hAnsi="Calibri"/>
            <w:noProof/>
          </w:rPr>
          <w:t>1.2</w:t>
        </w:r>
        <w:r w:rsidR="002F2814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2F2814" w:rsidRPr="006108EE">
          <w:rPr>
            <w:rStyle w:val="Collegamentoipertestuale"/>
            <w:rFonts w:ascii="Calibri" w:hAnsi="Calibri"/>
            <w:noProof/>
          </w:rPr>
          <w:t>Lotto 1 - Riferimenti documentali caratteristiche migliorative e funzionali</w:t>
        </w:r>
        <w:r w:rsidR="002F2814">
          <w:rPr>
            <w:noProof/>
            <w:webHidden/>
          </w:rPr>
          <w:tab/>
        </w:r>
        <w:r w:rsidR="002F2814">
          <w:rPr>
            <w:noProof/>
            <w:webHidden/>
          </w:rPr>
          <w:fldChar w:fldCharType="begin"/>
        </w:r>
        <w:r w:rsidR="002F2814">
          <w:rPr>
            <w:noProof/>
            <w:webHidden/>
          </w:rPr>
          <w:instrText xml:space="preserve"> PAGEREF _Toc500924096 \h </w:instrText>
        </w:r>
        <w:r w:rsidR="002F2814">
          <w:rPr>
            <w:noProof/>
            <w:webHidden/>
          </w:rPr>
        </w:r>
        <w:r w:rsidR="002F2814">
          <w:rPr>
            <w:noProof/>
            <w:webHidden/>
          </w:rPr>
          <w:fldChar w:fldCharType="separate"/>
        </w:r>
        <w:r w:rsidR="00DC7632">
          <w:rPr>
            <w:noProof/>
            <w:webHidden/>
          </w:rPr>
          <w:t>7</w:t>
        </w:r>
        <w:r w:rsidR="002F2814">
          <w:rPr>
            <w:noProof/>
            <w:webHidden/>
          </w:rPr>
          <w:fldChar w:fldCharType="end"/>
        </w:r>
      </w:hyperlink>
    </w:p>
    <w:p w:rsidR="002F2814" w:rsidRDefault="000D6EBB">
      <w:pPr>
        <w:pStyle w:val="Sommario1"/>
        <w:tabs>
          <w:tab w:val="left" w:pos="480"/>
          <w:tab w:val="right" w:leader="dot" w:pos="7926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0924097" w:history="1">
        <w:r w:rsidR="002F2814" w:rsidRPr="006108EE">
          <w:rPr>
            <w:rStyle w:val="Collegamentoipertestuale"/>
            <w:rFonts w:ascii="Calibri" w:hAnsi="Calibri"/>
            <w:noProof/>
          </w:rPr>
          <w:t>2</w:t>
        </w:r>
        <w:r w:rsidR="002F281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2F2814" w:rsidRPr="006108EE">
          <w:rPr>
            <w:rStyle w:val="Collegamentoipertestuale"/>
            <w:rFonts w:ascii="Calibri" w:hAnsi="Calibri"/>
            <w:noProof/>
          </w:rPr>
          <w:t>Riferimenti documentali – Lotto 2</w:t>
        </w:r>
        <w:r w:rsidR="002F2814">
          <w:rPr>
            <w:noProof/>
            <w:webHidden/>
          </w:rPr>
          <w:tab/>
        </w:r>
        <w:r w:rsidR="002F2814">
          <w:rPr>
            <w:noProof/>
            <w:webHidden/>
          </w:rPr>
          <w:fldChar w:fldCharType="begin"/>
        </w:r>
        <w:r w:rsidR="002F2814">
          <w:rPr>
            <w:noProof/>
            <w:webHidden/>
          </w:rPr>
          <w:instrText xml:space="preserve"> PAGEREF _Toc500924097 \h </w:instrText>
        </w:r>
        <w:r w:rsidR="002F2814">
          <w:rPr>
            <w:noProof/>
            <w:webHidden/>
          </w:rPr>
        </w:r>
        <w:r w:rsidR="002F2814">
          <w:rPr>
            <w:noProof/>
            <w:webHidden/>
          </w:rPr>
          <w:fldChar w:fldCharType="separate"/>
        </w:r>
        <w:r w:rsidR="00DC7632">
          <w:rPr>
            <w:noProof/>
            <w:webHidden/>
          </w:rPr>
          <w:t>8</w:t>
        </w:r>
        <w:r w:rsidR="002F2814">
          <w:rPr>
            <w:noProof/>
            <w:webHidden/>
          </w:rPr>
          <w:fldChar w:fldCharType="end"/>
        </w:r>
      </w:hyperlink>
    </w:p>
    <w:p w:rsidR="002F2814" w:rsidRDefault="000D6EBB">
      <w:pPr>
        <w:pStyle w:val="Sommario2"/>
        <w:tabs>
          <w:tab w:val="left" w:pos="720"/>
          <w:tab w:val="right" w:leader="dot" w:pos="7926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00924098" w:history="1">
        <w:r w:rsidR="002F2814" w:rsidRPr="006108EE">
          <w:rPr>
            <w:rStyle w:val="Collegamentoipertestuale"/>
            <w:rFonts w:ascii="Calibri" w:hAnsi="Calibri"/>
            <w:noProof/>
          </w:rPr>
          <w:t>2.1</w:t>
        </w:r>
        <w:r w:rsidR="002F2814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2F2814" w:rsidRPr="006108EE">
          <w:rPr>
            <w:rStyle w:val="Collegamentoipertestuale"/>
            <w:rFonts w:ascii="Calibri" w:hAnsi="Calibri"/>
            <w:noProof/>
          </w:rPr>
          <w:t>Lotto 2 - riferimenti documentali caratteristiche minime</w:t>
        </w:r>
        <w:r w:rsidR="002F2814">
          <w:rPr>
            <w:noProof/>
            <w:webHidden/>
          </w:rPr>
          <w:tab/>
        </w:r>
        <w:r w:rsidR="002F2814">
          <w:rPr>
            <w:noProof/>
            <w:webHidden/>
          </w:rPr>
          <w:fldChar w:fldCharType="begin"/>
        </w:r>
        <w:r w:rsidR="002F2814">
          <w:rPr>
            <w:noProof/>
            <w:webHidden/>
          </w:rPr>
          <w:instrText xml:space="preserve"> PAGEREF _Toc500924098 \h </w:instrText>
        </w:r>
        <w:r w:rsidR="002F2814">
          <w:rPr>
            <w:noProof/>
            <w:webHidden/>
          </w:rPr>
        </w:r>
        <w:r w:rsidR="002F2814">
          <w:rPr>
            <w:noProof/>
            <w:webHidden/>
          </w:rPr>
          <w:fldChar w:fldCharType="separate"/>
        </w:r>
        <w:r w:rsidR="00DC7632">
          <w:rPr>
            <w:noProof/>
            <w:webHidden/>
          </w:rPr>
          <w:t>8</w:t>
        </w:r>
        <w:r w:rsidR="002F2814">
          <w:rPr>
            <w:noProof/>
            <w:webHidden/>
          </w:rPr>
          <w:fldChar w:fldCharType="end"/>
        </w:r>
      </w:hyperlink>
    </w:p>
    <w:p w:rsidR="002F2814" w:rsidRDefault="000D6EBB">
      <w:pPr>
        <w:pStyle w:val="Sommario2"/>
        <w:tabs>
          <w:tab w:val="left" w:pos="720"/>
          <w:tab w:val="right" w:leader="dot" w:pos="7926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00924099" w:history="1">
        <w:r w:rsidR="002F2814" w:rsidRPr="006108EE">
          <w:rPr>
            <w:rStyle w:val="Collegamentoipertestuale"/>
            <w:rFonts w:ascii="Calibri" w:hAnsi="Calibri"/>
            <w:noProof/>
          </w:rPr>
          <w:t>2.2</w:t>
        </w:r>
        <w:r w:rsidR="002F2814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2F2814" w:rsidRPr="006108EE">
          <w:rPr>
            <w:rStyle w:val="Collegamentoipertestuale"/>
            <w:rFonts w:ascii="Calibri" w:hAnsi="Calibri"/>
            <w:noProof/>
          </w:rPr>
          <w:t>Lotto 3 - riferimenti documentali caratteristiche migliorative e funzionali</w:t>
        </w:r>
        <w:r w:rsidR="002F2814">
          <w:rPr>
            <w:noProof/>
            <w:webHidden/>
          </w:rPr>
          <w:tab/>
        </w:r>
        <w:r w:rsidR="002F2814">
          <w:rPr>
            <w:noProof/>
            <w:webHidden/>
          </w:rPr>
          <w:fldChar w:fldCharType="begin"/>
        </w:r>
        <w:r w:rsidR="002F2814">
          <w:rPr>
            <w:noProof/>
            <w:webHidden/>
          </w:rPr>
          <w:instrText xml:space="preserve"> PAGEREF _Toc500924099 \h </w:instrText>
        </w:r>
        <w:r w:rsidR="002F2814">
          <w:rPr>
            <w:noProof/>
            <w:webHidden/>
          </w:rPr>
        </w:r>
        <w:r w:rsidR="002F2814">
          <w:rPr>
            <w:noProof/>
            <w:webHidden/>
          </w:rPr>
          <w:fldChar w:fldCharType="separate"/>
        </w:r>
        <w:r w:rsidR="00DC7632">
          <w:rPr>
            <w:noProof/>
            <w:webHidden/>
          </w:rPr>
          <w:t>12</w:t>
        </w:r>
        <w:r w:rsidR="002F2814">
          <w:rPr>
            <w:noProof/>
            <w:webHidden/>
          </w:rPr>
          <w:fldChar w:fldCharType="end"/>
        </w:r>
      </w:hyperlink>
    </w:p>
    <w:p w:rsidR="001C1E27" w:rsidRPr="00862847" w:rsidRDefault="001C1E27" w:rsidP="00F039B9">
      <w:pPr>
        <w:spacing w:line="360" w:lineRule="auto"/>
        <w:ind w:right="17"/>
        <w:jc w:val="center"/>
        <w:rPr>
          <w:rFonts w:ascii="Calibri" w:hAnsi="Calibri"/>
          <w:sz w:val="20"/>
          <w:szCs w:val="20"/>
        </w:rPr>
      </w:pPr>
      <w:r w:rsidRPr="00862847">
        <w:rPr>
          <w:rFonts w:ascii="Calibri" w:hAnsi="Calibri"/>
          <w:b/>
          <w:bCs/>
          <w:i/>
          <w:iCs/>
          <w:sz w:val="20"/>
          <w:szCs w:val="20"/>
        </w:rPr>
        <w:fldChar w:fldCharType="end"/>
      </w:r>
      <w:r w:rsidR="008411D5" w:rsidRPr="00862847">
        <w:rPr>
          <w:rFonts w:ascii="Calibri" w:hAnsi="Calibri"/>
          <w:sz w:val="20"/>
          <w:szCs w:val="20"/>
        </w:rPr>
        <w:br w:type="page"/>
      </w:r>
    </w:p>
    <w:p w:rsidR="001C1E27" w:rsidRPr="00862847" w:rsidRDefault="005B1198" w:rsidP="003378F3">
      <w:pPr>
        <w:pStyle w:val="Titolo1"/>
        <w:rPr>
          <w:rFonts w:ascii="Calibri" w:hAnsi="Calibri"/>
          <w:sz w:val="20"/>
        </w:rPr>
      </w:pPr>
      <w:bookmarkStart w:id="1" w:name="_Toc500924094"/>
      <w:r w:rsidRPr="00862847">
        <w:rPr>
          <w:rFonts w:ascii="Calibri" w:hAnsi="Calibri"/>
          <w:caps w:val="0"/>
          <w:sz w:val="20"/>
        </w:rPr>
        <w:lastRenderedPageBreak/>
        <w:t>Riferimenti documentali</w:t>
      </w:r>
      <w:r>
        <w:rPr>
          <w:rFonts w:ascii="Calibri" w:hAnsi="Calibri"/>
          <w:caps w:val="0"/>
          <w:sz w:val="20"/>
        </w:rPr>
        <w:t xml:space="preserve"> </w:t>
      </w:r>
      <w:r w:rsidR="00C02C45">
        <w:rPr>
          <w:rFonts w:ascii="Calibri" w:hAnsi="Calibri"/>
          <w:sz w:val="20"/>
        </w:rPr>
        <w:t xml:space="preserve">– </w:t>
      </w:r>
      <w:r>
        <w:rPr>
          <w:rFonts w:ascii="Calibri" w:hAnsi="Calibri"/>
          <w:caps w:val="0"/>
          <w:sz w:val="20"/>
        </w:rPr>
        <w:t xml:space="preserve">Lotto </w:t>
      </w:r>
      <w:r w:rsidR="00C02C45">
        <w:rPr>
          <w:rFonts w:ascii="Calibri" w:hAnsi="Calibri"/>
          <w:sz w:val="20"/>
        </w:rPr>
        <w:t>1</w:t>
      </w:r>
      <w:bookmarkEnd w:id="1"/>
    </w:p>
    <w:p w:rsidR="00F039B9" w:rsidRPr="00811C8B" w:rsidRDefault="00F039B9" w:rsidP="00F039B9">
      <w:pPr>
        <w:pStyle w:val="Titolo2"/>
        <w:rPr>
          <w:rFonts w:ascii="Calibri" w:hAnsi="Calibri"/>
          <w:smallCaps w:val="0"/>
          <w:sz w:val="20"/>
        </w:rPr>
      </w:pPr>
      <w:bookmarkStart w:id="2" w:name="_Toc500924095"/>
      <w:r w:rsidRPr="00811C8B">
        <w:rPr>
          <w:rFonts w:ascii="Calibri" w:hAnsi="Calibri"/>
          <w:smallCaps w:val="0"/>
          <w:sz w:val="20"/>
        </w:rPr>
        <w:t xml:space="preserve">Lotto 1 - </w:t>
      </w:r>
      <w:r w:rsidR="00236D0D" w:rsidRPr="00811C8B">
        <w:rPr>
          <w:rFonts w:ascii="Calibri" w:hAnsi="Calibri"/>
          <w:smallCaps w:val="0"/>
          <w:sz w:val="20"/>
        </w:rPr>
        <w:t>Riferimenti documentali caratteristiche minime</w:t>
      </w:r>
      <w:bookmarkEnd w:id="2"/>
    </w:p>
    <w:p w:rsidR="00F039B9" w:rsidRDefault="00ED703D" w:rsidP="00FD3E4D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D703D">
        <w:rPr>
          <w:rFonts w:ascii="Calibri" w:hAnsi="Calibri" w:cs="Calibri"/>
          <w:sz w:val="20"/>
          <w:szCs w:val="20"/>
        </w:rPr>
        <w:t xml:space="preserve">Per le caratteristiche </w:t>
      </w:r>
      <w:r w:rsidR="00973F60">
        <w:rPr>
          <w:rFonts w:ascii="Calibri" w:hAnsi="Calibri" w:cs="Calibri"/>
          <w:sz w:val="20"/>
          <w:szCs w:val="20"/>
        </w:rPr>
        <w:t xml:space="preserve">minime per cui sia stata offerta la migliorativa corrispondente, </w:t>
      </w:r>
      <w:r w:rsidR="00973F60" w:rsidRPr="00ED703D">
        <w:rPr>
          <w:rFonts w:ascii="Calibri" w:hAnsi="Calibri" w:cs="Calibri"/>
          <w:sz w:val="20"/>
          <w:szCs w:val="20"/>
        </w:rPr>
        <w:t xml:space="preserve">come indicato nella </w:t>
      </w:r>
      <w:r w:rsidR="00FD3E4D">
        <w:rPr>
          <w:rFonts w:ascii="Calibri" w:hAnsi="Calibri" w:cs="Calibri"/>
          <w:sz w:val="20"/>
          <w:szCs w:val="20"/>
        </w:rPr>
        <w:t>“</w:t>
      </w:r>
      <w:r w:rsidR="00FD3E4D" w:rsidRPr="00FD3E4D">
        <w:rPr>
          <w:rFonts w:ascii="Calibri" w:hAnsi="Calibri" w:cs="Calibri"/>
          <w:sz w:val="20"/>
          <w:szCs w:val="20"/>
        </w:rPr>
        <w:t>Tabella dei criteri discrezionali (D), quantitativi (Q) e tabellari (T) di valutazione dell’offerta tecnica</w:t>
      </w:r>
      <w:r w:rsidR="00FD3E4D">
        <w:rPr>
          <w:rFonts w:ascii="Calibri" w:hAnsi="Calibri" w:cs="Calibri"/>
          <w:sz w:val="20"/>
          <w:szCs w:val="20"/>
        </w:rPr>
        <w:t xml:space="preserve">- </w:t>
      </w:r>
      <w:r w:rsidR="00FD3E4D" w:rsidRPr="00FD3E4D">
        <w:rPr>
          <w:rFonts w:ascii="Calibri" w:hAnsi="Calibri" w:cs="Calibri"/>
          <w:sz w:val="20"/>
          <w:szCs w:val="20"/>
        </w:rPr>
        <w:t>Lotto 1</w:t>
      </w:r>
      <w:r w:rsidR="00FD3E4D">
        <w:rPr>
          <w:rFonts w:ascii="Calibri" w:hAnsi="Calibri" w:cs="Calibri"/>
          <w:sz w:val="20"/>
          <w:szCs w:val="20"/>
        </w:rPr>
        <w:t>”</w:t>
      </w:r>
      <w:r w:rsidR="00973F60" w:rsidRPr="00ED703D">
        <w:rPr>
          <w:rFonts w:ascii="Calibri" w:hAnsi="Calibri" w:cs="Calibri"/>
          <w:sz w:val="20"/>
          <w:szCs w:val="20"/>
        </w:rPr>
        <w:t xml:space="preserve"> del paragrafo </w:t>
      </w:r>
      <w:r w:rsidR="00FD3E4D">
        <w:rPr>
          <w:rFonts w:ascii="Calibri" w:hAnsi="Calibri" w:cs="Calibri"/>
          <w:sz w:val="20"/>
          <w:szCs w:val="20"/>
        </w:rPr>
        <w:t xml:space="preserve">17.1 </w:t>
      </w:r>
      <w:r w:rsidR="00973F60" w:rsidRPr="00ED703D">
        <w:rPr>
          <w:rFonts w:ascii="Calibri" w:hAnsi="Calibri" w:cs="Calibri"/>
          <w:sz w:val="20"/>
          <w:szCs w:val="20"/>
        </w:rPr>
        <w:t xml:space="preserve">del </w:t>
      </w:r>
      <w:r w:rsidR="00973F60">
        <w:rPr>
          <w:rFonts w:ascii="Calibri" w:hAnsi="Calibri" w:cs="Calibri"/>
          <w:sz w:val="20"/>
          <w:szCs w:val="20"/>
        </w:rPr>
        <w:t>Disciplinare di gara, non è necessario riportare il riferimento documentale “obbligatorio”, basterà comprovare la corrispondente caratteristica migliorativa di cui al successivo paragrafo</w:t>
      </w:r>
      <w:r w:rsidRPr="00ED703D">
        <w:rPr>
          <w:rFonts w:ascii="Calibri" w:hAnsi="Calibri" w:cs="Calibri"/>
          <w:sz w:val="20"/>
          <w:szCs w:val="20"/>
        </w:rPr>
        <w:t>.</w:t>
      </w:r>
    </w:p>
    <w:p w:rsidR="00ED703D" w:rsidRDefault="00ED703D" w:rsidP="00ED703D">
      <w:pPr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3"/>
        <w:gridCol w:w="1549"/>
        <w:gridCol w:w="1547"/>
        <w:gridCol w:w="1547"/>
      </w:tblGrid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Generatore</w:t>
            </w:r>
          </w:p>
        </w:tc>
        <w:tc>
          <w:tcPr>
            <w:tcW w:w="9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6544E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6544E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Tensione massima in grafia/scopia ≥ 100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kV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Corrente massima in grafia ≥ 800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mA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Corrente massima in scopia pulsata ≥ 100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mA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Controllo automatico dell'esposizione con tutte le modalità di ripresa.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Sorgente radiogena. Caratteristiche da dichiarare, ove applicabile, con riferimento alle norme: IEC 60613, IEC 60336 e IEC 60601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Doppia macchia focale: dimensione fuoco più piccolo ≤ 0,5 mm; dimensione fuoco più grande &gt; 0,6 mm e ≤ 1,1 mm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Capacità termica anodica ≥ 1.100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kHU</w:t>
            </w:r>
            <w:proofErr w:type="spell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Dissipazione termica anodica ≥ 450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kHU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>/min.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Dissipazione termica del complesso radiogeno ≥ 220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kHU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>/min.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Sistema di collimazione del fascio a campi multipli (es. quadrato, rettangolare). Posizionamento del collimatore sull’ultima immagine di scopia senza emissione di raggi X.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Dispositivi di sicurezza con allarme per surriscaldamento del complesso radiogeno (tubo RX e guaina).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Stativo </w:t>
            </w:r>
            <w:proofErr w:type="spellStart"/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monoplanare</w:t>
            </w:r>
            <w:proofErr w:type="spellEnd"/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 multidirezionale ad arco a C </w:t>
            </w:r>
            <w:proofErr w:type="spellStart"/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isocentrico</w:t>
            </w:r>
            <w:proofErr w:type="spell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Installazione di tipo a soffitto</w:t>
            </w:r>
            <w:r w:rsidR="00EB24BD">
              <w:rPr>
                <w:rFonts w:ascii="Calibri" w:hAnsi="Calibri"/>
                <w:sz w:val="16"/>
                <w:szCs w:val="16"/>
              </w:rPr>
              <w:t xml:space="preserve"> </w:t>
            </w:r>
            <w:r w:rsidR="00EB24BD" w:rsidRPr="00EB24BD">
              <w:rPr>
                <w:rFonts w:ascii="Calibri" w:hAnsi="Calibri"/>
                <w:sz w:val="16"/>
                <w:szCs w:val="16"/>
              </w:rPr>
              <w:t>o a pavimento a scelta del concorrente</w:t>
            </w:r>
            <w:r w:rsidRPr="005957AA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Escursione complessiva nelle rotazioni RAO/LAO con arco in posizione di testa ≥ 210°.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Escursione complessiva nelle rotazioni RAO/LAO con arco in posizione di laterale ≥ 100°.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Velocità massima di rotazione di posizionamento con arco in posizione di testa. Nella CRA/CAU ≥ di 5°/ s. Nella RAO/LAO  ≥ di 10°/s.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Profondità utile dell'arco, misurata come distanza tra il centro del fascio radiogeno (lungo il suo asse) e l'arco di sospensione, non inferiore a 80 cm.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Distanza fuoco -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detettore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di tipo variabile (valore minimo ≤ 95 cm; valore massimo ≥115 cm).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Sistema di formazione e gestione dell'immagine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Detettore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digitale a pannello piatto con area attiva di acquisizione ≥ 28x38 cm</w:t>
            </w:r>
            <w:r w:rsidRPr="005957AA">
              <w:rPr>
                <w:rFonts w:ascii="Calibri" w:hAnsi="Calibri"/>
                <w:sz w:val="16"/>
                <w:szCs w:val="16"/>
                <w:vertAlign w:val="superscript"/>
              </w:rPr>
              <w:t>2</w:t>
            </w:r>
            <w:r w:rsidRPr="005957AA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Griglia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antidiffusione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rimovibile senza bisogno di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ricalibrazione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e senza intervento del tecnico della ditta.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Capacità di memorizzazione ≥ 50.000 immagini, con matrice di 1024x1024 pixel a 12 bit, sul solo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Angiografo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offerto in configurazione minima.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Sistema di protezione anticollisione.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Attrezzature in sala esame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lastRenderedPageBreak/>
              <w:t xml:space="preserve">Sospensione pensile e culla comprensiva dei monitor a schermo piatto di tipo medicale di 19" per visualizzare informazioni provenienti dalla console di comando, dalla workstation di post-elaborazione 3D o dal PACS. In particolare: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num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. 2 monitor monocromatici per immagini radiologiche e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num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>. 1 monitor a colori.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Risoluzione monitor sala esame ≥ 1280x1024.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Visualizzazione numerica della dose istantanea e cumulativa erogata al paziente sul monitor in sala esame (IEC 60601-2-43).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Conformità allo standard DICOM 3.0 compreso dei servizi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  <w:lang w:val="en-US"/>
              </w:rPr>
            </w:pPr>
            <w:r w:rsidRPr="005957AA">
              <w:rPr>
                <w:rFonts w:ascii="Calibri" w:hAnsi="Calibri"/>
                <w:sz w:val="16"/>
                <w:szCs w:val="16"/>
                <w:lang w:val="en-US"/>
              </w:rPr>
              <w:t>Get worklist, storage (send), storage commitment (SC), modality performed procedure step (MPPS) e Radiation Dose Structured Report.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Tecniche di esame ed elaborazione delle immagini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Tecniche di esposizione tipo: DSA (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digital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subtraction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angiography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>), DA (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digital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angiography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), singola esposizione, road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mapping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2D con maschera live e con maschera da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run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in acquisizione precedente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Cadenza di acquisizione immagini (con matrice di 1024x1024 pixel a 12 bit) in scopia pulsata: </w:t>
            </w:r>
            <w:r w:rsidR="00EB24BD">
              <w:rPr>
                <w:rFonts w:ascii="Calibri" w:hAnsi="Calibri"/>
                <w:sz w:val="16"/>
                <w:szCs w:val="16"/>
              </w:rPr>
              <w:t>valore massimo ≥ 15 p/ s</w:t>
            </w:r>
            <w:r w:rsidRPr="005957AA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Cadenza di acquisizione immagini (con matrice di 1024x1024 pixel a 12 bit) in fluorogr</w:t>
            </w:r>
            <w:r w:rsidR="00EB24BD">
              <w:rPr>
                <w:rFonts w:ascii="Calibri" w:hAnsi="Calibri"/>
                <w:sz w:val="16"/>
                <w:szCs w:val="16"/>
              </w:rPr>
              <w:t xml:space="preserve">afia: valore massimo ≥ 15 </w:t>
            </w:r>
            <w:proofErr w:type="spellStart"/>
            <w:r w:rsidR="00EB24BD">
              <w:rPr>
                <w:rFonts w:ascii="Calibri" w:hAnsi="Calibri"/>
                <w:sz w:val="16"/>
                <w:szCs w:val="16"/>
              </w:rPr>
              <w:t>fr</w:t>
            </w:r>
            <w:proofErr w:type="spellEnd"/>
            <w:r w:rsidR="00EB24BD">
              <w:rPr>
                <w:rFonts w:ascii="Calibri" w:hAnsi="Calibri"/>
                <w:sz w:val="16"/>
                <w:szCs w:val="16"/>
              </w:rPr>
              <w:t>/s</w:t>
            </w:r>
            <w:r w:rsidRPr="005957AA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544E2" w:rsidRPr="005957AA" w:rsidRDefault="006544E2" w:rsidP="00EB24BD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Acquisizione in scopia (con matrice di 1024x1024 pixel a 12 bit): last image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hold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>, registrazione di scopia con sequenze di alme</w:t>
            </w:r>
            <w:r w:rsidR="00EB24BD">
              <w:rPr>
                <w:rFonts w:ascii="Calibri" w:hAnsi="Calibri"/>
                <w:sz w:val="16"/>
                <w:szCs w:val="16"/>
              </w:rPr>
              <w:t>no 15 s con cadenza di 15 p/s</w:t>
            </w:r>
            <w:r w:rsidRPr="005957AA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Analisi vascolare con: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detezione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automatica del contorno dei vasi; calcolo del grado di stenosi; calcolo del diametro dei vasi; calcolo delle lunghezze; procedure di calibrazione automatica; comandi a bordo tavolo.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Elaborazione delle immagini che preveda: la possibilità di inserire annotazioni,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contrast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and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brightness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noise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reduction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edge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enhancement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, image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reversal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greyscale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optimization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>, zoom and pan.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Tavolo porta paziente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Fissaggio a pavimento.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In materiale radiotrasparente.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Sbalzo libero radiotrasparente di lunghezza ≥ 150 cm.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Elevazione in altezza con movimento motorizzato.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Escursione verticale del tavolo con altezza dal pavimento minima ≤ 80 cm e massima ≥ 100 cm.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Escursione longitudinale ≥ 100 cm.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Escursione trasversale ≥ 20 cm.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Rotazione della base del tavolo intorno all'asse verticale ≥ 180°.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Carico massimo consentito, con tavola in massima estensione, non inferiore a 270 kg (per il paziente, per le pratiche </w:t>
            </w:r>
            <w:r>
              <w:rPr>
                <w:rFonts w:ascii="Calibri" w:hAnsi="Calibri"/>
                <w:sz w:val="16"/>
                <w:szCs w:val="16"/>
              </w:rPr>
              <w:t xml:space="preserve">di </w:t>
            </w:r>
            <w:r w:rsidRPr="005957AA">
              <w:rPr>
                <w:rFonts w:ascii="Calibri" w:hAnsi="Calibri"/>
                <w:sz w:val="16"/>
                <w:szCs w:val="16"/>
              </w:rPr>
              <w:t>rianimazione e per gli accessori).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Accessori: materassino, stativo per infusioni, morsetti per accessori, reggi braccia, velcro per bloccare le gambe nella tecnica del bolo, cuscino neuro.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lastRenderedPageBreak/>
              <w:t xml:space="preserve">Completo di comandi, montabili su entrambe i lati del tavolo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portapaziente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>, per posizionamento automatico del tavolo e dello stativo, selezione delle modalità di acquisizione e pedale di comando dell'erogazione raggi per scopia, grafia e comando di acquisizione rotazionale.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Console di gestione in sala comando completa di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Un tavolo completo di due sedie con rotelle.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Una tastiera alfa-numerica e un mouse.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Monitor, a schermo piatto a colori almeno da </w:t>
            </w:r>
            <w:r w:rsidR="008E4A10">
              <w:rPr>
                <w:rFonts w:ascii="Calibri" w:hAnsi="Calibri"/>
                <w:sz w:val="16"/>
                <w:szCs w:val="16"/>
              </w:rPr>
              <w:t xml:space="preserve">almeno </w:t>
            </w:r>
            <w:r w:rsidRPr="005957AA">
              <w:rPr>
                <w:rFonts w:ascii="Calibri" w:hAnsi="Calibri"/>
                <w:sz w:val="16"/>
                <w:szCs w:val="16"/>
              </w:rPr>
              <w:t>19", ad alta risoluzione almeno di 1280 x 1024  per visualizzazione parametri di funzionamento dell'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angiografo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e immagini radiologiche  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Gestione dei parametri di funzionamento dell'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angiografo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e dell'anagrafica paziente.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Comando di scopia, grafia e acquisizione rotazionale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  <w:lang w:val="en-US"/>
              </w:rPr>
            </w:pPr>
            <w:proofErr w:type="spellStart"/>
            <w:r w:rsidRPr="005957AA">
              <w:rPr>
                <w:rFonts w:ascii="Calibri" w:hAnsi="Calibri"/>
                <w:sz w:val="16"/>
                <w:szCs w:val="16"/>
                <w:lang w:val="en-US"/>
              </w:rPr>
              <w:t>Conformità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  <w:lang w:val="en-US"/>
              </w:rPr>
              <w:t>allo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  <w:lang w:val="en-US"/>
              </w:rPr>
              <w:t xml:space="preserve"> standard DICOM 3.0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  <w:lang w:val="en-US"/>
              </w:rPr>
              <w:t>compreso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  <w:lang w:val="en-US"/>
              </w:rPr>
              <w:t>dei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  <w:lang w:val="en-US"/>
              </w:rPr>
              <w:t>servizi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  <w:lang w:val="en-US"/>
              </w:rPr>
              <w:t>: get worklist, storage (send), storage commitment, MPPS e Radiation Dose Structured Report, print, query / retrieve, viewer on CD/DVD.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Segnalazioni visive o acustiche di allarme per malfunzionamento dell'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angiografo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Sistema di comunicazione verbale bidirezionale tra sala comando e sala esame.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ULTERIORI DISPOSITIVI CONNESSI CON LA FORNITURA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Barriera di protezione anti-x di tipo pensile trasparente e da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sottotavolo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da 0,5mm Pb equivalente.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Scialitica pensile in tecnologia LED da almeno 50.000 lux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Sistemi di riduzione della dose al paziente e all'operatore, quali: filtri per le radiazioni a bassa energia e collimazione sull'ultima immagine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Rx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Dispositivi opzionali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M1 - Monitor medicale a schermo piatto a colori da 19" in sala d'esame alloggiato nel supporto pensile e culla forniti per ospitare i monitor in sala esame. Con stessa risoluzione degli altri monitor in sala esame.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M2 - Monitor medicale grande a schermo piatto e relativo supporto pensile in sostituzione dei monitor previsti nella configurazione base. Caratteristiche: da </w:t>
            </w:r>
            <w:r w:rsidR="008E4A10">
              <w:rPr>
                <w:rFonts w:ascii="Calibri" w:hAnsi="Calibri"/>
                <w:sz w:val="16"/>
                <w:szCs w:val="16"/>
              </w:rPr>
              <w:t xml:space="preserve">almeno </w:t>
            </w:r>
            <w:r w:rsidRPr="005957AA">
              <w:rPr>
                <w:rFonts w:ascii="Calibri" w:hAnsi="Calibri"/>
                <w:sz w:val="16"/>
                <w:szCs w:val="16"/>
              </w:rPr>
              <w:t>55"; risoluzione 8Mpixel; in grado di gestire 8 differenti ingressi video in modo dinamico; dotato di controlli a bordo tavolo.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G - Gruppo di continuità dell'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angiografo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per il mantenimento dei dati e della funzione di scopia e grafia (senza degradazione delle prestazioni) per almeno 5 min. con segnale di allarme stato batterie in sala controllo ed in sala esame.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W - Workstation di post-elaborazione 3D con le seguenti caratteristiche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Un tavolo con due sedie con le rotelle.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Una tastiera alfa-numerica e un mouse.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Completamente indipendente (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hw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e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sw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>) dalla console di gestione.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Dotata di porta ethernet (10/100/1000 Mb).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Conformità allo standard DICOM 3.0 compreso dei servizi: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print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storage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(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send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>/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receive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),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storage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commitment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query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>/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retrieve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lastRenderedPageBreak/>
              <w:t>Possibilità di esportare sequenze DICOM su dispositivo di memoria USB.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Completa di masterizzatore / lettore CD-DVD DICOM.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Monitor, a schermo piatto a colori ad alta risoluzione (1280x1024), da almeno 19".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Ripetitore del segnale video della workstation in uno dei monitor in sala esame.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I - Iniettore del mezzo di contrasto (MDC)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I1 - Iniettore del MDC per uso vascolare (montato su struttura di tipo pensile) e relativa console di comando, completo di software dedicato, pienamente interfacciato e sincronizzato con l'acquisizione dell'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angiografo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I2 - Iniettore del MDC per uso vascolare (con struttura di tipo a carrello con ruote) e relativa console di comando, completo di software dedicato, pienamente interfacciato e sincronizzato con l'acquisizione dell'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angiografo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S - SOFTWARE CLINICI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S1 - Acquisizione di immagini (con risoluzione 1024x1024 pixel) dei vasi periferici con tecnica del bolo sottratto e non sottratto e ricostruzione di immagini sottratte e non sottratte delle intere arterie delle gambe. Da acquistare congiuntamente a W.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S2 - Acquisizione rotazionale di immagini (con risoluzione 1024x1024 pixel) e successiva ricostruzione di tipo 3D dei vasi (con matrice cubica fino a 512</w:t>
            </w:r>
            <w:r w:rsidRPr="005957AA">
              <w:rPr>
                <w:rFonts w:ascii="Calibri" w:hAnsi="Calibri"/>
                <w:sz w:val="16"/>
                <w:szCs w:val="16"/>
                <w:vertAlign w:val="superscript"/>
              </w:rPr>
              <w:t>3</w:t>
            </w:r>
            <w:r w:rsidRPr="005957AA">
              <w:rPr>
                <w:rFonts w:ascii="Calibri" w:hAnsi="Calibri"/>
                <w:sz w:val="16"/>
                <w:szCs w:val="16"/>
              </w:rPr>
              <w:t xml:space="preserve">). </w:t>
            </w:r>
          </w:p>
        </w:tc>
        <w:tc>
          <w:tcPr>
            <w:tcW w:w="9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Da acquistare congiuntamente a W. 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Applicativo con le seguenti caratteristiche: 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ind w:firstLineChars="100" w:firstLine="160"/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·    Visualizzazione dell'immagine 3D con viste MIP (maximum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intensity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projections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), VRT (volume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rendering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technique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>), assiale e sagittale.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ind w:firstLineChars="100" w:firstLine="160"/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·    Possibilità di gestire l'immagine 3D dalla sala esame.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S3 - Sovrapposizione di un'immagine di riferimento 3D, preparata con altre modalità (come CT o MR) o in acquisizione rotazionale 3D, all'immagine di scopia live. </w:t>
            </w:r>
          </w:p>
        </w:tc>
        <w:tc>
          <w:tcPr>
            <w:tcW w:w="9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Da acquistare congiuntamente a: W; S2.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Applicativo con le seguenti caratteristiche: 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ind w:firstLineChars="100" w:firstLine="160"/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·    Sincronizzazione in tempo reale del modello 2D/3D al variare della posizione tavolo o arco.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S4 - Acquisizione rotazionale di immagini (con risoluzione 1024x1024 pixel a 12bit) e ricostruzione 3D di tipo CT (CBCT a basso contrasto). </w:t>
            </w:r>
          </w:p>
        </w:tc>
        <w:tc>
          <w:tcPr>
            <w:tcW w:w="9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Da acquistare congiuntamente a: W.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Applicativo con le seguenti caratteristiche: 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ind w:firstLineChars="100" w:firstLine="160"/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·    Visualizzazione  dell'immagine 3D con viste MIP (maximum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intensity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projections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), VRT (volume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rendering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technique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>), assiale e sagittale.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ind w:firstLineChars="100" w:firstLine="160"/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·    Possibilità di gestire l'immagine 3D dalla sala esame.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S5 - Guida 3D nelle procedure di inserimento aghi con visualizzazione della traiettoria di inserimento dell'ago e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rendering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delle strutture ossee. Visualizzazione, su di un unico monitor ed in tempo reale, dell'immagine dell'ago fusa con l'immagine di riferimento.</w:t>
            </w:r>
          </w:p>
        </w:tc>
        <w:tc>
          <w:tcPr>
            <w:tcW w:w="9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Da acquistare congiuntamente a: W; S4.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lastRenderedPageBreak/>
              <w:t xml:space="preserve">S6 - Software per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embolizzazione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. Funzione di: marcatura sulla ricostruzione 3D dei vasi afferenti al tumore da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embolizzare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, calcolo del volume da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embolizzare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 e con sovrapposizione delle immagini 3D dei vasi da trattare con la scopia live durante il trattamento. Da acquistare congiuntamente a: W; S4.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S7 - Software per la visualizzazione con codifica a colori del tempo d'irrorazione dei vasi e di permeazione del mezzo di contrasto. Da acquistare congiuntamente a: W.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S8 - Guida in tempo reale nelle procedure di tipo TAVI per determinare il corretto inserimento del catetere ed il posizionamento della valvola ortogonale all'anello valvolare. Da acquistare congiuntamente a: W.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S9 - Visualizzazione ottimizzata degli </w:t>
            </w:r>
            <w:proofErr w:type="spellStart"/>
            <w:r w:rsidRPr="005957AA">
              <w:rPr>
                <w:rFonts w:ascii="Calibri" w:hAnsi="Calibri"/>
                <w:sz w:val="16"/>
                <w:szCs w:val="16"/>
              </w:rPr>
              <w:t>stent</w:t>
            </w:r>
            <w:proofErr w:type="spellEnd"/>
            <w:r w:rsidRPr="005957AA">
              <w:rPr>
                <w:rFonts w:ascii="Calibri" w:hAnsi="Calibri"/>
                <w:sz w:val="16"/>
                <w:szCs w:val="16"/>
              </w:rPr>
              <w:t xml:space="preserve">.  Da acquistare congiuntamente a W.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5957AA" w:rsidRDefault="005957AA" w:rsidP="00ED703D">
      <w:pPr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</w:p>
    <w:p w:rsidR="005957AA" w:rsidRPr="00ED703D" w:rsidRDefault="005957AA" w:rsidP="00ED703D">
      <w:pPr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</w:p>
    <w:p w:rsidR="00F039B9" w:rsidRPr="00811C8B" w:rsidRDefault="00F039B9" w:rsidP="00F039B9">
      <w:pPr>
        <w:pStyle w:val="Titolo2"/>
        <w:rPr>
          <w:rFonts w:ascii="Calibri" w:hAnsi="Calibri"/>
          <w:smallCaps w:val="0"/>
          <w:sz w:val="20"/>
        </w:rPr>
      </w:pPr>
      <w:bookmarkStart w:id="3" w:name="_Toc500924096"/>
      <w:r w:rsidRPr="00811C8B">
        <w:rPr>
          <w:rFonts w:ascii="Calibri" w:hAnsi="Calibri"/>
          <w:smallCaps w:val="0"/>
          <w:sz w:val="20"/>
        </w:rPr>
        <w:t xml:space="preserve">Lotto 1 - </w:t>
      </w:r>
      <w:r w:rsidR="003C5D7E" w:rsidRPr="00811C8B">
        <w:rPr>
          <w:rFonts w:ascii="Calibri" w:hAnsi="Calibri"/>
          <w:smallCaps w:val="0"/>
          <w:sz w:val="20"/>
        </w:rPr>
        <w:t>Riferimenti documentali caratteristiche migliorative</w:t>
      </w:r>
      <w:r w:rsidR="00C328AE" w:rsidRPr="00811C8B">
        <w:rPr>
          <w:rFonts w:ascii="Calibri" w:hAnsi="Calibri"/>
          <w:smallCaps w:val="0"/>
          <w:sz w:val="20"/>
        </w:rPr>
        <w:t xml:space="preserve"> e funzionali</w:t>
      </w:r>
      <w:bookmarkEnd w:id="3"/>
    </w:p>
    <w:tbl>
      <w:tblPr>
        <w:tblW w:w="49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1562"/>
        <w:gridCol w:w="1417"/>
        <w:gridCol w:w="1557"/>
      </w:tblGrid>
      <w:tr w:rsidR="006544E2" w:rsidRPr="00703DA9" w:rsidTr="009927E9">
        <w:trPr>
          <w:cantSplit/>
          <w:trHeight w:val="20"/>
          <w:tblHeader/>
        </w:trPr>
        <w:tc>
          <w:tcPr>
            <w:tcW w:w="2168" w:type="pct"/>
            <w:shd w:val="clear" w:color="000000" w:fill="00B0F0"/>
            <w:vAlign w:val="center"/>
            <w:hideMark/>
          </w:tcPr>
          <w:p w:rsidR="006544E2" w:rsidRPr="00703DA9" w:rsidRDefault="006544E2" w:rsidP="00703DA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703DA9">
              <w:rPr>
                <w:rFonts w:ascii="Calibri" w:hAnsi="Calibri"/>
                <w:b/>
                <w:bCs/>
                <w:sz w:val="16"/>
                <w:szCs w:val="16"/>
              </w:rPr>
              <w:t>Caratteristica Tecnica Migliorativa</w:t>
            </w:r>
          </w:p>
        </w:tc>
        <w:tc>
          <w:tcPr>
            <w:tcW w:w="975" w:type="pct"/>
            <w:shd w:val="clear" w:color="000000" w:fill="00B0F0"/>
            <w:vAlign w:val="center"/>
            <w:hideMark/>
          </w:tcPr>
          <w:p w:rsidR="006544E2" w:rsidRPr="00703DA9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703DA9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85" w:type="pct"/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72" w:type="pct"/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Corrente massima in scopia pulsata.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Dimensione fuoco piccolo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Obbligatorio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Dissipazione termica anodica.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Dissipazione termica del complesso radiogeno.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</w:tcPr>
          <w:p w:rsidR="00212057" w:rsidRPr="00C0392B" w:rsidRDefault="00212057" w:rsidP="005C1124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Installazione di tipo a soffitto od a pavimento a scelta del concorrente.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212057" w:rsidRPr="00C0392B" w:rsidRDefault="00212057" w:rsidP="005C1124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Escursione complessiva nelle rotazioni RAO/LAO con arco in posizione di testa.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Escursione complessiva nelle rotazioni RAO/LAO con arco in posizione laterale.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Velocità massima (°/s</w:t>
            </w:r>
            <w:r w:rsidRPr="00703DA9">
              <w:rPr>
                <w:rFonts w:ascii="Calibri" w:hAnsi="Calibri"/>
                <w:sz w:val="16"/>
                <w:szCs w:val="16"/>
              </w:rPr>
              <w:t>) di rotazione in acquisizione CBCT rotazionale RAO/LAO con arco in posizione di testa.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Velocità massima (°/s</w:t>
            </w:r>
            <w:r w:rsidRPr="00703DA9">
              <w:rPr>
                <w:rFonts w:ascii="Calibri" w:hAnsi="Calibri"/>
                <w:sz w:val="16"/>
                <w:szCs w:val="16"/>
              </w:rPr>
              <w:t>) di rotazione in acquisizione CBCT rotazionale RAO/LAO con arco in posizione laterale.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Visualizzazione con codifica colorimetrica, o con toni di grigio, della dose cutanea su rappresentazione grafica del paziente durante l'intera procedura angiografica.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Numero di campi di vista non interpolati (nativi) disponibili.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Matrice attiva di acquisizione e memorizzazione delle immagini ≥ 2048x2048 pixel.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Dimensioni pixel (micron).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 xml:space="preserve">Capacità di memorizzazione ≥ 100.000 immagini, con matrice di 1024x1024 pixel a 12 bit, sul solo </w:t>
            </w:r>
            <w:proofErr w:type="spellStart"/>
            <w:r w:rsidRPr="00703DA9">
              <w:rPr>
                <w:rFonts w:ascii="Calibri" w:hAnsi="Calibri"/>
                <w:sz w:val="16"/>
                <w:szCs w:val="16"/>
              </w:rPr>
              <w:t>Angiografo</w:t>
            </w:r>
            <w:proofErr w:type="spellEnd"/>
            <w:r w:rsidRPr="00703DA9">
              <w:rPr>
                <w:rFonts w:ascii="Calibri" w:hAnsi="Calibri"/>
                <w:sz w:val="16"/>
                <w:szCs w:val="16"/>
              </w:rPr>
              <w:t xml:space="preserve"> offerto in configurazione minima.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Numero di bit (profondità) delle immagini memorizzate con matrice di 1024x1024 pixel.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Registrazione di scop</w:t>
            </w:r>
            <w:r>
              <w:rPr>
                <w:rFonts w:ascii="Calibri" w:hAnsi="Calibri"/>
                <w:sz w:val="16"/>
                <w:szCs w:val="16"/>
              </w:rPr>
              <w:t>ia con sequenze di almeno 30 s</w:t>
            </w:r>
            <w:r w:rsidRPr="00703DA9">
              <w:rPr>
                <w:rFonts w:ascii="Calibri" w:hAnsi="Calibri"/>
                <w:sz w:val="16"/>
                <w:szCs w:val="16"/>
              </w:rPr>
              <w:t xml:space="preserve"> con cadenza di 15 p/s (con matrice di 1024*1024 pixel a 12bit).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Numero di cadenze di acquisizione in scopia (con matrice di 1024x1024 pixel a 12 bit).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 xml:space="preserve">Tecnologia di pixel </w:t>
            </w:r>
            <w:proofErr w:type="spellStart"/>
            <w:r w:rsidRPr="00703DA9">
              <w:rPr>
                <w:rFonts w:ascii="Calibri" w:hAnsi="Calibri"/>
                <w:sz w:val="16"/>
                <w:szCs w:val="16"/>
              </w:rPr>
              <w:t>shift</w:t>
            </w:r>
            <w:proofErr w:type="spellEnd"/>
            <w:r w:rsidRPr="00703DA9">
              <w:rPr>
                <w:rFonts w:ascii="Calibri" w:hAnsi="Calibri"/>
                <w:sz w:val="16"/>
                <w:szCs w:val="16"/>
              </w:rPr>
              <w:t xml:space="preserve"> automatico in tempo reale, nelle procedure DSA, per compensare piccoli movimenti del paziente.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Analisi vascolare comprensiva del calcolo degli angoli.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lastRenderedPageBreak/>
              <w:t>Carico massimo (in kg per il paziente, le pratiche di rianimazione e gli accessori) del tavolo in elongazione massima.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 xml:space="preserve">Inclinazione di </w:t>
            </w:r>
            <w:proofErr w:type="spellStart"/>
            <w:r w:rsidRPr="00703DA9">
              <w:rPr>
                <w:rFonts w:ascii="Calibri" w:hAnsi="Calibri"/>
                <w:sz w:val="16"/>
                <w:szCs w:val="16"/>
              </w:rPr>
              <w:t>trendelemburg</w:t>
            </w:r>
            <w:proofErr w:type="spellEnd"/>
            <w:r w:rsidRPr="00703DA9">
              <w:rPr>
                <w:rFonts w:ascii="Calibri" w:hAnsi="Calibri"/>
                <w:sz w:val="16"/>
                <w:szCs w:val="16"/>
              </w:rPr>
              <w:t xml:space="preserve"> / anti-</w:t>
            </w:r>
            <w:proofErr w:type="spellStart"/>
            <w:r w:rsidRPr="00703DA9">
              <w:rPr>
                <w:rFonts w:ascii="Calibri" w:hAnsi="Calibri"/>
                <w:sz w:val="16"/>
                <w:szCs w:val="16"/>
              </w:rPr>
              <w:t>trendelemburg</w:t>
            </w:r>
            <w:proofErr w:type="spellEnd"/>
            <w:r w:rsidRPr="00703DA9">
              <w:rPr>
                <w:rFonts w:ascii="Calibri" w:hAnsi="Calibri"/>
                <w:sz w:val="16"/>
                <w:szCs w:val="16"/>
              </w:rPr>
              <w:t xml:space="preserve"> e </w:t>
            </w:r>
            <w:proofErr w:type="spellStart"/>
            <w:r w:rsidRPr="00703DA9">
              <w:rPr>
                <w:rFonts w:ascii="Calibri" w:hAnsi="Calibri"/>
                <w:sz w:val="16"/>
                <w:szCs w:val="16"/>
              </w:rPr>
              <w:t>cradle</w:t>
            </w:r>
            <w:proofErr w:type="spellEnd"/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Capacità di memorizzazione ≥ 100.000 immagini con matrice di 1024x1024 pixel a 12 bit, senza dispositivi esterni di archiviazione.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447EE8">
            <w:pPr>
              <w:jc w:val="lef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M2 i</w:t>
            </w:r>
            <w:r w:rsidRPr="00703DA9">
              <w:rPr>
                <w:rFonts w:ascii="Calibri" w:hAnsi="Calibri"/>
                <w:sz w:val="16"/>
                <w:szCs w:val="16"/>
              </w:rPr>
              <w:t>n tecnologia IPS.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S1 -  Senza vincolo di acquisto congiunto con W.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S1 - Acquisizioni e ricostruzioni longitudinali automatiche (in cm) con movimento motorizzato dell'arco a c e/o del tavolo porta paziente. I movimenti dell’arco o del tavolo possono avvenire anche in sequenza.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S2 - Massimo numero di immagini acquisite per rotazione (risoluzione delle immagini 1024x1024 pixel).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S3 - Senza vincolo di acquisto congiunto con S2.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S4 - Massimo numero di immagini acquisite (con risoluzione delle immagini di 1024x1024 pixel a 12 bit).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S4 - Massimo numero di immagini acquisite per secondo alla massima velocità di rotazione (risoluzione delle immagini acquisite di 1024x1024 pixel).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S5 - Con guida laser a supporto delle procedura di inserimento ago.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S5 - Sovrapposizione immagine di riferimento 3D preparata con PET all'immagine di scopia live.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S8 - Con funzioni di misura dell’area e della circonferenza della valvola da impiantare.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S9 - Senza vincolo di acquisto congiunto con W.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9C62BC">
              <w:rPr>
                <w:rFonts w:ascii="Calibri" w:hAnsi="Calibri"/>
                <w:sz w:val="16"/>
                <w:szCs w:val="16"/>
              </w:rPr>
              <w:t xml:space="preserve">Numero di specialisti applicativi </w:t>
            </w:r>
            <w:r>
              <w:rPr>
                <w:rFonts w:ascii="Calibri" w:hAnsi="Calibri"/>
                <w:sz w:val="16"/>
                <w:szCs w:val="16"/>
              </w:rPr>
              <w:t>sul territorio nazionale</w:t>
            </w:r>
            <w:r w:rsidRPr="009C62BC">
              <w:rPr>
                <w:rFonts w:ascii="Calibri" w:hAnsi="Calibri"/>
                <w:sz w:val="16"/>
                <w:szCs w:val="16"/>
              </w:rPr>
              <w:t xml:space="preserve"> e con certificazioni, sugli applicativi degli </w:t>
            </w:r>
            <w:proofErr w:type="spellStart"/>
            <w:r w:rsidRPr="009C62BC">
              <w:rPr>
                <w:rFonts w:ascii="Calibri" w:hAnsi="Calibri"/>
                <w:sz w:val="16"/>
                <w:szCs w:val="16"/>
              </w:rPr>
              <w:t>angiografi</w:t>
            </w:r>
            <w:proofErr w:type="spellEnd"/>
            <w:r w:rsidRPr="009C62BC">
              <w:rPr>
                <w:rFonts w:ascii="Calibri" w:hAnsi="Calibri"/>
                <w:sz w:val="16"/>
                <w:szCs w:val="16"/>
              </w:rPr>
              <w:t>, rilasciate dal produttore</w:t>
            </w:r>
            <w:r w:rsidRPr="00410BF7">
              <w:rPr>
                <w:rFonts w:ascii="Calibri" w:hAnsi="Calibri"/>
                <w:sz w:val="16"/>
                <w:szCs w:val="16"/>
              </w:rPr>
              <w:t xml:space="preserve"> negli ultimi 5 anni</w:t>
            </w:r>
            <w:r w:rsidRPr="009C62BC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9C62BC">
              <w:rPr>
                <w:rFonts w:ascii="Calibri" w:hAnsi="Calibri"/>
                <w:sz w:val="16"/>
                <w:szCs w:val="16"/>
              </w:rPr>
              <w:t xml:space="preserve">Numero di specialisti tecnici </w:t>
            </w:r>
            <w:r>
              <w:rPr>
                <w:rFonts w:ascii="Calibri" w:hAnsi="Calibri"/>
                <w:sz w:val="16"/>
                <w:szCs w:val="16"/>
              </w:rPr>
              <w:t>sul territorio nazionale</w:t>
            </w:r>
            <w:r w:rsidRPr="00BD2BAB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9C62BC">
              <w:rPr>
                <w:rFonts w:ascii="Calibri" w:hAnsi="Calibri"/>
                <w:sz w:val="16"/>
                <w:szCs w:val="16"/>
              </w:rPr>
              <w:t xml:space="preserve">e con certificazioni tecniche sugli </w:t>
            </w:r>
            <w:proofErr w:type="spellStart"/>
            <w:r w:rsidRPr="009C62BC">
              <w:rPr>
                <w:rFonts w:ascii="Calibri" w:hAnsi="Calibri"/>
                <w:sz w:val="16"/>
                <w:szCs w:val="16"/>
              </w:rPr>
              <w:t>angiografi</w:t>
            </w:r>
            <w:proofErr w:type="spellEnd"/>
            <w:r w:rsidRPr="009C62BC">
              <w:rPr>
                <w:rFonts w:ascii="Calibri" w:hAnsi="Calibri"/>
                <w:sz w:val="16"/>
                <w:szCs w:val="16"/>
              </w:rPr>
              <w:t xml:space="preserve"> rilasciate dal produttore</w:t>
            </w:r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410BF7">
              <w:rPr>
                <w:rFonts w:ascii="Calibri" w:hAnsi="Calibri"/>
                <w:sz w:val="16"/>
                <w:szCs w:val="16"/>
              </w:rPr>
              <w:t>negli ultimi 5 anni</w:t>
            </w:r>
            <w:r w:rsidRPr="009C62BC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212057" w:rsidRPr="00703DA9" w:rsidTr="00811C8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</w:tcPr>
          <w:p w:rsidR="00212057" w:rsidRPr="00703DA9" w:rsidRDefault="00212057" w:rsidP="00C328AE">
            <w:pPr>
              <w:jc w:val="lef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Prova 5-N</w:t>
            </w:r>
            <w:r w:rsidRPr="00C328AE">
              <w:rPr>
                <w:rFonts w:ascii="Calibri" w:hAnsi="Calibri"/>
                <w:sz w:val="16"/>
                <w:szCs w:val="16"/>
              </w:rPr>
              <w:t xml:space="preserve"> ¬ RK (</w:t>
            </w:r>
            <w:proofErr w:type="spellStart"/>
            <w:r w:rsidRPr="00C328AE">
              <w:rPr>
                <w:rFonts w:ascii="Calibri" w:hAnsi="Calibri"/>
                <w:sz w:val="16"/>
                <w:szCs w:val="16"/>
              </w:rPr>
              <w:t>Kerma</w:t>
            </w:r>
            <w:proofErr w:type="spellEnd"/>
            <w:r w:rsidRPr="00C328AE">
              <w:rPr>
                <w:rFonts w:ascii="Calibri" w:hAnsi="Calibri"/>
                <w:sz w:val="16"/>
                <w:szCs w:val="16"/>
              </w:rPr>
              <w:t xml:space="preserve"> in Aria di riferimento)</w:t>
            </w:r>
            <w:r>
              <w:rPr>
                <w:rFonts w:ascii="Calibri" w:hAnsi="Calibri"/>
                <w:sz w:val="16"/>
                <w:szCs w:val="16"/>
              </w:rPr>
              <w:t xml:space="preserve"> - </w:t>
            </w:r>
            <w:r w:rsidRPr="00C328AE">
              <w:rPr>
                <w:rFonts w:ascii="Calibri" w:hAnsi="Calibri"/>
                <w:sz w:val="16"/>
                <w:szCs w:val="16"/>
              </w:rPr>
              <w:t xml:space="preserve">Report dosimetrico strutturato DICOM per 100 procedure di angiografia cerebrale diagnostica e per 100 procedure di </w:t>
            </w:r>
            <w:proofErr w:type="spellStart"/>
            <w:r w:rsidRPr="00C328AE">
              <w:rPr>
                <w:rFonts w:ascii="Calibri" w:hAnsi="Calibri"/>
                <w:sz w:val="16"/>
                <w:szCs w:val="16"/>
              </w:rPr>
              <w:t>embolizzazione</w:t>
            </w:r>
            <w:proofErr w:type="spellEnd"/>
            <w:r w:rsidRPr="00C328AE">
              <w:rPr>
                <w:rFonts w:ascii="Calibri" w:hAnsi="Calibri"/>
                <w:sz w:val="16"/>
                <w:szCs w:val="16"/>
              </w:rPr>
              <w:t xml:space="preserve"> di aneurisma cerebrale effettuate sulle apparecchiature da cui sono state raccolte le immagini per la valutazione clinica</w:t>
            </w:r>
            <w:r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  <w:vAlign w:val="center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Indicare il nome del file .zip contenete i RDSR in formato DICOM</w:t>
            </w:r>
          </w:p>
        </w:tc>
        <w:tc>
          <w:tcPr>
            <w:tcW w:w="972" w:type="pct"/>
            <w:vAlign w:val="center"/>
          </w:tcPr>
          <w:p w:rsidR="00212057" w:rsidRPr="00703DA9" w:rsidRDefault="00212057" w:rsidP="00811C8B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NA</w:t>
            </w:r>
          </w:p>
        </w:tc>
      </w:tr>
      <w:tr w:rsidR="00212057" w:rsidRPr="00703DA9" w:rsidTr="00811C8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</w:tcPr>
          <w:p w:rsidR="00212057" w:rsidRPr="00C328AE" w:rsidRDefault="00212057" w:rsidP="005A359E">
            <w:pPr>
              <w:jc w:val="lef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Prova 5-A</w:t>
            </w:r>
            <w:r w:rsidRPr="00C328AE">
              <w:rPr>
                <w:rFonts w:ascii="Calibri" w:hAnsi="Calibri"/>
                <w:sz w:val="16"/>
                <w:szCs w:val="16"/>
              </w:rPr>
              <w:t xml:space="preserve"> ¬ RK (</w:t>
            </w:r>
            <w:proofErr w:type="spellStart"/>
            <w:r w:rsidRPr="00C328AE">
              <w:rPr>
                <w:rFonts w:ascii="Calibri" w:hAnsi="Calibri"/>
                <w:sz w:val="16"/>
                <w:szCs w:val="16"/>
              </w:rPr>
              <w:t>Kerma</w:t>
            </w:r>
            <w:proofErr w:type="spellEnd"/>
            <w:r w:rsidRPr="00C328AE">
              <w:rPr>
                <w:rFonts w:ascii="Calibri" w:hAnsi="Calibri"/>
                <w:sz w:val="16"/>
                <w:szCs w:val="16"/>
              </w:rPr>
              <w:t xml:space="preserve"> in Aria di riferimento)</w:t>
            </w:r>
            <w:r>
              <w:rPr>
                <w:rFonts w:ascii="Calibri" w:hAnsi="Calibri"/>
                <w:sz w:val="16"/>
                <w:szCs w:val="16"/>
              </w:rPr>
              <w:t xml:space="preserve"> - </w:t>
            </w:r>
            <w:r w:rsidRPr="00C328AE">
              <w:rPr>
                <w:rFonts w:ascii="Calibri" w:hAnsi="Calibri"/>
                <w:sz w:val="16"/>
                <w:szCs w:val="16"/>
              </w:rPr>
              <w:t>Report dosimetrico strutturato DICOM per 100 procedure di angiografia arti inferiori (</w:t>
            </w:r>
            <w:r w:rsidRPr="005A359E">
              <w:rPr>
                <w:rFonts w:ascii="Calibri" w:hAnsi="Calibri"/>
                <w:sz w:val="16"/>
                <w:szCs w:val="16"/>
              </w:rPr>
              <w:t xml:space="preserve">arterioso) triforcazione arteria poplitea </w:t>
            </w:r>
            <w:r w:rsidRPr="00C328AE">
              <w:rPr>
                <w:rFonts w:ascii="Calibri" w:hAnsi="Calibri"/>
                <w:sz w:val="16"/>
                <w:szCs w:val="16"/>
              </w:rPr>
              <w:t xml:space="preserve">e per 100 procedure sul fegato per </w:t>
            </w:r>
            <w:proofErr w:type="spellStart"/>
            <w:r w:rsidRPr="00C328AE">
              <w:rPr>
                <w:rFonts w:ascii="Calibri" w:hAnsi="Calibri"/>
                <w:sz w:val="16"/>
                <w:szCs w:val="16"/>
              </w:rPr>
              <w:t>chemioembolizzazione</w:t>
            </w:r>
            <w:proofErr w:type="spellEnd"/>
            <w:r w:rsidRPr="00C328AE">
              <w:rPr>
                <w:rFonts w:ascii="Calibri" w:hAnsi="Calibri"/>
                <w:sz w:val="16"/>
                <w:szCs w:val="16"/>
              </w:rPr>
              <w:t xml:space="preserve"> (selettiva arteria epatica comune) effettuate sulle apparecchiature da cui sono state raccolte le immagini per la valutazione clinica.</w:t>
            </w:r>
            <w:r>
              <w:rPr>
                <w:rFonts w:ascii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212057" w:rsidRPr="00703DA9" w:rsidRDefault="00212057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  <w:vAlign w:val="center"/>
          </w:tcPr>
          <w:p w:rsidR="00212057" w:rsidRPr="00703DA9" w:rsidRDefault="00212057" w:rsidP="003D2614">
            <w:pPr>
              <w:jc w:val="lef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Indicare il nome del file .zip contenete i RDSR in formato DICOM</w:t>
            </w:r>
          </w:p>
        </w:tc>
        <w:tc>
          <w:tcPr>
            <w:tcW w:w="972" w:type="pct"/>
            <w:vAlign w:val="center"/>
          </w:tcPr>
          <w:p w:rsidR="00212057" w:rsidRPr="00703DA9" w:rsidRDefault="00212057" w:rsidP="00811C8B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NA</w:t>
            </w:r>
          </w:p>
        </w:tc>
      </w:tr>
    </w:tbl>
    <w:p w:rsidR="00F234E3" w:rsidRPr="00F039B9" w:rsidRDefault="00F234E3" w:rsidP="001E2851">
      <w:pPr>
        <w:pStyle w:val="testo1"/>
        <w:spacing w:after="0" w:line="300" w:lineRule="exact"/>
        <w:ind w:left="0" w:right="17"/>
        <w:rPr>
          <w:rFonts w:ascii="Calibri" w:hAnsi="Calibri"/>
          <w:sz w:val="20"/>
        </w:rPr>
      </w:pPr>
    </w:p>
    <w:p w:rsidR="00F039B9" w:rsidRDefault="005B1198" w:rsidP="00F039B9">
      <w:pPr>
        <w:pStyle w:val="Titolo1"/>
        <w:rPr>
          <w:rFonts w:ascii="Calibri" w:hAnsi="Calibri"/>
          <w:sz w:val="20"/>
        </w:rPr>
      </w:pPr>
      <w:bookmarkStart w:id="4" w:name="_Toc500924097"/>
      <w:r w:rsidRPr="00862847">
        <w:rPr>
          <w:rFonts w:ascii="Calibri" w:hAnsi="Calibri"/>
          <w:caps w:val="0"/>
          <w:sz w:val="20"/>
        </w:rPr>
        <w:t>Riferimenti documentali</w:t>
      </w:r>
      <w:r>
        <w:rPr>
          <w:rFonts w:ascii="Calibri" w:hAnsi="Calibri"/>
          <w:caps w:val="0"/>
          <w:sz w:val="20"/>
        </w:rPr>
        <w:t xml:space="preserve"> </w:t>
      </w:r>
      <w:r w:rsidR="00F039B9">
        <w:rPr>
          <w:rFonts w:ascii="Calibri" w:hAnsi="Calibri"/>
          <w:sz w:val="20"/>
        </w:rPr>
        <w:t xml:space="preserve">– </w:t>
      </w:r>
      <w:r>
        <w:rPr>
          <w:rFonts w:ascii="Calibri" w:hAnsi="Calibri"/>
          <w:caps w:val="0"/>
          <w:sz w:val="20"/>
        </w:rPr>
        <w:t xml:space="preserve">Lotto </w:t>
      </w:r>
      <w:r w:rsidR="002F2814">
        <w:rPr>
          <w:rFonts w:ascii="Calibri" w:hAnsi="Calibri"/>
          <w:sz w:val="20"/>
        </w:rPr>
        <w:t>2</w:t>
      </w:r>
      <w:bookmarkEnd w:id="4"/>
    </w:p>
    <w:p w:rsidR="00F039B9" w:rsidRPr="00811C8B" w:rsidRDefault="00236D0D" w:rsidP="00F039B9">
      <w:pPr>
        <w:pStyle w:val="Titolo2"/>
        <w:rPr>
          <w:rFonts w:ascii="Calibri" w:hAnsi="Calibri"/>
          <w:smallCaps w:val="0"/>
          <w:sz w:val="20"/>
        </w:rPr>
      </w:pPr>
      <w:bookmarkStart w:id="5" w:name="_Toc500924098"/>
      <w:r>
        <w:rPr>
          <w:rFonts w:ascii="Calibri" w:hAnsi="Calibri"/>
          <w:smallCaps w:val="0"/>
          <w:sz w:val="20"/>
        </w:rPr>
        <w:t>L</w:t>
      </w:r>
      <w:r w:rsidR="00C328AE" w:rsidRPr="00811C8B">
        <w:rPr>
          <w:rFonts w:ascii="Calibri" w:hAnsi="Calibri"/>
          <w:smallCaps w:val="0"/>
          <w:sz w:val="20"/>
        </w:rPr>
        <w:t xml:space="preserve">otto </w:t>
      </w:r>
      <w:r w:rsidR="002F2814">
        <w:rPr>
          <w:rFonts w:ascii="Calibri" w:hAnsi="Calibri"/>
          <w:smallCaps w:val="0"/>
          <w:sz w:val="20"/>
        </w:rPr>
        <w:t>2</w:t>
      </w:r>
      <w:r w:rsidR="00C328AE" w:rsidRPr="00811C8B">
        <w:rPr>
          <w:rFonts w:ascii="Calibri" w:hAnsi="Calibri"/>
          <w:smallCaps w:val="0"/>
          <w:sz w:val="20"/>
        </w:rPr>
        <w:t xml:space="preserve"> - riferimenti documentali caratteristiche minime</w:t>
      </w:r>
      <w:bookmarkEnd w:id="5"/>
    </w:p>
    <w:p w:rsidR="00443FC5" w:rsidRDefault="00443FC5" w:rsidP="00447EE8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D703D">
        <w:rPr>
          <w:rFonts w:ascii="Calibri" w:hAnsi="Calibri" w:cs="Calibri"/>
          <w:sz w:val="20"/>
          <w:szCs w:val="20"/>
        </w:rPr>
        <w:t xml:space="preserve">Per le caratteristiche </w:t>
      </w:r>
      <w:r>
        <w:rPr>
          <w:rFonts w:ascii="Calibri" w:hAnsi="Calibri" w:cs="Calibri"/>
          <w:sz w:val="20"/>
          <w:szCs w:val="20"/>
        </w:rPr>
        <w:t xml:space="preserve">minime per cui sia stata offerta la migliorativa corrispondente, </w:t>
      </w:r>
      <w:r w:rsidR="00447EE8">
        <w:rPr>
          <w:rFonts w:ascii="Calibri" w:hAnsi="Calibri" w:cs="Calibri"/>
          <w:sz w:val="20"/>
          <w:szCs w:val="20"/>
        </w:rPr>
        <w:t>come indicato nella “</w:t>
      </w:r>
      <w:r w:rsidR="00447EE8" w:rsidRPr="00447EE8">
        <w:rPr>
          <w:rFonts w:ascii="Calibri" w:hAnsi="Calibri" w:cs="Calibri"/>
          <w:sz w:val="20"/>
          <w:szCs w:val="20"/>
        </w:rPr>
        <w:t xml:space="preserve">Tabella dei criteri discrezionali (D), quantitativi (Q) e tabellari (T) di valutazione </w:t>
      </w:r>
      <w:r w:rsidR="00447EE8" w:rsidRPr="00447EE8">
        <w:rPr>
          <w:rFonts w:ascii="Calibri" w:hAnsi="Calibri" w:cs="Calibri"/>
          <w:sz w:val="20"/>
          <w:szCs w:val="20"/>
        </w:rPr>
        <w:lastRenderedPageBreak/>
        <w:t>dell’offerta tecnica</w:t>
      </w:r>
      <w:r w:rsidR="00447EE8">
        <w:rPr>
          <w:rFonts w:ascii="Calibri" w:hAnsi="Calibri" w:cs="Calibri"/>
          <w:sz w:val="20"/>
          <w:szCs w:val="20"/>
        </w:rPr>
        <w:t xml:space="preserve"> - Lotto 2” </w:t>
      </w:r>
      <w:r w:rsidRPr="00ED703D">
        <w:rPr>
          <w:rFonts w:ascii="Calibri" w:hAnsi="Calibri" w:cs="Calibri"/>
          <w:sz w:val="20"/>
          <w:szCs w:val="20"/>
        </w:rPr>
        <w:t xml:space="preserve">del paragrafo </w:t>
      </w:r>
      <w:r w:rsidR="00447EE8">
        <w:rPr>
          <w:rFonts w:ascii="Calibri" w:hAnsi="Calibri" w:cs="Calibri"/>
          <w:sz w:val="20"/>
          <w:szCs w:val="20"/>
        </w:rPr>
        <w:t>17.1</w:t>
      </w:r>
      <w:r w:rsidRPr="00ED703D">
        <w:rPr>
          <w:rFonts w:ascii="Calibri" w:hAnsi="Calibri" w:cs="Calibri"/>
          <w:sz w:val="20"/>
          <w:szCs w:val="20"/>
        </w:rPr>
        <w:t xml:space="preserve"> del </w:t>
      </w:r>
      <w:r>
        <w:rPr>
          <w:rFonts w:ascii="Calibri" w:hAnsi="Calibri" w:cs="Calibri"/>
          <w:sz w:val="20"/>
          <w:szCs w:val="20"/>
        </w:rPr>
        <w:t>Disciplinare di gara, non è necessario riportare il riferimento documentale “obbligatorio”, basterà comprovare la corrispondente caratteristica migliorativa di cui al successivo paragrafo</w:t>
      </w:r>
      <w:r w:rsidRPr="00ED703D">
        <w:rPr>
          <w:rFonts w:ascii="Calibri" w:hAnsi="Calibri" w:cs="Calibri"/>
          <w:sz w:val="20"/>
          <w:szCs w:val="20"/>
        </w:rPr>
        <w:t>.</w:t>
      </w:r>
    </w:p>
    <w:p w:rsidR="00F039B9" w:rsidRDefault="00F039B9" w:rsidP="00F039B9">
      <w:pPr>
        <w:rPr>
          <w:rFonts w:ascii="Calibri" w:hAnsi="Calibri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1560"/>
        <w:gridCol w:w="1417"/>
        <w:gridCol w:w="1627"/>
      </w:tblGrid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Generatore</w:t>
            </w:r>
          </w:p>
        </w:tc>
        <w:tc>
          <w:tcPr>
            <w:tcW w:w="9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Tensione massima in grafia/scopia ≥ 100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kV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Corrente massima in grafia ≥ 800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mA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Corrente massima in scopia pulsata ≥ 100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mA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Controllo automatico dell'esposizione con tutte le modalità di ripresa.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9B43A5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Sorgente radiogena. Caratteristiche da dichiarare, ove applicabile, con riferimento alle norme: IEC 60613, IEC 60336 e CEI 60601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Doppia macchia focale: dimensione fuoco più piccolo ≤ 0,6 mm; dimensione fuoco più grande &gt; 0,6 mm e ≤ 1,1 mm 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Capacità termica anodica ≥ 1.100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kHU</w:t>
            </w:r>
            <w:proofErr w:type="spellEnd"/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Dissipazione termica anodica ≥ 450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kHU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>/min.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Dissipazione termica del complesso radiogeno ≥ 220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kHU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>/min.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Sistema di collimazione del fascio a campi multipli (es. quadrato, rettangolare). Posizionamento del collimatore sull’ultima immagine di scopia senza emissione di raggi X.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Dispositivi di sicurezza con allarme per surriscaldamento del complesso radiogeno (tubo RX e guaina).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0A111F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Stativo </w:t>
            </w:r>
            <w:proofErr w:type="spellStart"/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monoplanare</w:t>
            </w:r>
            <w:proofErr w:type="spellEnd"/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 multidirezionale ad arco a C </w:t>
            </w:r>
            <w:proofErr w:type="spellStart"/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isocentrico</w:t>
            </w:r>
            <w:proofErr w:type="spellEnd"/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Installazione di tipo a soffitto od a pavimento a scelta del concorrente.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Escursione complessiva nelle rotazioni RAO/LAO con arco in posizione di testa ≥ 210°.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Escursione complessiva nelle rotazioni RAO/LAO con arco in posizione di laterale ≥ 90°.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Velocità massima di rotazione di posizionamento con arco in posizione di testa. Nella CRA/CAU ≥ di 5°/ s. Nella RAO/LAO  ≥ di 10°/s.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Profondità utile dell'arco, misurata come distanza tra il centro del fascio radiogeno (lungo il suo asse) e l'arco di sospensione, non inferiore a 80 cm.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Distanza fuoco -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detettore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di tipo variabile (valore minimo ≤ 95 cm; valore massimo ≥115 cm).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0420C4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Sistema di formazione e gestione dell'immagine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Comprova documentale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Detettore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digitale a pannello piatto con area attiva di acquisizione (A) compresa tra: 17x17 ≤ A ≤ 23x23  cm</w:t>
            </w:r>
            <w:r w:rsidRPr="00C0392B">
              <w:rPr>
                <w:rFonts w:ascii="Calibri" w:hAnsi="Calibri"/>
                <w:sz w:val="16"/>
                <w:szCs w:val="16"/>
                <w:vertAlign w:val="superscript"/>
              </w:rPr>
              <w:t>2</w:t>
            </w:r>
            <w:r w:rsidRPr="00C0392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Griglia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antidiffusione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rimovibile senza bisogno di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ricalibrazione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e senza intervento del tecnico della ditta.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Capacità di memorizzazione ≥ 50.000 immagini, con matrice di 1024x1024 pixel a 12 bit, sul solo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Angiografo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offerto in configurazione minima.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Sistema di protezione anticollisione.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514507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Attrezzature in sala esame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Sospensione pensile e culla comprensiva dei monitor a schermo piatto di tipo medicale di 19" per visualizzare informazioni provenienti dalla console di comando, dalla workstation di post-elaborazione 3D o dal PACS. In particolare: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num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. 2 monitor monocromatici per immagini radiologiche;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num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>. 1 monitor a colori 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lastRenderedPageBreak/>
              <w:t>Risoluzione monitor sala esame ≥ 1280x1024.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Visualizzazione numerica della dose istantanea e cumulativa erogata al paziente sul monitor in sala esame (IEC 60601-2-43).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352177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Conformità allo standard DICOM 3.0 compreso dei servizi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  <w:lang w:val="en-US"/>
              </w:rPr>
            </w:pPr>
            <w:r w:rsidRPr="00C0392B">
              <w:rPr>
                <w:rFonts w:ascii="Calibri" w:hAnsi="Calibri"/>
                <w:sz w:val="16"/>
                <w:szCs w:val="16"/>
                <w:lang w:val="en-US"/>
              </w:rPr>
              <w:t>Get worklist, storage (send), storage commitment (SC), modality performed procedure step (MPPS) e Radiation Dose Structured Report.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C12E63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Tecniche di esame ed elaborazione delle immagini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Tecniche di esposizione tipo: DSA (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digital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subtraction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angiography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>), DA (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digital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angiography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), singola esposizione, road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mapping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2D con maschera live e con maschera da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run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in acquisizione precedente.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Cadenza di acquisizione immagini (con matrice di 1024x1024 pixel a 12 bit) in scopia pulsata: </w:t>
            </w:r>
            <w:r w:rsidR="00EB24BD">
              <w:rPr>
                <w:rFonts w:ascii="Calibri" w:hAnsi="Calibri"/>
                <w:sz w:val="16"/>
                <w:szCs w:val="16"/>
              </w:rPr>
              <w:t>valore massimo ≥ 30 p/ s</w:t>
            </w:r>
            <w:r w:rsidRPr="00C0392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Cadenza di acquisizione immagini (con matrice di 1024x1024 pixel a 12 bit) in fluorogr</w:t>
            </w:r>
            <w:r w:rsidR="00EB24BD">
              <w:rPr>
                <w:rFonts w:ascii="Calibri" w:hAnsi="Calibri"/>
                <w:sz w:val="16"/>
                <w:szCs w:val="16"/>
              </w:rPr>
              <w:t xml:space="preserve">afia: valore massimo ≥ 30 </w:t>
            </w:r>
            <w:proofErr w:type="spellStart"/>
            <w:r w:rsidR="00EB24BD">
              <w:rPr>
                <w:rFonts w:ascii="Calibri" w:hAnsi="Calibri"/>
                <w:sz w:val="16"/>
                <w:szCs w:val="16"/>
              </w:rPr>
              <w:t>fr</w:t>
            </w:r>
            <w:proofErr w:type="spellEnd"/>
            <w:r w:rsidR="00EB24BD">
              <w:rPr>
                <w:rFonts w:ascii="Calibri" w:hAnsi="Calibri"/>
                <w:sz w:val="16"/>
                <w:szCs w:val="16"/>
              </w:rPr>
              <w:t>/s</w:t>
            </w:r>
            <w:r w:rsidRPr="00C0392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Acquisizione in scopia (con matrice di 1024x1024 pixel a 12 bit): last image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hold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>, registrazione di scopia con sequenze di almen</w:t>
            </w:r>
            <w:r w:rsidR="00EB24BD">
              <w:rPr>
                <w:rFonts w:ascii="Calibri" w:hAnsi="Calibri"/>
                <w:sz w:val="16"/>
                <w:szCs w:val="16"/>
              </w:rPr>
              <w:t>o 15 s con cadenza di 30 p/s</w:t>
            </w:r>
            <w:r w:rsidRPr="00C0392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Studi coronarici con: misura del diametro di un segmento del vaso; determinazione dell'area di una sezione e della percentuale di stenosi; procedure di calibrazione automatica; comandi a bordo tavolo.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Analisi vascolare con: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detezione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automatica del contorno dei vasi; calcolo del grado di stenosi; calcolo del diametro dei vasi; calcolo delle lunghezze; procedure di calibrazione automatica; comandi a bordo tavolo.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Studio ventricolare con: delineazione automatica dei contorno del ventricolo sinistro; calcolo volumi; frazione di eiezione; output cardiaco;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regional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wall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motion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;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centerline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wall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motion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;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slager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wall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motion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>; procedure di calibrazione automatica.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Elaborazione delle immagini che preveda: la possibilità di inserire annotazioni,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contrast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and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brightness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noise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reduction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edge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enhancement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, image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reversal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greyscale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optimization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>, zoom and pan.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616C1B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Tavolo porta paziente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Fissaggio a pavimento.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In materiale radiotrasparente.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Sbalzo libero radiotrasparente di lunghezza ≥ 150 cm.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Elevazione in altezza con movimento motorizzato.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Escursione verticale del tavolo con altezza dal pavimento minima ≤ 80 cm e massima ≥ 100 cm.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Escursione longitudinale ≥ 100 cm.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Escursione trasversale ≥ 20 cm.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Rotazione della base del tavolo intorno all'asse verticale ≥ 180°.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Carico massimo consentito, con tavola in massima estensione, non inferiore a 270 kg (per il paziente, per le pratiche </w:t>
            </w:r>
            <w:r>
              <w:rPr>
                <w:rFonts w:ascii="Calibri" w:hAnsi="Calibri"/>
                <w:sz w:val="16"/>
                <w:szCs w:val="16"/>
              </w:rPr>
              <w:t xml:space="preserve">di </w:t>
            </w:r>
            <w:r w:rsidRPr="00C0392B">
              <w:rPr>
                <w:rFonts w:ascii="Calibri" w:hAnsi="Calibri"/>
                <w:sz w:val="16"/>
                <w:szCs w:val="16"/>
              </w:rPr>
              <w:t>rianimazione e per gli accessori).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Accessori: materassino, stativo per infusioni, morsetti per accessori, reggi braccia.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lastRenderedPageBreak/>
              <w:t xml:space="preserve">Completo di comandi, montabili su entrambe i lati del tavolo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portapaziente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>, per posizionamento automatico del tavolo e dello stativo, selezione delle modalità di acquisizione e pedale di comando dell'erogazione raggi per scopia, grafia e comando di acquisizione rotazionale.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007291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Console di gestione in sala comando completa di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Un tavolo completo di due sedie con rotelle.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Una tastiera alfa-numerica e un mouse.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Monitor, a schermo piatto a colori almeno da </w:t>
            </w:r>
            <w:r w:rsidR="002C3EF3">
              <w:rPr>
                <w:rFonts w:ascii="Calibri" w:hAnsi="Calibri"/>
                <w:sz w:val="16"/>
                <w:szCs w:val="16"/>
              </w:rPr>
              <w:t xml:space="preserve">almeno </w:t>
            </w:r>
            <w:r w:rsidRPr="00C0392B">
              <w:rPr>
                <w:rFonts w:ascii="Calibri" w:hAnsi="Calibri"/>
                <w:sz w:val="16"/>
                <w:szCs w:val="16"/>
              </w:rPr>
              <w:t>19", ad alta risoluzione almeno di 1280 x 1024  per visualizzazione parametri di funzionamento dell'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angiografo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e immagini radiologiche.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Gestione dei parametri di funzionamento dell'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angiografo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e dell'anagrafica paziente.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Comando di scopia, grafia e acquisizione rotazionale.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  <w:lang w:val="en-US"/>
              </w:rPr>
            </w:pPr>
            <w:proofErr w:type="spellStart"/>
            <w:r w:rsidRPr="00C0392B">
              <w:rPr>
                <w:rFonts w:ascii="Calibri" w:hAnsi="Calibri"/>
                <w:sz w:val="16"/>
                <w:szCs w:val="16"/>
                <w:lang w:val="en-US"/>
              </w:rPr>
              <w:t>Conformità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  <w:lang w:val="en-US"/>
              </w:rPr>
              <w:t>allo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  <w:lang w:val="en-US"/>
              </w:rPr>
              <w:t xml:space="preserve"> standard DICOM 3.0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  <w:lang w:val="en-US"/>
              </w:rPr>
              <w:t>compreso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  <w:lang w:val="en-US"/>
              </w:rPr>
              <w:t>dei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  <w:lang w:val="en-US"/>
              </w:rPr>
              <w:t>servizi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  <w:lang w:val="en-US"/>
              </w:rPr>
              <w:t>: get worklist, storage (send), storage commitment, MPPS e Radiation Dose Structured Report, print, query / retrieve, viewer on CD/DVD.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Segnalazioni visive o acustiche di allarme per malfunzionamento dell'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angiografo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Sistema di comunicazione verbale bidirezionale tra sala comando e sala esame.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FD4E2F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ULTERIORI DISPOSITIVI CONNESSI CON LA FORNITURA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Barriera di protezione anti-x di tipo pensile trasparente e da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sottotavolo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da 0,5mm Pb equivalente.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Scialitica pensile in tecnologia LED da almeno 50.000 lux.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Sistemi di riduzione della dose al paziente e all'operatore, quali: filtri per le radiazioni a bassa energia e collimazione sull'ultima immagine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rx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2C7346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Dispositivo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M1 – Monitor medicale a schermo piatto a colori da 19" in sala d'esame alloggiato nel supporto pensile e culla fornito per ospitare i monitor in sala esame. Con stessa risoluzione degli altri monitor in sala esame.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M2 - Monitor medicale grande a schermo piatto e relativo supporto pensile in sostituzione dei monitor previsti nella configurazione base. Caratteristiche: da</w:t>
            </w:r>
            <w:r w:rsidR="007D5B8F">
              <w:rPr>
                <w:rFonts w:ascii="Calibri" w:hAnsi="Calibri"/>
                <w:sz w:val="16"/>
                <w:szCs w:val="16"/>
              </w:rPr>
              <w:t xml:space="preserve"> almeno</w:t>
            </w:r>
            <w:r w:rsidRPr="00C0392B">
              <w:rPr>
                <w:rFonts w:ascii="Calibri" w:hAnsi="Calibri"/>
                <w:sz w:val="16"/>
                <w:szCs w:val="16"/>
              </w:rPr>
              <w:t xml:space="preserve"> 55"; risoluzione 8Mpixel; in grado di gestire 8 differenti ingressi video in modo dinamico; dotato di controlli a bordo tavolo.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7336FA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G - Gruppo di continuità dell'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angiografo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per il mantenimento dei dati e della funzione di scopia e grafia (senza degradazione delle prestazioni) per almeno 5 min. con segnale di allarme stato batterie in sala controllo ed in sala esame.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7336FA">
        <w:trPr>
          <w:cantSplit/>
          <w:trHeight w:val="20"/>
        </w:trPr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W - Workstation di post-elaborazione 3D con le seguenti caratteristiche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7336FA">
        <w:trPr>
          <w:cantSplit/>
          <w:trHeight w:val="20"/>
        </w:trPr>
        <w:tc>
          <w:tcPr>
            <w:tcW w:w="215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Un tavolo con due sedie con le rotelle.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Una tastiera alfa-numerica e un mouse.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Completamente indipendente (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hw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e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sw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>) dalla console di gestione.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Dotata di porta ethernet (10/100/1000 Mb).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Conformità allo standard DICOM 3.0 compreso dei servizi: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print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storage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(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send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>/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receive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),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storage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commitment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query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>/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retrieve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lastRenderedPageBreak/>
              <w:t>Possibilità di esportare sequenze DICOM su dispositivo di memoria USB.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Completa di masterizzatore / lettore CD-DVD DICOM.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Monitor, a schermo piatto a colori ad alta risoluzione (1280x1024), da almeno 19".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Ripetitore del segnale video della workstation in uno dei monitor in sala esame.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7F4A7E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I - Iniettore del mezzo di contrasto (MDC)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I1 - Iniettore del MDC per uso cardiologico (montato sul tavolo) e relativa console di comando, completo di software dedicato, pienamente interfacciato e sincronizzato con l'acquisizione dell'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angiografo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I2 - Iniettore del MDC per uso cardiologico (con struttura di tipo a carrello con ruote) e relativa console di comando, completo di software dedicato, pienamente interfacciato e sincronizzato con l'acquisizione dell'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angiografo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A517C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S - SOFTWARE CLINICI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32D74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S1 - Acquisizione rotazionale di immagini (con risoluzione 1024x1024 pixel) e successiva ricostruzione di tipo 3D dei vasi (con matrice cubica fino a 512</w:t>
            </w:r>
            <w:r w:rsidRPr="00C0392B">
              <w:rPr>
                <w:rFonts w:ascii="Calibri" w:hAnsi="Calibri"/>
                <w:sz w:val="16"/>
                <w:szCs w:val="16"/>
                <w:vertAlign w:val="superscript"/>
              </w:rPr>
              <w:t>3</w:t>
            </w:r>
            <w:r w:rsidRPr="00C0392B">
              <w:rPr>
                <w:rFonts w:ascii="Calibri" w:hAnsi="Calibri"/>
                <w:sz w:val="16"/>
                <w:szCs w:val="16"/>
              </w:rPr>
              <w:t xml:space="preserve">). </w:t>
            </w:r>
          </w:p>
        </w:tc>
        <w:tc>
          <w:tcPr>
            <w:tcW w:w="96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32D74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Da acquistare congiuntamente a W.</w:t>
            </w:r>
          </w:p>
        </w:tc>
        <w:tc>
          <w:tcPr>
            <w:tcW w:w="9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32D74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Applicativo con le seguenti caratteristiche: </w:t>
            </w:r>
          </w:p>
        </w:tc>
        <w:tc>
          <w:tcPr>
            <w:tcW w:w="9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32D74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ind w:firstLineChars="100" w:firstLine="160"/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· Visualizzazione dell'immagine 3D con viste MIP (maximum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intensity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projections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), VRT (volume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rendering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technique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>), assiale e sagittale.</w:t>
            </w:r>
          </w:p>
        </w:tc>
        <w:tc>
          <w:tcPr>
            <w:tcW w:w="9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32D74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ind w:firstLineChars="100" w:firstLine="160"/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· Possibilità di gestire l'immagine 3D dalla sala esame.</w:t>
            </w:r>
          </w:p>
        </w:tc>
        <w:tc>
          <w:tcPr>
            <w:tcW w:w="9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77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A97A79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S2 - Sovrapposizione di un'immagine di riferimento 3D, preparata con altre modalità (come CT o MR) o in acquisizione rotazionale 3D, all'immagine di scopia live. </w:t>
            </w:r>
          </w:p>
        </w:tc>
        <w:tc>
          <w:tcPr>
            <w:tcW w:w="96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A97A79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Da acquistare congiuntamente a: W; S1.</w:t>
            </w:r>
          </w:p>
        </w:tc>
        <w:tc>
          <w:tcPr>
            <w:tcW w:w="9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A97A79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Applicativo con le seguenti caratteristiche: </w:t>
            </w:r>
          </w:p>
        </w:tc>
        <w:tc>
          <w:tcPr>
            <w:tcW w:w="9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A97A79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ind w:firstLineChars="100" w:firstLine="160"/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· Sincronizzazione in tempo reale del modello 2D/3D al variare della posizione tavolo o arco.</w:t>
            </w:r>
          </w:p>
        </w:tc>
        <w:tc>
          <w:tcPr>
            <w:tcW w:w="9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77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82089C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S3 - Guida in tempo reale nelle procedure di tipo TAVI per determinare il corretto inserimento del catetere ed il posizionamento della valvola ortogonale all'anello valvolare.</w:t>
            </w:r>
          </w:p>
        </w:tc>
        <w:tc>
          <w:tcPr>
            <w:tcW w:w="96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82089C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Da acquistare congiuntamente a: W.</w:t>
            </w:r>
          </w:p>
        </w:tc>
        <w:tc>
          <w:tcPr>
            <w:tcW w:w="9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77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D0463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S4 - Visualizzazione ottimizzata degli </w:t>
            </w:r>
            <w:proofErr w:type="spellStart"/>
            <w:r w:rsidRPr="00C0392B">
              <w:rPr>
                <w:rFonts w:ascii="Calibri" w:hAnsi="Calibri"/>
                <w:sz w:val="16"/>
                <w:szCs w:val="16"/>
              </w:rPr>
              <w:t>stent</w:t>
            </w:r>
            <w:proofErr w:type="spellEnd"/>
            <w:r w:rsidRPr="00C0392B">
              <w:rPr>
                <w:rFonts w:ascii="Calibri" w:hAnsi="Calibri"/>
                <w:sz w:val="16"/>
                <w:szCs w:val="16"/>
              </w:rPr>
              <w:t xml:space="preserve">. </w:t>
            </w:r>
          </w:p>
        </w:tc>
        <w:tc>
          <w:tcPr>
            <w:tcW w:w="96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D0463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Da acquistare congiuntamente a W. </w:t>
            </w:r>
          </w:p>
        </w:tc>
        <w:tc>
          <w:tcPr>
            <w:tcW w:w="9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77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C0392B" w:rsidRPr="00F039B9" w:rsidRDefault="00C0392B" w:rsidP="00F039B9">
      <w:pPr>
        <w:rPr>
          <w:rFonts w:ascii="Calibri" w:hAnsi="Calibri"/>
          <w:sz w:val="20"/>
          <w:szCs w:val="20"/>
        </w:rPr>
      </w:pPr>
    </w:p>
    <w:p w:rsidR="00F039B9" w:rsidRPr="00811C8B" w:rsidRDefault="00236D0D" w:rsidP="00F039B9">
      <w:pPr>
        <w:pStyle w:val="Titolo2"/>
        <w:rPr>
          <w:rFonts w:ascii="Calibri" w:hAnsi="Calibri"/>
          <w:smallCaps w:val="0"/>
          <w:sz w:val="20"/>
        </w:rPr>
      </w:pPr>
      <w:bookmarkStart w:id="6" w:name="_Toc500924099"/>
      <w:r>
        <w:rPr>
          <w:rFonts w:ascii="Calibri" w:hAnsi="Calibri"/>
          <w:smallCaps w:val="0"/>
          <w:sz w:val="20"/>
        </w:rPr>
        <w:t>L</w:t>
      </w:r>
      <w:r w:rsidR="00C328AE" w:rsidRPr="00811C8B">
        <w:rPr>
          <w:rFonts w:ascii="Calibri" w:hAnsi="Calibri"/>
          <w:smallCaps w:val="0"/>
          <w:sz w:val="20"/>
        </w:rPr>
        <w:t xml:space="preserve">otto </w:t>
      </w:r>
      <w:r w:rsidR="00EB0BD8">
        <w:rPr>
          <w:rFonts w:ascii="Calibri" w:hAnsi="Calibri"/>
          <w:smallCaps w:val="0"/>
          <w:sz w:val="20"/>
        </w:rPr>
        <w:t>2</w:t>
      </w:r>
      <w:r w:rsidR="00F039B9" w:rsidRPr="00811C8B">
        <w:rPr>
          <w:rFonts w:ascii="Calibri" w:hAnsi="Calibri"/>
          <w:smallCaps w:val="0"/>
          <w:sz w:val="20"/>
        </w:rPr>
        <w:t xml:space="preserve"> - </w:t>
      </w:r>
      <w:r w:rsidR="00C328AE" w:rsidRPr="00811C8B">
        <w:rPr>
          <w:rFonts w:ascii="Calibri" w:hAnsi="Calibri"/>
          <w:smallCaps w:val="0"/>
          <w:sz w:val="20"/>
        </w:rPr>
        <w:t>riferimenti documentali caratteristiche migliorative e funzionali</w:t>
      </w:r>
      <w:bookmarkEnd w:id="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0"/>
        <w:gridCol w:w="1546"/>
        <w:gridCol w:w="1463"/>
        <w:gridCol w:w="1627"/>
      </w:tblGrid>
      <w:tr w:rsidR="00E80062" w:rsidRPr="00273AE8" w:rsidTr="00DA48F2">
        <w:trPr>
          <w:cantSplit/>
          <w:trHeight w:val="20"/>
          <w:tblHeader/>
        </w:trPr>
        <w:tc>
          <w:tcPr>
            <w:tcW w:w="2130" w:type="pct"/>
            <w:shd w:val="clear" w:color="000000" w:fill="00B0F0"/>
            <w:vAlign w:val="center"/>
            <w:hideMark/>
          </w:tcPr>
          <w:p w:rsidR="00E80062" w:rsidRPr="00273AE8" w:rsidRDefault="00E80062" w:rsidP="00273AE8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273AE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Caratteristica Tecnica Migliorativa</w:t>
            </w:r>
          </w:p>
        </w:tc>
        <w:tc>
          <w:tcPr>
            <w:tcW w:w="957" w:type="pct"/>
            <w:shd w:val="clear" w:color="000000" w:fill="00B0F0"/>
            <w:vAlign w:val="center"/>
            <w:hideMark/>
          </w:tcPr>
          <w:p w:rsidR="00E80062" w:rsidRPr="00273AE8" w:rsidRDefault="00E80062" w:rsidP="00E80062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273AE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Comprova documentale</w:t>
            </w:r>
          </w:p>
        </w:tc>
        <w:tc>
          <w:tcPr>
            <w:tcW w:w="906" w:type="pct"/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Corrente massima in scopia pulsata.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Dimensione fuoco piccolo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Obbligatorio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Dissipazione termica anodica.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Dissipazione termica del complesso radiogeno.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Escursione complessiva nelle rotazioni RAO/LAO con arco in posizione di testa.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Escursione complessiva nelle rotazioni RAO/LAO con arco in posizione laterale.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B24BD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Velocità massima (°/s</w:t>
            </w:r>
            <w:r w:rsidR="00E80062" w:rsidRPr="00273AE8">
              <w:rPr>
                <w:rFonts w:ascii="Calibri" w:hAnsi="Calibri"/>
                <w:sz w:val="16"/>
                <w:szCs w:val="16"/>
              </w:rPr>
              <w:t>)  di rotazione in acquisizione rotazionale RAO/LAO con arco in posizione di testa.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lastRenderedPageBreak/>
              <w:t xml:space="preserve">Visualizzazione con codifica </w:t>
            </w:r>
            <w:proofErr w:type="spellStart"/>
            <w:r w:rsidRPr="00273AE8">
              <w:rPr>
                <w:rFonts w:ascii="Calibri" w:hAnsi="Calibri"/>
                <w:sz w:val="16"/>
                <w:szCs w:val="16"/>
              </w:rPr>
              <w:t>colorometrica</w:t>
            </w:r>
            <w:proofErr w:type="spellEnd"/>
            <w:r w:rsidRPr="00273AE8">
              <w:rPr>
                <w:rFonts w:ascii="Calibri" w:hAnsi="Calibri"/>
                <w:sz w:val="16"/>
                <w:szCs w:val="16"/>
              </w:rPr>
              <w:t>, o con toni di grigio, della dose cutanea su rappresentazione grafica del paziente durante l'intera procedura angiografica.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273AE8">
              <w:rPr>
                <w:rFonts w:ascii="Calibri" w:hAnsi="Calibri"/>
                <w:sz w:val="16"/>
                <w:szCs w:val="16"/>
              </w:rPr>
              <w:t>Detettore</w:t>
            </w:r>
            <w:proofErr w:type="spellEnd"/>
            <w:r w:rsidRPr="00273AE8">
              <w:rPr>
                <w:rFonts w:ascii="Calibri" w:hAnsi="Calibri"/>
                <w:sz w:val="16"/>
                <w:szCs w:val="16"/>
              </w:rPr>
              <w:t xml:space="preserve"> digitale a pannello piatto con (area attiva di acquisizione) A ≥ 19x19 cm</w:t>
            </w:r>
            <w:r w:rsidRPr="00273AE8">
              <w:rPr>
                <w:rFonts w:ascii="Calibri" w:hAnsi="Calibri"/>
                <w:sz w:val="16"/>
                <w:szCs w:val="16"/>
                <w:vertAlign w:val="superscript"/>
              </w:rPr>
              <w:t>2</w:t>
            </w:r>
            <w:r w:rsidRPr="00273AE8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 xml:space="preserve">Indice di compattezza: (area attiva di acquisizione)/(area esterna del </w:t>
            </w:r>
            <w:proofErr w:type="spellStart"/>
            <w:r w:rsidRPr="00273AE8">
              <w:rPr>
                <w:rFonts w:ascii="Calibri" w:hAnsi="Calibri"/>
                <w:sz w:val="16"/>
                <w:szCs w:val="16"/>
              </w:rPr>
              <w:t>detettore</w:t>
            </w:r>
            <w:proofErr w:type="spellEnd"/>
            <w:r w:rsidRPr="00273AE8">
              <w:rPr>
                <w:rFonts w:ascii="Calibri" w:hAnsi="Calibri"/>
                <w:sz w:val="16"/>
                <w:szCs w:val="16"/>
              </w:rPr>
              <w:t>, lato paziente, comprensiva del sistema anticollisione) ≥ 0,45.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Dimensioni pixel (micron).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 xml:space="preserve">Capacità di memorizzazione ≥ 100.000 immagini, con matrice di 1024x1024 pixel a 12 bit, sul solo </w:t>
            </w:r>
            <w:proofErr w:type="spellStart"/>
            <w:r w:rsidRPr="00273AE8">
              <w:rPr>
                <w:rFonts w:ascii="Calibri" w:hAnsi="Calibri"/>
                <w:sz w:val="16"/>
                <w:szCs w:val="16"/>
              </w:rPr>
              <w:t>Angiografo</w:t>
            </w:r>
            <w:proofErr w:type="spellEnd"/>
            <w:r w:rsidRPr="00273AE8">
              <w:rPr>
                <w:rFonts w:ascii="Calibri" w:hAnsi="Calibri"/>
                <w:sz w:val="16"/>
                <w:szCs w:val="16"/>
              </w:rPr>
              <w:t xml:space="preserve"> offerto in configurazione minima.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Numero di bit (profondità) delle immagini memorizzate con matrice di 1024x1024 pixel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 xml:space="preserve">Valore massimo </w:t>
            </w:r>
            <w:r w:rsidR="00EB24BD">
              <w:rPr>
                <w:rFonts w:ascii="Calibri" w:hAnsi="Calibri"/>
                <w:sz w:val="16"/>
                <w:szCs w:val="16"/>
              </w:rPr>
              <w:t xml:space="preserve">cadenza acquisizione ≥ 60 </w:t>
            </w:r>
            <w:proofErr w:type="spellStart"/>
            <w:r w:rsidR="00EB24BD">
              <w:rPr>
                <w:rFonts w:ascii="Calibri" w:hAnsi="Calibri"/>
                <w:sz w:val="16"/>
                <w:szCs w:val="16"/>
              </w:rPr>
              <w:t>fr</w:t>
            </w:r>
            <w:proofErr w:type="spellEnd"/>
            <w:r w:rsidR="00EB24BD">
              <w:rPr>
                <w:rFonts w:ascii="Calibri" w:hAnsi="Calibri"/>
                <w:sz w:val="16"/>
                <w:szCs w:val="16"/>
              </w:rPr>
              <w:t>/s</w:t>
            </w:r>
            <w:r w:rsidRPr="00273AE8">
              <w:rPr>
                <w:rFonts w:ascii="Calibri" w:hAnsi="Calibri"/>
                <w:sz w:val="16"/>
                <w:szCs w:val="16"/>
              </w:rPr>
              <w:t xml:space="preserve"> (con matrice ≥ 512x512 pixel).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Numero di cadenze di acquisizione in scopia (con matrice di 1024x1024 pixel a 12 bit)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 xml:space="preserve">Tecnologia di pixel </w:t>
            </w:r>
            <w:proofErr w:type="spellStart"/>
            <w:r w:rsidRPr="00273AE8">
              <w:rPr>
                <w:rFonts w:ascii="Calibri" w:hAnsi="Calibri"/>
                <w:sz w:val="16"/>
                <w:szCs w:val="16"/>
              </w:rPr>
              <w:t>shift</w:t>
            </w:r>
            <w:proofErr w:type="spellEnd"/>
            <w:r w:rsidRPr="00273AE8">
              <w:rPr>
                <w:rFonts w:ascii="Calibri" w:hAnsi="Calibri"/>
                <w:sz w:val="16"/>
                <w:szCs w:val="16"/>
              </w:rPr>
              <w:t xml:space="preserve"> automatico in tempo reale, nelle procedure DSA, per compensare piccoli movimenti del paziente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Registrazione di scop</w:t>
            </w:r>
            <w:r w:rsidR="00EB24BD">
              <w:rPr>
                <w:rFonts w:ascii="Calibri" w:hAnsi="Calibri"/>
                <w:sz w:val="16"/>
                <w:szCs w:val="16"/>
              </w:rPr>
              <w:t>ia con sequenze di almeno 30 s</w:t>
            </w:r>
            <w:r w:rsidRPr="00273AE8">
              <w:rPr>
                <w:rFonts w:ascii="Calibri" w:hAnsi="Calibri"/>
                <w:sz w:val="16"/>
                <w:szCs w:val="16"/>
              </w:rPr>
              <w:t xml:space="preserve"> con cadenza di 30 p/s (con matrice di 1024*1024 pixel a 12bit).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Studio ventricolare con comandi a bordo tavolo.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 xml:space="preserve">Studio ventricolo destro con: calcolo volumi ventricolo destro; frazione di eiezione, gittata cardiaca; </w:t>
            </w:r>
            <w:proofErr w:type="spellStart"/>
            <w:r w:rsidRPr="00273AE8">
              <w:rPr>
                <w:rFonts w:ascii="Calibri" w:hAnsi="Calibri"/>
                <w:sz w:val="16"/>
                <w:szCs w:val="16"/>
              </w:rPr>
              <w:t>regional</w:t>
            </w:r>
            <w:proofErr w:type="spellEnd"/>
            <w:r w:rsidRPr="00273AE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273AE8">
              <w:rPr>
                <w:rFonts w:ascii="Calibri" w:hAnsi="Calibri"/>
                <w:sz w:val="16"/>
                <w:szCs w:val="16"/>
              </w:rPr>
              <w:t>wall</w:t>
            </w:r>
            <w:proofErr w:type="spellEnd"/>
            <w:r w:rsidRPr="00273AE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273AE8">
              <w:rPr>
                <w:rFonts w:ascii="Calibri" w:hAnsi="Calibri"/>
                <w:sz w:val="16"/>
                <w:szCs w:val="16"/>
              </w:rPr>
              <w:t>motion</w:t>
            </w:r>
            <w:proofErr w:type="spellEnd"/>
            <w:r w:rsidRPr="00273AE8">
              <w:rPr>
                <w:rFonts w:ascii="Calibri" w:hAnsi="Calibri"/>
                <w:sz w:val="16"/>
                <w:szCs w:val="16"/>
              </w:rPr>
              <w:t xml:space="preserve">; </w:t>
            </w:r>
            <w:proofErr w:type="spellStart"/>
            <w:r w:rsidRPr="00273AE8">
              <w:rPr>
                <w:rFonts w:ascii="Calibri" w:hAnsi="Calibri"/>
                <w:sz w:val="16"/>
                <w:szCs w:val="16"/>
              </w:rPr>
              <w:t>centerline</w:t>
            </w:r>
            <w:proofErr w:type="spellEnd"/>
            <w:r w:rsidRPr="00273AE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273AE8">
              <w:rPr>
                <w:rFonts w:ascii="Calibri" w:hAnsi="Calibri"/>
                <w:sz w:val="16"/>
                <w:szCs w:val="16"/>
              </w:rPr>
              <w:t>wall</w:t>
            </w:r>
            <w:proofErr w:type="spellEnd"/>
            <w:r w:rsidRPr="00273AE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273AE8">
              <w:rPr>
                <w:rFonts w:ascii="Calibri" w:hAnsi="Calibri"/>
                <w:sz w:val="16"/>
                <w:szCs w:val="16"/>
              </w:rPr>
              <w:t>motion</w:t>
            </w:r>
            <w:proofErr w:type="spellEnd"/>
            <w:r w:rsidRPr="00273AE8">
              <w:rPr>
                <w:rFonts w:ascii="Calibri" w:hAnsi="Calibri"/>
                <w:sz w:val="16"/>
                <w:szCs w:val="16"/>
              </w:rPr>
              <w:t xml:space="preserve">; </w:t>
            </w:r>
            <w:proofErr w:type="spellStart"/>
            <w:r w:rsidRPr="00273AE8">
              <w:rPr>
                <w:rFonts w:ascii="Calibri" w:hAnsi="Calibri"/>
                <w:sz w:val="16"/>
                <w:szCs w:val="16"/>
              </w:rPr>
              <w:t>slager</w:t>
            </w:r>
            <w:proofErr w:type="spellEnd"/>
            <w:r w:rsidRPr="00273AE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273AE8">
              <w:rPr>
                <w:rFonts w:ascii="Calibri" w:hAnsi="Calibri"/>
                <w:sz w:val="16"/>
                <w:szCs w:val="16"/>
              </w:rPr>
              <w:t>wall</w:t>
            </w:r>
            <w:proofErr w:type="spellEnd"/>
            <w:r w:rsidRPr="00273AE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273AE8">
              <w:rPr>
                <w:rFonts w:ascii="Calibri" w:hAnsi="Calibri"/>
                <w:sz w:val="16"/>
                <w:szCs w:val="16"/>
              </w:rPr>
              <w:t>motion</w:t>
            </w:r>
            <w:proofErr w:type="spellEnd"/>
            <w:r w:rsidRPr="00273AE8">
              <w:rPr>
                <w:rFonts w:ascii="Calibri" w:hAnsi="Calibri"/>
                <w:sz w:val="16"/>
                <w:szCs w:val="16"/>
              </w:rPr>
              <w:t xml:space="preserve">; con procedure di calibrazione automatica. 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Carico massimo (in kg) del tavolo in elongazione massima  (per paziente, pratiche di rianimazione e accessori).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273AE8">
              <w:rPr>
                <w:rFonts w:ascii="Calibri" w:hAnsi="Calibri"/>
                <w:sz w:val="16"/>
                <w:szCs w:val="16"/>
              </w:rPr>
              <w:t>Radiotrasparenza</w:t>
            </w:r>
            <w:proofErr w:type="spellEnd"/>
            <w:r w:rsidRPr="00273AE8">
              <w:rPr>
                <w:rFonts w:ascii="Calibri" w:hAnsi="Calibri"/>
                <w:sz w:val="16"/>
                <w:szCs w:val="16"/>
              </w:rPr>
              <w:t xml:space="preserve"> del tavolo con equivalenza ≤ 1 mmAl@100 </w:t>
            </w:r>
            <w:proofErr w:type="spellStart"/>
            <w:r w:rsidRPr="00273AE8">
              <w:rPr>
                <w:rFonts w:ascii="Calibri" w:hAnsi="Calibri"/>
                <w:sz w:val="16"/>
                <w:szCs w:val="16"/>
              </w:rPr>
              <w:t>kV</w:t>
            </w:r>
            <w:proofErr w:type="spellEnd"/>
            <w:r w:rsidRPr="00273AE8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Capacità di memorizzazione ≥ 100.000 immagini, con matrice di 1024x1024 pixel a 12 bit, senza dispositivi esterni di archiviazione.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47354D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M2 i</w:t>
            </w:r>
            <w:r w:rsidR="00E80062" w:rsidRPr="00273AE8">
              <w:rPr>
                <w:rFonts w:ascii="Calibri" w:hAnsi="Calibri"/>
                <w:sz w:val="16"/>
                <w:szCs w:val="16"/>
              </w:rPr>
              <w:t>n tecnologia IPS.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S1 - Massimo numero di immagini acquisite  (risoluzione delle immagini 1024x1024 pixel).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S1 - Massimo numero di immagini acquisite per secondo alla massima velocità di rotazione (risoluzione delle immagini acquisite di 1024x1024 pixel).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S2 - Senza vincolo di acquisto congiunto con S1.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S2 - Sovrapposizione di un'immagine ecografica di riferimento 3D all'immagine di scopia live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S3 - Con funzioni di misura dell’area e della circonferenza della valvola da impiantare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S4 - Senza vincolo di acquisto congiunto con W.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7822C1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7822C1" w:rsidRPr="00273AE8" w:rsidRDefault="007822C1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9C62BC">
              <w:rPr>
                <w:rFonts w:ascii="Calibri" w:hAnsi="Calibri"/>
                <w:sz w:val="16"/>
                <w:szCs w:val="16"/>
              </w:rPr>
              <w:t xml:space="preserve">Numero di specialisti applicativi </w:t>
            </w:r>
            <w:r>
              <w:rPr>
                <w:rFonts w:ascii="Calibri" w:hAnsi="Calibri"/>
                <w:sz w:val="16"/>
                <w:szCs w:val="16"/>
              </w:rPr>
              <w:t>sul territorio nazionale</w:t>
            </w:r>
            <w:r w:rsidRPr="009C62BC">
              <w:rPr>
                <w:rFonts w:ascii="Calibri" w:hAnsi="Calibri"/>
                <w:sz w:val="16"/>
                <w:szCs w:val="16"/>
              </w:rPr>
              <w:t xml:space="preserve"> e con certificazioni, sugli applicativi degli </w:t>
            </w:r>
            <w:proofErr w:type="spellStart"/>
            <w:r w:rsidRPr="009C62BC">
              <w:rPr>
                <w:rFonts w:ascii="Calibri" w:hAnsi="Calibri"/>
                <w:sz w:val="16"/>
                <w:szCs w:val="16"/>
              </w:rPr>
              <w:t>angiografi</w:t>
            </w:r>
            <w:proofErr w:type="spellEnd"/>
            <w:r w:rsidRPr="009C62BC">
              <w:rPr>
                <w:rFonts w:ascii="Calibri" w:hAnsi="Calibri"/>
                <w:sz w:val="16"/>
                <w:szCs w:val="16"/>
              </w:rPr>
              <w:t>, rilasciate dal produttore</w:t>
            </w:r>
            <w:r w:rsidRPr="00410BF7">
              <w:rPr>
                <w:rFonts w:ascii="Calibri" w:hAnsi="Calibri"/>
                <w:sz w:val="16"/>
                <w:szCs w:val="16"/>
              </w:rPr>
              <w:t xml:space="preserve"> negli ultimi 5 anni</w:t>
            </w:r>
            <w:r w:rsidRPr="009C62BC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7822C1" w:rsidRPr="00273AE8" w:rsidRDefault="007822C1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7822C1" w:rsidRPr="00273AE8" w:rsidRDefault="007822C1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7822C1" w:rsidRPr="00273AE8" w:rsidRDefault="007822C1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7822C1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7822C1" w:rsidRPr="00273AE8" w:rsidRDefault="007822C1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9C62BC">
              <w:rPr>
                <w:rFonts w:ascii="Calibri" w:hAnsi="Calibri"/>
                <w:sz w:val="16"/>
                <w:szCs w:val="16"/>
              </w:rPr>
              <w:t xml:space="preserve">Numero di specialisti tecnici </w:t>
            </w:r>
            <w:r>
              <w:rPr>
                <w:rFonts w:ascii="Calibri" w:hAnsi="Calibri"/>
                <w:sz w:val="16"/>
                <w:szCs w:val="16"/>
              </w:rPr>
              <w:t>sul territorio nazionale</w:t>
            </w:r>
            <w:r w:rsidRPr="00BD2BAB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9C62BC">
              <w:rPr>
                <w:rFonts w:ascii="Calibri" w:hAnsi="Calibri"/>
                <w:sz w:val="16"/>
                <w:szCs w:val="16"/>
              </w:rPr>
              <w:t xml:space="preserve">e con certificazioni tecniche sugli </w:t>
            </w:r>
            <w:proofErr w:type="spellStart"/>
            <w:r w:rsidRPr="009C62BC">
              <w:rPr>
                <w:rFonts w:ascii="Calibri" w:hAnsi="Calibri"/>
                <w:sz w:val="16"/>
                <w:szCs w:val="16"/>
              </w:rPr>
              <w:t>angiografi</w:t>
            </w:r>
            <w:proofErr w:type="spellEnd"/>
            <w:r w:rsidRPr="009C62BC">
              <w:rPr>
                <w:rFonts w:ascii="Calibri" w:hAnsi="Calibri"/>
                <w:sz w:val="16"/>
                <w:szCs w:val="16"/>
              </w:rPr>
              <w:t xml:space="preserve"> rilasciate dal produttore</w:t>
            </w:r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410BF7">
              <w:rPr>
                <w:rFonts w:ascii="Calibri" w:hAnsi="Calibri"/>
                <w:sz w:val="16"/>
                <w:szCs w:val="16"/>
              </w:rPr>
              <w:t>negli ultimi 5 anni</w:t>
            </w:r>
            <w:r w:rsidRPr="009C62BC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7822C1" w:rsidRPr="00273AE8" w:rsidRDefault="007822C1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7822C1" w:rsidRPr="00273AE8" w:rsidRDefault="007822C1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7822C1" w:rsidRPr="00273AE8" w:rsidRDefault="007822C1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B57F3C" w:rsidRPr="00273AE8" w:rsidTr="00811C8B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</w:tcPr>
          <w:p w:rsidR="00B57F3C" w:rsidRPr="00273AE8" w:rsidRDefault="0047354D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lastRenderedPageBreak/>
              <w:t>Prova 5-C ¬</w:t>
            </w:r>
            <w:r w:rsidR="00B57F3C" w:rsidRPr="00662BA1">
              <w:rPr>
                <w:rFonts w:ascii="Calibri" w:hAnsi="Calibri"/>
                <w:sz w:val="16"/>
                <w:szCs w:val="16"/>
              </w:rPr>
              <w:t xml:space="preserve"> RK (</w:t>
            </w:r>
            <w:proofErr w:type="spellStart"/>
            <w:r w:rsidR="00B57F3C" w:rsidRPr="00662BA1">
              <w:rPr>
                <w:rFonts w:ascii="Calibri" w:hAnsi="Calibri"/>
                <w:sz w:val="16"/>
                <w:szCs w:val="16"/>
              </w:rPr>
              <w:t>Kerma</w:t>
            </w:r>
            <w:proofErr w:type="spellEnd"/>
            <w:r w:rsidR="00B57F3C" w:rsidRPr="00662BA1">
              <w:rPr>
                <w:rFonts w:ascii="Calibri" w:hAnsi="Calibri"/>
                <w:sz w:val="16"/>
                <w:szCs w:val="16"/>
              </w:rPr>
              <w:t xml:space="preserve"> in Aria di riferimento)</w:t>
            </w:r>
            <w:r w:rsidR="00B57F3C">
              <w:rPr>
                <w:rFonts w:ascii="Calibri" w:hAnsi="Calibri"/>
                <w:sz w:val="16"/>
                <w:szCs w:val="16"/>
              </w:rPr>
              <w:t xml:space="preserve"> - </w:t>
            </w:r>
            <w:r w:rsidR="00B57F3C" w:rsidRPr="00662BA1">
              <w:rPr>
                <w:rFonts w:ascii="Calibri" w:hAnsi="Calibri"/>
                <w:sz w:val="16"/>
                <w:szCs w:val="16"/>
              </w:rPr>
              <w:t>Report dosimetrico strutturato DICOM per 100 procedure di coronarografia e per 100 procedure di angioplastica cardiaca effettuate sulle apparecchiature da cui sono state raccolte le immagini per la valutazione clinica.</w:t>
            </w:r>
          </w:p>
        </w:tc>
        <w:tc>
          <w:tcPr>
            <w:tcW w:w="957" w:type="pct"/>
            <w:shd w:val="clear" w:color="auto" w:fill="auto"/>
            <w:vAlign w:val="center"/>
          </w:tcPr>
          <w:p w:rsidR="00B57F3C" w:rsidRPr="00273AE8" w:rsidRDefault="00B57F3C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  <w:vAlign w:val="center"/>
          </w:tcPr>
          <w:p w:rsidR="00B57F3C" w:rsidRPr="00273AE8" w:rsidRDefault="00B57F3C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Indicare il nome del file .zip contenete i RDSR in formato DICOM</w:t>
            </w:r>
          </w:p>
        </w:tc>
        <w:tc>
          <w:tcPr>
            <w:tcW w:w="1007" w:type="pct"/>
            <w:vAlign w:val="center"/>
          </w:tcPr>
          <w:p w:rsidR="00B57F3C" w:rsidRPr="00273AE8" w:rsidRDefault="00B57F3C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NA</w:t>
            </w:r>
          </w:p>
        </w:tc>
      </w:tr>
    </w:tbl>
    <w:p w:rsidR="00F039B9" w:rsidRPr="00F039B9" w:rsidRDefault="00F039B9" w:rsidP="00F039B9">
      <w:pPr>
        <w:rPr>
          <w:rFonts w:ascii="Calibri" w:hAnsi="Calibri"/>
          <w:sz w:val="20"/>
          <w:szCs w:val="20"/>
        </w:rPr>
      </w:pPr>
    </w:p>
    <w:sectPr w:rsidR="00F039B9" w:rsidRPr="00F039B9" w:rsidSect="00DE599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985" w:bottom="1276" w:left="198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EBB" w:rsidRDefault="000D6EBB">
      <w:r>
        <w:separator/>
      </w:r>
    </w:p>
  </w:endnote>
  <w:endnote w:type="continuationSeparator" w:id="0">
    <w:p w:rsidR="000D6EBB" w:rsidRDefault="000D6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9"/>
      <w:gridCol w:w="1077"/>
    </w:tblGrid>
    <w:tr w:rsidR="00DD3727" w:rsidRPr="00891993" w:rsidTr="008A6F49">
      <w:trPr>
        <w:cantSplit/>
      </w:trPr>
      <w:tc>
        <w:tcPr>
          <w:tcW w:w="4333" w:type="pct"/>
        </w:tcPr>
        <w:p w:rsidR="00DD3727" w:rsidRPr="00891993" w:rsidRDefault="00DD3727" w:rsidP="00385F0F">
          <w:pPr>
            <w:rPr>
              <w:rFonts w:ascii="Calibri" w:hAnsi="Calibri"/>
              <w:sz w:val="16"/>
              <w:szCs w:val="16"/>
            </w:rPr>
          </w:pPr>
          <w:r w:rsidRPr="00891993">
            <w:rPr>
              <w:rFonts w:ascii="Calibri" w:hAnsi="Calibri"/>
              <w:sz w:val="16"/>
              <w:szCs w:val="16"/>
            </w:rPr>
            <w:t>Classificazione del documento: Consip Public</w:t>
          </w:r>
        </w:p>
        <w:p w:rsidR="003378F3" w:rsidRPr="00E30320" w:rsidRDefault="003378F3" w:rsidP="003378F3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3378F3">
            <w:rPr>
              <w:rFonts w:ascii="Calibri" w:hAnsi="Calibri"/>
              <w:sz w:val="16"/>
              <w:szCs w:val="16"/>
            </w:rPr>
            <w:t xml:space="preserve">Gara a procedura aperta ai sensi del </w:t>
          </w:r>
          <w:proofErr w:type="spellStart"/>
          <w:r w:rsidRPr="003378F3">
            <w:rPr>
              <w:rFonts w:ascii="Calibri" w:hAnsi="Calibri"/>
              <w:sz w:val="16"/>
              <w:szCs w:val="16"/>
            </w:rPr>
            <w:t>D.Lgs.</w:t>
          </w:r>
          <w:proofErr w:type="spellEnd"/>
          <w:r w:rsidRPr="003378F3">
            <w:rPr>
              <w:rFonts w:ascii="Calibri" w:hAnsi="Calibri"/>
              <w:sz w:val="16"/>
              <w:szCs w:val="16"/>
            </w:rPr>
            <w:t xml:space="preserve"> 50/2016 e </w:t>
          </w:r>
          <w:proofErr w:type="spellStart"/>
          <w:r w:rsidRPr="003378F3">
            <w:rPr>
              <w:rFonts w:ascii="Calibri" w:hAnsi="Calibri"/>
              <w:sz w:val="16"/>
              <w:szCs w:val="16"/>
            </w:rPr>
            <w:t>s.m.i.</w:t>
          </w:r>
          <w:proofErr w:type="spellEnd"/>
          <w:r w:rsidRPr="003378F3">
            <w:rPr>
              <w:rFonts w:ascii="Calibri" w:hAnsi="Calibri"/>
              <w:sz w:val="16"/>
              <w:szCs w:val="16"/>
            </w:rPr>
            <w:t xml:space="preserve"> per l’affidamento della fornitura </w:t>
          </w:r>
          <w:r w:rsidR="003C0ADC">
            <w:rPr>
              <w:rFonts w:ascii="Calibri" w:hAnsi="Calibri"/>
              <w:sz w:val="16"/>
              <w:szCs w:val="16"/>
            </w:rPr>
            <w:t xml:space="preserve">in noleggio </w:t>
          </w:r>
          <w:r w:rsidRPr="003378F3">
            <w:rPr>
              <w:rFonts w:ascii="Calibri" w:hAnsi="Calibri"/>
              <w:sz w:val="16"/>
              <w:szCs w:val="16"/>
            </w:rPr>
            <w:t xml:space="preserve">di </w:t>
          </w:r>
          <w:proofErr w:type="spellStart"/>
          <w:r w:rsidRPr="003378F3">
            <w:rPr>
              <w:rFonts w:ascii="Calibri" w:hAnsi="Calibri"/>
              <w:sz w:val="16"/>
              <w:szCs w:val="16"/>
            </w:rPr>
            <w:t>angiografi</w:t>
          </w:r>
          <w:proofErr w:type="spellEnd"/>
          <w:r w:rsidRPr="003378F3">
            <w:rPr>
              <w:rFonts w:ascii="Calibri" w:hAnsi="Calibri"/>
              <w:sz w:val="16"/>
              <w:szCs w:val="16"/>
            </w:rPr>
            <w:t xml:space="preserve"> fissi, dispositivi opzionali, servizi connessi ed opzionali</w:t>
          </w:r>
          <w:r w:rsidR="002B59AC">
            <w:rPr>
              <w:rFonts w:ascii="Calibri" w:hAnsi="Calibri"/>
              <w:sz w:val="16"/>
              <w:szCs w:val="16"/>
            </w:rPr>
            <w:t xml:space="preserve"> per le Pubbliche Amministrazioni</w:t>
          </w:r>
        </w:p>
        <w:p w:rsidR="00DD3727" w:rsidRPr="00891993" w:rsidRDefault="00DD3727" w:rsidP="003378F3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891993">
            <w:rPr>
              <w:rFonts w:ascii="Calibri" w:hAnsi="Calibri"/>
              <w:sz w:val="16"/>
              <w:szCs w:val="16"/>
            </w:rPr>
            <w:t xml:space="preserve">Allegato </w:t>
          </w:r>
          <w:r w:rsidR="003378F3">
            <w:rPr>
              <w:rFonts w:ascii="Calibri" w:hAnsi="Calibri"/>
              <w:sz w:val="16"/>
              <w:szCs w:val="16"/>
            </w:rPr>
            <w:t>13</w:t>
          </w:r>
          <w:r w:rsidRPr="00891993">
            <w:rPr>
              <w:rFonts w:ascii="Calibri" w:hAnsi="Calibri"/>
              <w:sz w:val="16"/>
              <w:szCs w:val="16"/>
            </w:rPr>
            <w:t xml:space="preserve"> – Riferimenti documentali</w:t>
          </w:r>
        </w:p>
      </w:tc>
      <w:tc>
        <w:tcPr>
          <w:tcW w:w="667" w:type="pct"/>
        </w:tcPr>
        <w:p w:rsidR="00DD3727" w:rsidRPr="00891993" w:rsidRDefault="00DD3727" w:rsidP="008A6F49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891993">
            <w:rPr>
              <w:rFonts w:ascii="Calibri" w:hAnsi="Calibri"/>
              <w:sz w:val="16"/>
              <w:szCs w:val="16"/>
            </w:rPr>
            <w:t xml:space="preserve">Pag. 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DC7632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14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DC7632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14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:rsidR="00DD3727" w:rsidRDefault="00DD372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9"/>
      <w:gridCol w:w="1077"/>
    </w:tblGrid>
    <w:tr w:rsidR="00DD3727" w:rsidRPr="00E30320" w:rsidTr="00E30320">
      <w:trPr>
        <w:cantSplit/>
      </w:trPr>
      <w:tc>
        <w:tcPr>
          <w:tcW w:w="4333" w:type="pct"/>
        </w:tcPr>
        <w:p w:rsidR="00DD3727" w:rsidRPr="00E30320" w:rsidRDefault="00DD3727" w:rsidP="00F401C5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E30320">
            <w:rPr>
              <w:rFonts w:ascii="Calibri" w:hAnsi="Calibri"/>
              <w:sz w:val="16"/>
              <w:szCs w:val="16"/>
            </w:rPr>
            <w:t>Classificazione del documento: Consip Public</w:t>
          </w:r>
        </w:p>
        <w:p w:rsidR="0096197E" w:rsidRPr="00E30320" w:rsidRDefault="003378F3" w:rsidP="00F401C5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3378F3">
            <w:rPr>
              <w:rFonts w:ascii="Calibri" w:hAnsi="Calibri"/>
              <w:sz w:val="16"/>
              <w:szCs w:val="16"/>
            </w:rPr>
            <w:t xml:space="preserve">Gara a procedura aperta ai sensi del </w:t>
          </w:r>
          <w:proofErr w:type="spellStart"/>
          <w:r w:rsidRPr="003378F3">
            <w:rPr>
              <w:rFonts w:ascii="Calibri" w:hAnsi="Calibri"/>
              <w:sz w:val="16"/>
              <w:szCs w:val="16"/>
            </w:rPr>
            <w:t>D.Lgs.</w:t>
          </w:r>
          <w:proofErr w:type="spellEnd"/>
          <w:r w:rsidRPr="003378F3">
            <w:rPr>
              <w:rFonts w:ascii="Calibri" w:hAnsi="Calibri"/>
              <w:sz w:val="16"/>
              <w:szCs w:val="16"/>
            </w:rPr>
            <w:t xml:space="preserve"> 50/2016 e </w:t>
          </w:r>
          <w:proofErr w:type="spellStart"/>
          <w:r w:rsidRPr="003378F3">
            <w:rPr>
              <w:rFonts w:ascii="Calibri" w:hAnsi="Calibri"/>
              <w:sz w:val="16"/>
              <w:szCs w:val="16"/>
            </w:rPr>
            <w:t>s.m.i.</w:t>
          </w:r>
          <w:proofErr w:type="spellEnd"/>
          <w:r w:rsidRPr="003378F3">
            <w:rPr>
              <w:rFonts w:ascii="Calibri" w:hAnsi="Calibri"/>
              <w:sz w:val="16"/>
              <w:szCs w:val="16"/>
            </w:rPr>
            <w:t xml:space="preserve"> per l’affidamento della fornitura </w:t>
          </w:r>
          <w:r w:rsidR="003C0ADC">
            <w:rPr>
              <w:rFonts w:ascii="Calibri" w:hAnsi="Calibri"/>
              <w:sz w:val="16"/>
              <w:szCs w:val="16"/>
            </w:rPr>
            <w:t xml:space="preserve">in noleggio </w:t>
          </w:r>
          <w:r w:rsidRPr="003378F3">
            <w:rPr>
              <w:rFonts w:ascii="Calibri" w:hAnsi="Calibri"/>
              <w:sz w:val="16"/>
              <w:szCs w:val="16"/>
            </w:rPr>
            <w:t xml:space="preserve">di </w:t>
          </w:r>
          <w:proofErr w:type="spellStart"/>
          <w:r w:rsidRPr="003378F3">
            <w:rPr>
              <w:rFonts w:ascii="Calibri" w:hAnsi="Calibri"/>
              <w:sz w:val="16"/>
              <w:szCs w:val="16"/>
            </w:rPr>
            <w:t>angiografi</w:t>
          </w:r>
          <w:proofErr w:type="spellEnd"/>
          <w:r w:rsidRPr="003378F3">
            <w:rPr>
              <w:rFonts w:ascii="Calibri" w:hAnsi="Calibri"/>
              <w:sz w:val="16"/>
              <w:szCs w:val="16"/>
            </w:rPr>
            <w:t xml:space="preserve"> fissi, dispositivi opzionali, servizi connessi ed opzionali</w:t>
          </w:r>
          <w:r w:rsidR="002B59AC">
            <w:rPr>
              <w:rFonts w:ascii="Calibri" w:hAnsi="Calibri"/>
              <w:sz w:val="16"/>
              <w:szCs w:val="16"/>
            </w:rPr>
            <w:t xml:space="preserve"> per le Pubbliche Amministrazioni</w:t>
          </w:r>
        </w:p>
        <w:p w:rsidR="00DD3727" w:rsidRPr="00E30320" w:rsidRDefault="00DD3727" w:rsidP="003378F3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E30320">
            <w:rPr>
              <w:rFonts w:ascii="Calibri" w:hAnsi="Calibri"/>
              <w:sz w:val="16"/>
              <w:szCs w:val="16"/>
            </w:rPr>
            <w:t xml:space="preserve">Allegato </w:t>
          </w:r>
          <w:r w:rsidR="003378F3">
            <w:rPr>
              <w:rFonts w:ascii="Calibri" w:hAnsi="Calibri"/>
              <w:sz w:val="16"/>
              <w:szCs w:val="16"/>
            </w:rPr>
            <w:t>13</w:t>
          </w:r>
          <w:r w:rsidRPr="00E30320">
            <w:rPr>
              <w:rFonts w:ascii="Calibri" w:hAnsi="Calibri"/>
              <w:sz w:val="16"/>
              <w:szCs w:val="16"/>
            </w:rPr>
            <w:t xml:space="preserve"> – Riferimenti documentali</w:t>
          </w:r>
        </w:p>
      </w:tc>
      <w:tc>
        <w:tcPr>
          <w:tcW w:w="667" w:type="pct"/>
        </w:tcPr>
        <w:p w:rsidR="00DD3727" w:rsidRPr="00E30320" w:rsidRDefault="00DD3727" w:rsidP="008A6F49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E30320">
            <w:rPr>
              <w:rFonts w:ascii="Calibri" w:hAnsi="Calibri"/>
              <w:sz w:val="16"/>
              <w:szCs w:val="16"/>
            </w:rPr>
            <w:t xml:space="preserve">Pag. 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DC7632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DC7632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14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:rsidR="00DD3727" w:rsidRDefault="00DD372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EBB" w:rsidRDefault="000D6EBB">
      <w:r>
        <w:separator/>
      </w:r>
    </w:p>
  </w:footnote>
  <w:footnote w:type="continuationSeparator" w:id="0">
    <w:p w:rsidR="000D6EBB" w:rsidRDefault="000D6E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727" w:rsidRDefault="001675C4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80BC569" wp14:editId="46A11454">
          <wp:simplePos x="0" y="0"/>
          <wp:positionH relativeFrom="column">
            <wp:posOffset>-1260475</wp:posOffset>
          </wp:positionH>
          <wp:positionV relativeFrom="paragraph">
            <wp:posOffset>-447040</wp:posOffset>
          </wp:positionV>
          <wp:extent cx="1185545" cy="1085215"/>
          <wp:effectExtent l="19050" t="0" r="0" b="0"/>
          <wp:wrapTight wrapText="bothSides">
            <wp:wrapPolygon edited="0">
              <wp:start x="-347" y="0"/>
              <wp:lineTo x="-347" y="21233"/>
              <wp:lineTo x="21519" y="21233"/>
              <wp:lineTo x="21519" y="0"/>
              <wp:lineTo x="-347" y="0"/>
            </wp:wrapPolygon>
          </wp:wrapTight>
          <wp:docPr id="2" name="Immagine 2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727" w:rsidRDefault="001675C4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C95A36C" wp14:editId="03AB35F6">
          <wp:simplePos x="0" y="0"/>
          <wp:positionH relativeFrom="column">
            <wp:posOffset>-1260475</wp:posOffset>
          </wp:positionH>
          <wp:positionV relativeFrom="paragraph">
            <wp:posOffset>-449580</wp:posOffset>
          </wp:positionV>
          <wp:extent cx="2301240" cy="1085215"/>
          <wp:effectExtent l="19050" t="0" r="3810" b="0"/>
          <wp:wrapTight wrapText="bothSides">
            <wp:wrapPolygon edited="0">
              <wp:start x="-179" y="0"/>
              <wp:lineTo x="-179" y="21233"/>
              <wp:lineTo x="21636" y="21233"/>
              <wp:lineTo x="21636" y="0"/>
              <wp:lineTo x="-179" y="0"/>
            </wp:wrapPolygon>
          </wp:wrapTight>
          <wp:docPr id="3" name="Immagine 3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55"/>
    <w:multiLevelType w:val="multilevel"/>
    <w:tmpl w:val="67D4A5CE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25F05AE"/>
    <w:multiLevelType w:val="hybridMultilevel"/>
    <w:tmpl w:val="18E2DC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3D074A"/>
    <w:multiLevelType w:val="hybridMultilevel"/>
    <w:tmpl w:val="B5A042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F23591"/>
    <w:multiLevelType w:val="hybridMultilevel"/>
    <w:tmpl w:val="614E4B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E165FB"/>
    <w:multiLevelType w:val="hybridMultilevel"/>
    <w:tmpl w:val="4B42B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C4548"/>
    <w:multiLevelType w:val="hybridMultilevel"/>
    <w:tmpl w:val="6ABE6B62"/>
    <w:lvl w:ilvl="0" w:tplc="FFFFFFFF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A11041E"/>
    <w:multiLevelType w:val="hybridMultilevel"/>
    <w:tmpl w:val="066E17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947426"/>
    <w:multiLevelType w:val="hybridMultilevel"/>
    <w:tmpl w:val="3B72F39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5471D87"/>
    <w:multiLevelType w:val="hybridMultilevel"/>
    <w:tmpl w:val="D4E6F5D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B4B78EB"/>
    <w:multiLevelType w:val="hybridMultilevel"/>
    <w:tmpl w:val="7BB0AD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962848">
      <w:numFmt w:val="bullet"/>
      <w:lvlText w:val="-"/>
      <w:lvlJc w:val="left"/>
      <w:pPr>
        <w:ind w:left="1788" w:hanging="708"/>
      </w:pPr>
      <w:rPr>
        <w:rFonts w:ascii="Trebuchet MS" w:eastAsia="Times New Roman" w:hAnsi="Trebuchet MS" w:cs="Times New Roman" w:hint="default"/>
      </w:rPr>
    </w:lvl>
    <w:lvl w:ilvl="2" w:tplc="0DACE81A">
      <w:numFmt w:val="bullet"/>
      <w:lvlText w:val="•"/>
      <w:lvlJc w:val="left"/>
      <w:pPr>
        <w:ind w:left="2508" w:hanging="708"/>
      </w:pPr>
      <w:rPr>
        <w:rFonts w:ascii="Trebuchet MS" w:eastAsia="Times New Roman" w:hAnsi="Trebuchet MS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D615FC"/>
    <w:multiLevelType w:val="hybridMultilevel"/>
    <w:tmpl w:val="3E8610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E31AE2"/>
    <w:multiLevelType w:val="hybridMultilevel"/>
    <w:tmpl w:val="075C93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FA01E5"/>
    <w:multiLevelType w:val="hybridMultilevel"/>
    <w:tmpl w:val="98E03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0E336C"/>
    <w:multiLevelType w:val="hybridMultilevel"/>
    <w:tmpl w:val="E12A843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AB2BAD"/>
    <w:multiLevelType w:val="hybridMultilevel"/>
    <w:tmpl w:val="81A62E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EE4640"/>
    <w:multiLevelType w:val="hybridMultilevel"/>
    <w:tmpl w:val="6E5064AC"/>
    <w:lvl w:ilvl="0" w:tplc="04100001">
      <w:start w:val="1"/>
      <w:numFmt w:val="bullet"/>
      <w:lvlText w:val=""/>
      <w:lvlJc w:val="left"/>
      <w:pPr>
        <w:tabs>
          <w:tab w:val="num" w:pos="-132"/>
        </w:tabs>
        <w:ind w:left="-1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88"/>
        </w:tabs>
        <w:ind w:left="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028"/>
        </w:tabs>
        <w:ind w:left="2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48"/>
        </w:tabs>
        <w:ind w:left="2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68"/>
        </w:tabs>
        <w:ind w:left="3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88"/>
        </w:tabs>
        <w:ind w:left="4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08"/>
        </w:tabs>
        <w:ind w:left="4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28"/>
        </w:tabs>
        <w:ind w:left="5628" w:hanging="360"/>
      </w:pPr>
      <w:rPr>
        <w:rFonts w:ascii="Wingdings" w:hAnsi="Wingdings" w:hint="default"/>
      </w:rPr>
    </w:lvl>
  </w:abstractNum>
  <w:abstractNum w:abstractNumId="16">
    <w:nsid w:val="67BB3BE4"/>
    <w:multiLevelType w:val="hybridMultilevel"/>
    <w:tmpl w:val="C834F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533E4C"/>
    <w:multiLevelType w:val="hybridMultilevel"/>
    <w:tmpl w:val="5B24FF38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8">
    <w:nsid w:val="7D5F0589"/>
    <w:multiLevelType w:val="hybridMultilevel"/>
    <w:tmpl w:val="3120E6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500D30"/>
    <w:multiLevelType w:val="hybridMultilevel"/>
    <w:tmpl w:val="443C165A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0">
    <w:nsid w:val="7FFC43F7"/>
    <w:multiLevelType w:val="hybridMultilevel"/>
    <w:tmpl w:val="601A44EA"/>
    <w:lvl w:ilvl="0" w:tplc="0410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6"/>
  </w:num>
  <w:num w:numId="5">
    <w:abstractNumId w:val="2"/>
  </w:num>
  <w:num w:numId="6">
    <w:abstractNumId w:val="13"/>
  </w:num>
  <w:num w:numId="7">
    <w:abstractNumId w:val="11"/>
  </w:num>
  <w:num w:numId="8">
    <w:abstractNumId w:val="15"/>
  </w:num>
  <w:num w:numId="9">
    <w:abstractNumId w:val="20"/>
  </w:num>
  <w:num w:numId="10">
    <w:abstractNumId w:val="7"/>
  </w:num>
  <w:num w:numId="11">
    <w:abstractNumId w:val="16"/>
  </w:num>
  <w:num w:numId="12">
    <w:abstractNumId w:val="12"/>
  </w:num>
  <w:num w:numId="13">
    <w:abstractNumId w:val="3"/>
  </w:num>
  <w:num w:numId="14">
    <w:abstractNumId w:val="19"/>
  </w:num>
  <w:num w:numId="15">
    <w:abstractNumId w:val="8"/>
  </w:num>
  <w:num w:numId="16">
    <w:abstractNumId w:val="1"/>
  </w:num>
  <w:num w:numId="17">
    <w:abstractNumId w:val="9"/>
  </w:num>
  <w:num w:numId="18">
    <w:abstractNumId w:val="4"/>
  </w:num>
  <w:num w:numId="19">
    <w:abstractNumId w:val="18"/>
  </w:num>
  <w:num w:numId="20">
    <w:abstractNumId w:val="14"/>
  </w:num>
  <w:num w:numId="21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5CF"/>
    <w:rsid w:val="0000113A"/>
    <w:rsid w:val="000015AE"/>
    <w:rsid w:val="000049DA"/>
    <w:rsid w:val="00005579"/>
    <w:rsid w:val="000056E4"/>
    <w:rsid w:val="00006A69"/>
    <w:rsid w:val="000108EE"/>
    <w:rsid w:val="00010EFD"/>
    <w:rsid w:val="00012A90"/>
    <w:rsid w:val="000168EA"/>
    <w:rsid w:val="00016A14"/>
    <w:rsid w:val="00020CBB"/>
    <w:rsid w:val="00021532"/>
    <w:rsid w:val="00021759"/>
    <w:rsid w:val="000218BF"/>
    <w:rsid w:val="0002221C"/>
    <w:rsid w:val="00023099"/>
    <w:rsid w:val="000233C0"/>
    <w:rsid w:val="000246C6"/>
    <w:rsid w:val="00026B81"/>
    <w:rsid w:val="00026C66"/>
    <w:rsid w:val="00027F71"/>
    <w:rsid w:val="00034F0F"/>
    <w:rsid w:val="00036386"/>
    <w:rsid w:val="00037593"/>
    <w:rsid w:val="000418F0"/>
    <w:rsid w:val="00042BC9"/>
    <w:rsid w:val="00043126"/>
    <w:rsid w:val="000433A6"/>
    <w:rsid w:val="00044180"/>
    <w:rsid w:val="00044378"/>
    <w:rsid w:val="00046220"/>
    <w:rsid w:val="0004681F"/>
    <w:rsid w:val="0005033A"/>
    <w:rsid w:val="00051843"/>
    <w:rsid w:val="00052060"/>
    <w:rsid w:val="0005280F"/>
    <w:rsid w:val="00052DA9"/>
    <w:rsid w:val="00053126"/>
    <w:rsid w:val="00053B62"/>
    <w:rsid w:val="00054F21"/>
    <w:rsid w:val="000556DB"/>
    <w:rsid w:val="00057707"/>
    <w:rsid w:val="0006089D"/>
    <w:rsid w:val="00060F55"/>
    <w:rsid w:val="000610AD"/>
    <w:rsid w:val="000621A0"/>
    <w:rsid w:val="00066EFD"/>
    <w:rsid w:val="00077459"/>
    <w:rsid w:val="00081B42"/>
    <w:rsid w:val="0008232D"/>
    <w:rsid w:val="0008289E"/>
    <w:rsid w:val="00082BBB"/>
    <w:rsid w:val="000838DA"/>
    <w:rsid w:val="00083EA4"/>
    <w:rsid w:val="000845DE"/>
    <w:rsid w:val="00084809"/>
    <w:rsid w:val="000848A0"/>
    <w:rsid w:val="000873A7"/>
    <w:rsid w:val="0009153C"/>
    <w:rsid w:val="0009182E"/>
    <w:rsid w:val="000933AB"/>
    <w:rsid w:val="000949D3"/>
    <w:rsid w:val="00094B89"/>
    <w:rsid w:val="000952F5"/>
    <w:rsid w:val="00095E96"/>
    <w:rsid w:val="000977BD"/>
    <w:rsid w:val="00097A7A"/>
    <w:rsid w:val="000A0681"/>
    <w:rsid w:val="000A278A"/>
    <w:rsid w:val="000A3442"/>
    <w:rsid w:val="000A3BB4"/>
    <w:rsid w:val="000A68D9"/>
    <w:rsid w:val="000A751F"/>
    <w:rsid w:val="000A7973"/>
    <w:rsid w:val="000B147F"/>
    <w:rsid w:val="000B173A"/>
    <w:rsid w:val="000B201A"/>
    <w:rsid w:val="000B2848"/>
    <w:rsid w:val="000B2EED"/>
    <w:rsid w:val="000B304B"/>
    <w:rsid w:val="000B3B7A"/>
    <w:rsid w:val="000C1885"/>
    <w:rsid w:val="000C2AEE"/>
    <w:rsid w:val="000C3446"/>
    <w:rsid w:val="000C3884"/>
    <w:rsid w:val="000C3ECC"/>
    <w:rsid w:val="000C45C9"/>
    <w:rsid w:val="000C5339"/>
    <w:rsid w:val="000C56CE"/>
    <w:rsid w:val="000C5C7D"/>
    <w:rsid w:val="000C5F28"/>
    <w:rsid w:val="000C6291"/>
    <w:rsid w:val="000C7948"/>
    <w:rsid w:val="000C7DFF"/>
    <w:rsid w:val="000D022A"/>
    <w:rsid w:val="000D0733"/>
    <w:rsid w:val="000D12B8"/>
    <w:rsid w:val="000D16B1"/>
    <w:rsid w:val="000D2359"/>
    <w:rsid w:val="000D2BB4"/>
    <w:rsid w:val="000D3779"/>
    <w:rsid w:val="000D40C7"/>
    <w:rsid w:val="000D4A95"/>
    <w:rsid w:val="000D4ABF"/>
    <w:rsid w:val="000D58FA"/>
    <w:rsid w:val="000D6EBB"/>
    <w:rsid w:val="000E01FF"/>
    <w:rsid w:val="000E2280"/>
    <w:rsid w:val="000E2631"/>
    <w:rsid w:val="000E3CFD"/>
    <w:rsid w:val="000E66E6"/>
    <w:rsid w:val="000E6AE8"/>
    <w:rsid w:val="000F6350"/>
    <w:rsid w:val="000F6A7C"/>
    <w:rsid w:val="000F6F5A"/>
    <w:rsid w:val="000F7C90"/>
    <w:rsid w:val="0010018A"/>
    <w:rsid w:val="00100C96"/>
    <w:rsid w:val="00101EA8"/>
    <w:rsid w:val="00104361"/>
    <w:rsid w:val="00105844"/>
    <w:rsid w:val="00106021"/>
    <w:rsid w:val="00110EA4"/>
    <w:rsid w:val="00113B56"/>
    <w:rsid w:val="00114160"/>
    <w:rsid w:val="0011418C"/>
    <w:rsid w:val="00114549"/>
    <w:rsid w:val="0011657B"/>
    <w:rsid w:val="001169C5"/>
    <w:rsid w:val="00121FEF"/>
    <w:rsid w:val="0012213C"/>
    <w:rsid w:val="001326E8"/>
    <w:rsid w:val="00133BB4"/>
    <w:rsid w:val="00134704"/>
    <w:rsid w:val="0013484B"/>
    <w:rsid w:val="00134A15"/>
    <w:rsid w:val="00137313"/>
    <w:rsid w:val="00141909"/>
    <w:rsid w:val="00141EAF"/>
    <w:rsid w:val="00141FFF"/>
    <w:rsid w:val="001428B2"/>
    <w:rsid w:val="00142FA3"/>
    <w:rsid w:val="0014415B"/>
    <w:rsid w:val="00144A2B"/>
    <w:rsid w:val="00145886"/>
    <w:rsid w:val="00146873"/>
    <w:rsid w:val="0014746C"/>
    <w:rsid w:val="00147552"/>
    <w:rsid w:val="0015008B"/>
    <w:rsid w:val="001518C3"/>
    <w:rsid w:val="00151EFD"/>
    <w:rsid w:val="0015332C"/>
    <w:rsid w:val="00153C2E"/>
    <w:rsid w:val="00153FE4"/>
    <w:rsid w:val="00154757"/>
    <w:rsid w:val="00154B6F"/>
    <w:rsid w:val="00154C19"/>
    <w:rsid w:val="00154C34"/>
    <w:rsid w:val="00155574"/>
    <w:rsid w:val="00155833"/>
    <w:rsid w:val="00155ADA"/>
    <w:rsid w:val="00164040"/>
    <w:rsid w:val="00164E43"/>
    <w:rsid w:val="00165832"/>
    <w:rsid w:val="00165FF1"/>
    <w:rsid w:val="00166371"/>
    <w:rsid w:val="00166BAF"/>
    <w:rsid w:val="001675C4"/>
    <w:rsid w:val="00167FE0"/>
    <w:rsid w:val="00172D1D"/>
    <w:rsid w:val="001762CC"/>
    <w:rsid w:val="00177EDD"/>
    <w:rsid w:val="00180B07"/>
    <w:rsid w:val="00181574"/>
    <w:rsid w:val="00181B46"/>
    <w:rsid w:val="00183457"/>
    <w:rsid w:val="0018442B"/>
    <w:rsid w:val="001903AB"/>
    <w:rsid w:val="00190484"/>
    <w:rsid w:val="00190CE0"/>
    <w:rsid w:val="00190DE2"/>
    <w:rsid w:val="0019384D"/>
    <w:rsid w:val="00193ED7"/>
    <w:rsid w:val="00195121"/>
    <w:rsid w:val="001962CD"/>
    <w:rsid w:val="001965E6"/>
    <w:rsid w:val="00196AC2"/>
    <w:rsid w:val="00196C80"/>
    <w:rsid w:val="00197502"/>
    <w:rsid w:val="00197A3A"/>
    <w:rsid w:val="001A0047"/>
    <w:rsid w:val="001A1852"/>
    <w:rsid w:val="001A1D48"/>
    <w:rsid w:val="001A1FC3"/>
    <w:rsid w:val="001A551F"/>
    <w:rsid w:val="001A7A23"/>
    <w:rsid w:val="001A7C3B"/>
    <w:rsid w:val="001B01B4"/>
    <w:rsid w:val="001B05A8"/>
    <w:rsid w:val="001B2828"/>
    <w:rsid w:val="001B287D"/>
    <w:rsid w:val="001B31AF"/>
    <w:rsid w:val="001B3774"/>
    <w:rsid w:val="001B3BDA"/>
    <w:rsid w:val="001B5247"/>
    <w:rsid w:val="001B5BE1"/>
    <w:rsid w:val="001B6152"/>
    <w:rsid w:val="001B744E"/>
    <w:rsid w:val="001B7F7A"/>
    <w:rsid w:val="001C0192"/>
    <w:rsid w:val="001C1E27"/>
    <w:rsid w:val="001C1FC3"/>
    <w:rsid w:val="001C684F"/>
    <w:rsid w:val="001C7A5E"/>
    <w:rsid w:val="001C7F81"/>
    <w:rsid w:val="001D02F5"/>
    <w:rsid w:val="001D1CBB"/>
    <w:rsid w:val="001D2FAC"/>
    <w:rsid w:val="001D391A"/>
    <w:rsid w:val="001D3E02"/>
    <w:rsid w:val="001D6CF7"/>
    <w:rsid w:val="001D6D5C"/>
    <w:rsid w:val="001D7173"/>
    <w:rsid w:val="001E2040"/>
    <w:rsid w:val="001E2851"/>
    <w:rsid w:val="001E3EB8"/>
    <w:rsid w:val="001E4A43"/>
    <w:rsid w:val="001E4DFC"/>
    <w:rsid w:val="001E5467"/>
    <w:rsid w:val="001E61AD"/>
    <w:rsid w:val="001E7BCD"/>
    <w:rsid w:val="001F04BF"/>
    <w:rsid w:val="001F086F"/>
    <w:rsid w:val="001F140D"/>
    <w:rsid w:val="001F194A"/>
    <w:rsid w:val="001F21FB"/>
    <w:rsid w:val="001F3C80"/>
    <w:rsid w:val="001F623E"/>
    <w:rsid w:val="001F6F98"/>
    <w:rsid w:val="002012BC"/>
    <w:rsid w:val="0020302E"/>
    <w:rsid w:val="0020373B"/>
    <w:rsid w:val="0020441A"/>
    <w:rsid w:val="00204A32"/>
    <w:rsid w:val="002052E8"/>
    <w:rsid w:val="002067F0"/>
    <w:rsid w:val="00210294"/>
    <w:rsid w:val="00211AD8"/>
    <w:rsid w:val="00211E9C"/>
    <w:rsid w:val="00212057"/>
    <w:rsid w:val="00212294"/>
    <w:rsid w:val="002128B0"/>
    <w:rsid w:val="0021380D"/>
    <w:rsid w:val="00213E3B"/>
    <w:rsid w:val="0021445A"/>
    <w:rsid w:val="00216987"/>
    <w:rsid w:val="002173F1"/>
    <w:rsid w:val="00217933"/>
    <w:rsid w:val="00225364"/>
    <w:rsid w:val="00226FAD"/>
    <w:rsid w:val="00227653"/>
    <w:rsid w:val="00227C16"/>
    <w:rsid w:val="00227D85"/>
    <w:rsid w:val="002316E6"/>
    <w:rsid w:val="002352D0"/>
    <w:rsid w:val="00236D0D"/>
    <w:rsid w:val="00236E3B"/>
    <w:rsid w:val="00236E8A"/>
    <w:rsid w:val="0024340F"/>
    <w:rsid w:val="00243C62"/>
    <w:rsid w:val="00245745"/>
    <w:rsid w:val="00247D52"/>
    <w:rsid w:val="0025058D"/>
    <w:rsid w:val="002507D1"/>
    <w:rsid w:val="0025283D"/>
    <w:rsid w:val="002532C8"/>
    <w:rsid w:val="00254745"/>
    <w:rsid w:val="00254CAE"/>
    <w:rsid w:val="00254F25"/>
    <w:rsid w:val="00256D14"/>
    <w:rsid w:val="0026054A"/>
    <w:rsid w:val="00262338"/>
    <w:rsid w:val="00262BAC"/>
    <w:rsid w:val="00263410"/>
    <w:rsid w:val="00264361"/>
    <w:rsid w:val="00266950"/>
    <w:rsid w:val="00271341"/>
    <w:rsid w:val="00271928"/>
    <w:rsid w:val="00272241"/>
    <w:rsid w:val="00273AE8"/>
    <w:rsid w:val="002766D5"/>
    <w:rsid w:val="00277277"/>
    <w:rsid w:val="002800F1"/>
    <w:rsid w:val="002809A4"/>
    <w:rsid w:val="002810CC"/>
    <w:rsid w:val="00281D90"/>
    <w:rsid w:val="00282309"/>
    <w:rsid w:val="00282B74"/>
    <w:rsid w:val="002834AB"/>
    <w:rsid w:val="0028416C"/>
    <w:rsid w:val="002846F5"/>
    <w:rsid w:val="00287A11"/>
    <w:rsid w:val="00290D16"/>
    <w:rsid w:val="0029176B"/>
    <w:rsid w:val="0029236B"/>
    <w:rsid w:val="00293205"/>
    <w:rsid w:val="00296F8A"/>
    <w:rsid w:val="002971BB"/>
    <w:rsid w:val="002A3A72"/>
    <w:rsid w:val="002A4339"/>
    <w:rsid w:val="002A51BB"/>
    <w:rsid w:val="002A6E25"/>
    <w:rsid w:val="002A79C1"/>
    <w:rsid w:val="002A7E26"/>
    <w:rsid w:val="002B093C"/>
    <w:rsid w:val="002B2D1A"/>
    <w:rsid w:val="002B59AC"/>
    <w:rsid w:val="002B6539"/>
    <w:rsid w:val="002B699B"/>
    <w:rsid w:val="002B771C"/>
    <w:rsid w:val="002B77AD"/>
    <w:rsid w:val="002B79E0"/>
    <w:rsid w:val="002C1FEB"/>
    <w:rsid w:val="002C3EF3"/>
    <w:rsid w:val="002C54DA"/>
    <w:rsid w:val="002C67AB"/>
    <w:rsid w:val="002C71FD"/>
    <w:rsid w:val="002D044A"/>
    <w:rsid w:val="002D2B4D"/>
    <w:rsid w:val="002D3423"/>
    <w:rsid w:val="002D63C7"/>
    <w:rsid w:val="002D6758"/>
    <w:rsid w:val="002D69B8"/>
    <w:rsid w:val="002D6FC0"/>
    <w:rsid w:val="002D780B"/>
    <w:rsid w:val="002E1545"/>
    <w:rsid w:val="002E2B2F"/>
    <w:rsid w:val="002E39AD"/>
    <w:rsid w:val="002E46DB"/>
    <w:rsid w:val="002E50AB"/>
    <w:rsid w:val="002E5BF7"/>
    <w:rsid w:val="002E6384"/>
    <w:rsid w:val="002E64E0"/>
    <w:rsid w:val="002E788C"/>
    <w:rsid w:val="002E79BA"/>
    <w:rsid w:val="002E7B27"/>
    <w:rsid w:val="002F1941"/>
    <w:rsid w:val="002F2814"/>
    <w:rsid w:val="002F291A"/>
    <w:rsid w:val="002F295A"/>
    <w:rsid w:val="002F3739"/>
    <w:rsid w:val="002F46B5"/>
    <w:rsid w:val="002F5B6A"/>
    <w:rsid w:val="002F6E37"/>
    <w:rsid w:val="002F6EBA"/>
    <w:rsid w:val="002F793F"/>
    <w:rsid w:val="002F7B7E"/>
    <w:rsid w:val="003011DB"/>
    <w:rsid w:val="00301265"/>
    <w:rsid w:val="003021B0"/>
    <w:rsid w:val="00302A04"/>
    <w:rsid w:val="0030479D"/>
    <w:rsid w:val="00304B53"/>
    <w:rsid w:val="00305E48"/>
    <w:rsid w:val="00307408"/>
    <w:rsid w:val="00307D14"/>
    <w:rsid w:val="00311ACC"/>
    <w:rsid w:val="00311CC9"/>
    <w:rsid w:val="0031215D"/>
    <w:rsid w:val="003134D3"/>
    <w:rsid w:val="00314346"/>
    <w:rsid w:val="00320746"/>
    <w:rsid w:val="003209D6"/>
    <w:rsid w:val="00322EE5"/>
    <w:rsid w:val="00323F90"/>
    <w:rsid w:val="0032419B"/>
    <w:rsid w:val="00325149"/>
    <w:rsid w:val="00326B6F"/>
    <w:rsid w:val="00327393"/>
    <w:rsid w:val="00327459"/>
    <w:rsid w:val="00330EEC"/>
    <w:rsid w:val="00331DA7"/>
    <w:rsid w:val="00332AC9"/>
    <w:rsid w:val="00335346"/>
    <w:rsid w:val="00335A89"/>
    <w:rsid w:val="003362F0"/>
    <w:rsid w:val="00336360"/>
    <w:rsid w:val="003364A2"/>
    <w:rsid w:val="00337138"/>
    <w:rsid w:val="003378F3"/>
    <w:rsid w:val="00337DDB"/>
    <w:rsid w:val="00340374"/>
    <w:rsid w:val="00340498"/>
    <w:rsid w:val="00340B56"/>
    <w:rsid w:val="00344A9B"/>
    <w:rsid w:val="00344FDE"/>
    <w:rsid w:val="0034749E"/>
    <w:rsid w:val="003511A4"/>
    <w:rsid w:val="003527AD"/>
    <w:rsid w:val="0035528C"/>
    <w:rsid w:val="00355E97"/>
    <w:rsid w:val="00356109"/>
    <w:rsid w:val="0035722E"/>
    <w:rsid w:val="00357416"/>
    <w:rsid w:val="003607A2"/>
    <w:rsid w:val="00360833"/>
    <w:rsid w:val="00361689"/>
    <w:rsid w:val="003636C1"/>
    <w:rsid w:val="00363C38"/>
    <w:rsid w:val="00364404"/>
    <w:rsid w:val="00366F77"/>
    <w:rsid w:val="003673C6"/>
    <w:rsid w:val="00367EA6"/>
    <w:rsid w:val="003712E3"/>
    <w:rsid w:val="0037236B"/>
    <w:rsid w:val="003726CC"/>
    <w:rsid w:val="00376F0D"/>
    <w:rsid w:val="00377045"/>
    <w:rsid w:val="00382F25"/>
    <w:rsid w:val="00383A3C"/>
    <w:rsid w:val="003843E4"/>
    <w:rsid w:val="0038498E"/>
    <w:rsid w:val="00385F0F"/>
    <w:rsid w:val="003860AB"/>
    <w:rsid w:val="003870DD"/>
    <w:rsid w:val="00387A8F"/>
    <w:rsid w:val="00390440"/>
    <w:rsid w:val="00392459"/>
    <w:rsid w:val="003929CD"/>
    <w:rsid w:val="003931FA"/>
    <w:rsid w:val="003976E9"/>
    <w:rsid w:val="003A05C3"/>
    <w:rsid w:val="003A0B93"/>
    <w:rsid w:val="003A1C19"/>
    <w:rsid w:val="003A22D0"/>
    <w:rsid w:val="003A2491"/>
    <w:rsid w:val="003A30DD"/>
    <w:rsid w:val="003A397B"/>
    <w:rsid w:val="003A3E7D"/>
    <w:rsid w:val="003A4F60"/>
    <w:rsid w:val="003A5DDF"/>
    <w:rsid w:val="003A61BF"/>
    <w:rsid w:val="003A683A"/>
    <w:rsid w:val="003A73B2"/>
    <w:rsid w:val="003B00CF"/>
    <w:rsid w:val="003B0A1C"/>
    <w:rsid w:val="003B0B98"/>
    <w:rsid w:val="003B0D2B"/>
    <w:rsid w:val="003B2B8F"/>
    <w:rsid w:val="003B3C56"/>
    <w:rsid w:val="003B5902"/>
    <w:rsid w:val="003B72D8"/>
    <w:rsid w:val="003B792B"/>
    <w:rsid w:val="003C07D1"/>
    <w:rsid w:val="003C0ADC"/>
    <w:rsid w:val="003C35EE"/>
    <w:rsid w:val="003C3AA7"/>
    <w:rsid w:val="003C3C8F"/>
    <w:rsid w:val="003C449C"/>
    <w:rsid w:val="003C4A54"/>
    <w:rsid w:val="003C5D7E"/>
    <w:rsid w:val="003C630D"/>
    <w:rsid w:val="003C77DE"/>
    <w:rsid w:val="003C799E"/>
    <w:rsid w:val="003C7C0F"/>
    <w:rsid w:val="003D0561"/>
    <w:rsid w:val="003D0AAC"/>
    <w:rsid w:val="003D0E81"/>
    <w:rsid w:val="003D0EB3"/>
    <w:rsid w:val="003D19E8"/>
    <w:rsid w:val="003D2614"/>
    <w:rsid w:val="003D3346"/>
    <w:rsid w:val="003D33F7"/>
    <w:rsid w:val="003D44F0"/>
    <w:rsid w:val="003D5FCE"/>
    <w:rsid w:val="003D6A0C"/>
    <w:rsid w:val="003D721F"/>
    <w:rsid w:val="003E08A2"/>
    <w:rsid w:val="003E21C0"/>
    <w:rsid w:val="003E2D7C"/>
    <w:rsid w:val="003E30AD"/>
    <w:rsid w:val="003E452C"/>
    <w:rsid w:val="003E542E"/>
    <w:rsid w:val="003E5918"/>
    <w:rsid w:val="003E653B"/>
    <w:rsid w:val="003F005F"/>
    <w:rsid w:val="003F0506"/>
    <w:rsid w:val="003F0DCD"/>
    <w:rsid w:val="003F138F"/>
    <w:rsid w:val="003F17EE"/>
    <w:rsid w:val="003F1DCA"/>
    <w:rsid w:val="003F205F"/>
    <w:rsid w:val="003F4F9E"/>
    <w:rsid w:val="003F50EC"/>
    <w:rsid w:val="003F63C8"/>
    <w:rsid w:val="003F68FD"/>
    <w:rsid w:val="003F7293"/>
    <w:rsid w:val="00400BFD"/>
    <w:rsid w:val="00401771"/>
    <w:rsid w:val="004020B2"/>
    <w:rsid w:val="00402B1F"/>
    <w:rsid w:val="00404937"/>
    <w:rsid w:val="00405DD8"/>
    <w:rsid w:val="004062C9"/>
    <w:rsid w:val="004067C4"/>
    <w:rsid w:val="00410A43"/>
    <w:rsid w:val="00411253"/>
    <w:rsid w:val="00412B85"/>
    <w:rsid w:val="00412BA2"/>
    <w:rsid w:val="00412CA4"/>
    <w:rsid w:val="00414A58"/>
    <w:rsid w:val="004150ED"/>
    <w:rsid w:val="0041782D"/>
    <w:rsid w:val="00417A78"/>
    <w:rsid w:val="00417AAB"/>
    <w:rsid w:val="004215B7"/>
    <w:rsid w:val="00422351"/>
    <w:rsid w:val="00422C4D"/>
    <w:rsid w:val="00423907"/>
    <w:rsid w:val="004244C5"/>
    <w:rsid w:val="0042466B"/>
    <w:rsid w:val="00425862"/>
    <w:rsid w:val="00425998"/>
    <w:rsid w:val="004262C7"/>
    <w:rsid w:val="00426362"/>
    <w:rsid w:val="0042791F"/>
    <w:rsid w:val="00430970"/>
    <w:rsid w:val="00433427"/>
    <w:rsid w:val="00434178"/>
    <w:rsid w:val="00435C06"/>
    <w:rsid w:val="00437462"/>
    <w:rsid w:val="00440A7F"/>
    <w:rsid w:val="00440CC7"/>
    <w:rsid w:val="004425CF"/>
    <w:rsid w:val="00442BCA"/>
    <w:rsid w:val="00443FC5"/>
    <w:rsid w:val="0044414C"/>
    <w:rsid w:val="00444D8A"/>
    <w:rsid w:val="00445080"/>
    <w:rsid w:val="0044563A"/>
    <w:rsid w:val="00447EE8"/>
    <w:rsid w:val="00451BA5"/>
    <w:rsid w:val="004521BE"/>
    <w:rsid w:val="00455409"/>
    <w:rsid w:val="00456549"/>
    <w:rsid w:val="00456DF5"/>
    <w:rsid w:val="00464211"/>
    <w:rsid w:val="0046440C"/>
    <w:rsid w:val="00464811"/>
    <w:rsid w:val="00464AC4"/>
    <w:rsid w:val="00464BC1"/>
    <w:rsid w:val="00466EE3"/>
    <w:rsid w:val="00467EE6"/>
    <w:rsid w:val="0047009F"/>
    <w:rsid w:val="004713F0"/>
    <w:rsid w:val="004715EA"/>
    <w:rsid w:val="00471D7A"/>
    <w:rsid w:val="0047347D"/>
    <w:rsid w:val="0047354D"/>
    <w:rsid w:val="00473865"/>
    <w:rsid w:val="00473912"/>
    <w:rsid w:val="0047439F"/>
    <w:rsid w:val="00474A77"/>
    <w:rsid w:val="00475854"/>
    <w:rsid w:val="00475A66"/>
    <w:rsid w:val="00475E5D"/>
    <w:rsid w:val="00476150"/>
    <w:rsid w:val="004762D4"/>
    <w:rsid w:val="00477363"/>
    <w:rsid w:val="0048174B"/>
    <w:rsid w:val="00481780"/>
    <w:rsid w:val="00481CD7"/>
    <w:rsid w:val="00482531"/>
    <w:rsid w:val="00484E60"/>
    <w:rsid w:val="004904A1"/>
    <w:rsid w:val="00490D1E"/>
    <w:rsid w:val="0049368F"/>
    <w:rsid w:val="00494689"/>
    <w:rsid w:val="00494BA9"/>
    <w:rsid w:val="00495521"/>
    <w:rsid w:val="00495717"/>
    <w:rsid w:val="00495F03"/>
    <w:rsid w:val="00497FE3"/>
    <w:rsid w:val="004A0031"/>
    <w:rsid w:val="004A11F7"/>
    <w:rsid w:val="004A16F0"/>
    <w:rsid w:val="004A1766"/>
    <w:rsid w:val="004A4160"/>
    <w:rsid w:val="004A51EA"/>
    <w:rsid w:val="004A52FC"/>
    <w:rsid w:val="004A6197"/>
    <w:rsid w:val="004A687F"/>
    <w:rsid w:val="004B0BD1"/>
    <w:rsid w:val="004B4D3E"/>
    <w:rsid w:val="004B5C2D"/>
    <w:rsid w:val="004B6F32"/>
    <w:rsid w:val="004B76A7"/>
    <w:rsid w:val="004B7905"/>
    <w:rsid w:val="004C0634"/>
    <w:rsid w:val="004C1199"/>
    <w:rsid w:val="004C122B"/>
    <w:rsid w:val="004C13A0"/>
    <w:rsid w:val="004C1E8B"/>
    <w:rsid w:val="004C4031"/>
    <w:rsid w:val="004C4D1F"/>
    <w:rsid w:val="004C4E00"/>
    <w:rsid w:val="004C60EF"/>
    <w:rsid w:val="004C6C41"/>
    <w:rsid w:val="004D1227"/>
    <w:rsid w:val="004D14E1"/>
    <w:rsid w:val="004D161C"/>
    <w:rsid w:val="004D1FF2"/>
    <w:rsid w:val="004D2203"/>
    <w:rsid w:val="004D3365"/>
    <w:rsid w:val="004E1C33"/>
    <w:rsid w:val="004E24EA"/>
    <w:rsid w:val="004E332E"/>
    <w:rsid w:val="004E36C9"/>
    <w:rsid w:val="004E3CCD"/>
    <w:rsid w:val="004E4989"/>
    <w:rsid w:val="004E5618"/>
    <w:rsid w:val="004E6333"/>
    <w:rsid w:val="004E7297"/>
    <w:rsid w:val="004E7DD5"/>
    <w:rsid w:val="004E7EB3"/>
    <w:rsid w:val="004F0004"/>
    <w:rsid w:val="004F06BA"/>
    <w:rsid w:val="004F1B8A"/>
    <w:rsid w:val="004F1BA4"/>
    <w:rsid w:val="004F2B7D"/>
    <w:rsid w:val="004F536B"/>
    <w:rsid w:val="004F6071"/>
    <w:rsid w:val="004F6F55"/>
    <w:rsid w:val="00500C04"/>
    <w:rsid w:val="005017EE"/>
    <w:rsid w:val="005048FF"/>
    <w:rsid w:val="00506FD9"/>
    <w:rsid w:val="00507413"/>
    <w:rsid w:val="005105D0"/>
    <w:rsid w:val="00511CC0"/>
    <w:rsid w:val="00512AC4"/>
    <w:rsid w:val="00512D25"/>
    <w:rsid w:val="00513252"/>
    <w:rsid w:val="005170F7"/>
    <w:rsid w:val="00517890"/>
    <w:rsid w:val="005201C7"/>
    <w:rsid w:val="005218DC"/>
    <w:rsid w:val="00521D0B"/>
    <w:rsid w:val="005235EE"/>
    <w:rsid w:val="005238C8"/>
    <w:rsid w:val="00524D39"/>
    <w:rsid w:val="005276A9"/>
    <w:rsid w:val="00527747"/>
    <w:rsid w:val="00527E02"/>
    <w:rsid w:val="00530C18"/>
    <w:rsid w:val="00531E42"/>
    <w:rsid w:val="00531ED6"/>
    <w:rsid w:val="00532E40"/>
    <w:rsid w:val="005371FB"/>
    <w:rsid w:val="005401AF"/>
    <w:rsid w:val="00541402"/>
    <w:rsid w:val="005422BE"/>
    <w:rsid w:val="00542C6F"/>
    <w:rsid w:val="00544165"/>
    <w:rsid w:val="00545252"/>
    <w:rsid w:val="00545AAD"/>
    <w:rsid w:val="005468BF"/>
    <w:rsid w:val="00547861"/>
    <w:rsid w:val="005503C3"/>
    <w:rsid w:val="00550B0D"/>
    <w:rsid w:val="005513D8"/>
    <w:rsid w:val="00551A13"/>
    <w:rsid w:val="00552A4D"/>
    <w:rsid w:val="00554652"/>
    <w:rsid w:val="005610FF"/>
    <w:rsid w:val="00563F1C"/>
    <w:rsid w:val="00566D10"/>
    <w:rsid w:val="00566FE0"/>
    <w:rsid w:val="00567A0B"/>
    <w:rsid w:val="005709E8"/>
    <w:rsid w:val="00573736"/>
    <w:rsid w:val="00574205"/>
    <w:rsid w:val="0057572A"/>
    <w:rsid w:val="00576DEE"/>
    <w:rsid w:val="0058005D"/>
    <w:rsid w:val="00581577"/>
    <w:rsid w:val="00582D0A"/>
    <w:rsid w:val="00582FD5"/>
    <w:rsid w:val="00584C5A"/>
    <w:rsid w:val="005922E2"/>
    <w:rsid w:val="00592411"/>
    <w:rsid w:val="0059269E"/>
    <w:rsid w:val="0059448F"/>
    <w:rsid w:val="005957AA"/>
    <w:rsid w:val="0059684E"/>
    <w:rsid w:val="005976F1"/>
    <w:rsid w:val="005A0CFA"/>
    <w:rsid w:val="005A2612"/>
    <w:rsid w:val="005A3005"/>
    <w:rsid w:val="005A3529"/>
    <w:rsid w:val="005A359E"/>
    <w:rsid w:val="005A39EE"/>
    <w:rsid w:val="005A40DE"/>
    <w:rsid w:val="005A4CB2"/>
    <w:rsid w:val="005A5427"/>
    <w:rsid w:val="005A6307"/>
    <w:rsid w:val="005A6B9F"/>
    <w:rsid w:val="005A6E1B"/>
    <w:rsid w:val="005A7354"/>
    <w:rsid w:val="005B01FF"/>
    <w:rsid w:val="005B1198"/>
    <w:rsid w:val="005B2A15"/>
    <w:rsid w:val="005B39B6"/>
    <w:rsid w:val="005B78E3"/>
    <w:rsid w:val="005C1CBB"/>
    <w:rsid w:val="005C1FE2"/>
    <w:rsid w:val="005C24ED"/>
    <w:rsid w:val="005C257C"/>
    <w:rsid w:val="005C4308"/>
    <w:rsid w:val="005C44D6"/>
    <w:rsid w:val="005C4B9C"/>
    <w:rsid w:val="005D0755"/>
    <w:rsid w:val="005D0DA0"/>
    <w:rsid w:val="005D0FE5"/>
    <w:rsid w:val="005D1E34"/>
    <w:rsid w:val="005D2FDB"/>
    <w:rsid w:val="005D3B0B"/>
    <w:rsid w:val="005D3E48"/>
    <w:rsid w:val="005D3FA8"/>
    <w:rsid w:val="005D549C"/>
    <w:rsid w:val="005D600B"/>
    <w:rsid w:val="005D70DA"/>
    <w:rsid w:val="005D7CB4"/>
    <w:rsid w:val="005E0521"/>
    <w:rsid w:val="005E0836"/>
    <w:rsid w:val="005E1A8C"/>
    <w:rsid w:val="005E1F45"/>
    <w:rsid w:val="005E2938"/>
    <w:rsid w:val="005E2F6C"/>
    <w:rsid w:val="005E301D"/>
    <w:rsid w:val="005E567A"/>
    <w:rsid w:val="005E59F1"/>
    <w:rsid w:val="005E5C54"/>
    <w:rsid w:val="005E5DA7"/>
    <w:rsid w:val="005F2B25"/>
    <w:rsid w:val="005F3637"/>
    <w:rsid w:val="005F45CD"/>
    <w:rsid w:val="005F5ECB"/>
    <w:rsid w:val="005F6E1D"/>
    <w:rsid w:val="0060035F"/>
    <w:rsid w:val="006009C6"/>
    <w:rsid w:val="006013D9"/>
    <w:rsid w:val="0060227D"/>
    <w:rsid w:val="006026FE"/>
    <w:rsid w:val="00604D38"/>
    <w:rsid w:val="00604DA9"/>
    <w:rsid w:val="006106FB"/>
    <w:rsid w:val="00610B0C"/>
    <w:rsid w:val="00612402"/>
    <w:rsid w:val="00614352"/>
    <w:rsid w:val="00615C9F"/>
    <w:rsid w:val="00620427"/>
    <w:rsid w:val="00620741"/>
    <w:rsid w:val="00622985"/>
    <w:rsid w:val="00623583"/>
    <w:rsid w:val="006250FD"/>
    <w:rsid w:val="00625C9F"/>
    <w:rsid w:val="00626C3F"/>
    <w:rsid w:val="00627296"/>
    <w:rsid w:val="00627FA9"/>
    <w:rsid w:val="006329EE"/>
    <w:rsid w:val="00632FF3"/>
    <w:rsid w:val="0063331F"/>
    <w:rsid w:val="00633B20"/>
    <w:rsid w:val="00634364"/>
    <w:rsid w:val="00636FDC"/>
    <w:rsid w:val="006376D0"/>
    <w:rsid w:val="00637B32"/>
    <w:rsid w:val="00640FBD"/>
    <w:rsid w:val="00644F64"/>
    <w:rsid w:val="006463C0"/>
    <w:rsid w:val="00647120"/>
    <w:rsid w:val="00647F48"/>
    <w:rsid w:val="00650EB3"/>
    <w:rsid w:val="006516FD"/>
    <w:rsid w:val="00653015"/>
    <w:rsid w:val="00653336"/>
    <w:rsid w:val="006537BC"/>
    <w:rsid w:val="006544E2"/>
    <w:rsid w:val="006548BD"/>
    <w:rsid w:val="00656151"/>
    <w:rsid w:val="0065618D"/>
    <w:rsid w:val="006610A0"/>
    <w:rsid w:val="0066117D"/>
    <w:rsid w:val="00662118"/>
    <w:rsid w:val="00662BA1"/>
    <w:rsid w:val="00664AB6"/>
    <w:rsid w:val="0066600E"/>
    <w:rsid w:val="0066609A"/>
    <w:rsid w:val="006671BF"/>
    <w:rsid w:val="006673CF"/>
    <w:rsid w:val="00670237"/>
    <w:rsid w:val="00670AD2"/>
    <w:rsid w:val="00670D73"/>
    <w:rsid w:val="00670F9C"/>
    <w:rsid w:val="00673049"/>
    <w:rsid w:val="00673DB6"/>
    <w:rsid w:val="00674057"/>
    <w:rsid w:val="00677200"/>
    <w:rsid w:val="00677E36"/>
    <w:rsid w:val="00677F34"/>
    <w:rsid w:val="00680FDC"/>
    <w:rsid w:val="006812B3"/>
    <w:rsid w:val="00681A1F"/>
    <w:rsid w:val="006832E7"/>
    <w:rsid w:val="006856D6"/>
    <w:rsid w:val="00685E77"/>
    <w:rsid w:val="006860DC"/>
    <w:rsid w:val="0068633A"/>
    <w:rsid w:val="00686D4F"/>
    <w:rsid w:val="006900ED"/>
    <w:rsid w:val="00691338"/>
    <w:rsid w:val="0069198D"/>
    <w:rsid w:val="0069269F"/>
    <w:rsid w:val="006933E5"/>
    <w:rsid w:val="00694E56"/>
    <w:rsid w:val="006953B9"/>
    <w:rsid w:val="00695C72"/>
    <w:rsid w:val="006A05FA"/>
    <w:rsid w:val="006A0875"/>
    <w:rsid w:val="006A1300"/>
    <w:rsid w:val="006A276B"/>
    <w:rsid w:val="006A2785"/>
    <w:rsid w:val="006A2DF3"/>
    <w:rsid w:val="006A4FEC"/>
    <w:rsid w:val="006A6A35"/>
    <w:rsid w:val="006B052C"/>
    <w:rsid w:val="006B085C"/>
    <w:rsid w:val="006B0A10"/>
    <w:rsid w:val="006B1A59"/>
    <w:rsid w:val="006B51F4"/>
    <w:rsid w:val="006C1839"/>
    <w:rsid w:val="006C19E2"/>
    <w:rsid w:val="006C2B05"/>
    <w:rsid w:val="006C2C7C"/>
    <w:rsid w:val="006C4E35"/>
    <w:rsid w:val="006C500A"/>
    <w:rsid w:val="006C6288"/>
    <w:rsid w:val="006C6F4D"/>
    <w:rsid w:val="006D03D3"/>
    <w:rsid w:val="006D2116"/>
    <w:rsid w:val="006D4011"/>
    <w:rsid w:val="006D513F"/>
    <w:rsid w:val="006D5B3D"/>
    <w:rsid w:val="006D5E37"/>
    <w:rsid w:val="006D6162"/>
    <w:rsid w:val="006D7C8B"/>
    <w:rsid w:val="006E06CA"/>
    <w:rsid w:val="006E0CE4"/>
    <w:rsid w:val="006E23C1"/>
    <w:rsid w:val="006E23EB"/>
    <w:rsid w:val="006E3E8F"/>
    <w:rsid w:val="006E4039"/>
    <w:rsid w:val="006E47D3"/>
    <w:rsid w:val="006E4DA6"/>
    <w:rsid w:val="006E596D"/>
    <w:rsid w:val="006E6077"/>
    <w:rsid w:val="006E78CD"/>
    <w:rsid w:val="006E7C4D"/>
    <w:rsid w:val="006E7E63"/>
    <w:rsid w:val="006F0A2B"/>
    <w:rsid w:val="006F0E47"/>
    <w:rsid w:val="006F1EF4"/>
    <w:rsid w:val="006F43D4"/>
    <w:rsid w:val="006F4557"/>
    <w:rsid w:val="006F455A"/>
    <w:rsid w:val="006F47C8"/>
    <w:rsid w:val="006F5616"/>
    <w:rsid w:val="006F5635"/>
    <w:rsid w:val="006F62ED"/>
    <w:rsid w:val="006F6617"/>
    <w:rsid w:val="006F70AC"/>
    <w:rsid w:val="007007D8"/>
    <w:rsid w:val="00700B5C"/>
    <w:rsid w:val="00702032"/>
    <w:rsid w:val="007030F7"/>
    <w:rsid w:val="00703369"/>
    <w:rsid w:val="00703DA9"/>
    <w:rsid w:val="007055EF"/>
    <w:rsid w:val="0071166E"/>
    <w:rsid w:val="0071223C"/>
    <w:rsid w:val="00712FB4"/>
    <w:rsid w:val="0071331F"/>
    <w:rsid w:val="0071626F"/>
    <w:rsid w:val="007163A9"/>
    <w:rsid w:val="007204BD"/>
    <w:rsid w:val="00720AB9"/>
    <w:rsid w:val="00722DF9"/>
    <w:rsid w:val="007231C2"/>
    <w:rsid w:val="00723679"/>
    <w:rsid w:val="00723F51"/>
    <w:rsid w:val="0072662F"/>
    <w:rsid w:val="00727E5A"/>
    <w:rsid w:val="007319A6"/>
    <w:rsid w:val="00731E29"/>
    <w:rsid w:val="00731EFD"/>
    <w:rsid w:val="00733233"/>
    <w:rsid w:val="007336FA"/>
    <w:rsid w:val="0073535C"/>
    <w:rsid w:val="00736F7E"/>
    <w:rsid w:val="007416D6"/>
    <w:rsid w:val="00742F85"/>
    <w:rsid w:val="0074313B"/>
    <w:rsid w:val="007465E8"/>
    <w:rsid w:val="0074679D"/>
    <w:rsid w:val="00747BCB"/>
    <w:rsid w:val="00750384"/>
    <w:rsid w:val="00752C57"/>
    <w:rsid w:val="0075401A"/>
    <w:rsid w:val="007555AE"/>
    <w:rsid w:val="00756846"/>
    <w:rsid w:val="00757257"/>
    <w:rsid w:val="00760414"/>
    <w:rsid w:val="00762293"/>
    <w:rsid w:val="007660AF"/>
    <w:rsid w:val="00766FE4"/>
    <w:rsid w:val="00766FF5"/>
    <w:rsid w:val="0077189C"/>
    <w:rsid w:val="00772176"/>
    <w:rsid w:val="00772C36"/>
    <w:rsid w:val="00772DD0"/>
    <w:rsid w:val="007744C0"/>
    <w:rsid w:val="007749FD"/>
    <w:rsid w:val="00776D53"/>
    <w:rsid w:val="00777139"/>
    <w:rsid w:val="00781AA7"/>
    <w:rsid w:val="00781BCC"/>
    <w:rsid w:val="007822C1"/>
    <w:rsid w:val="00782A21"/>
    <w:rsid w:val="007843DC"/>
    <w:rsid w:val="0078447F"/>
    <w:rsid w:val="00784FE4"/>
    <w:rsid w:val="007863FB"/>
    <w:rsid w:val="007865E1"/>
    <w:rsid w:val="00787DAA"/>
    <w:rsid w:val="007918B3"/>
    <w:rsid w:val="00791A95"/>
    <w:rsid w:val="00791E70"/>
    <w:rsid w:val="0079259F"/>
    <w:rsid w:val="00793293"/>
    <w:rsid w:val="0079561D"/>
    <w:rsid w:val="0079645D"/>
    <w:rsid w:val="00796863"/>
    <w:rsid w:val="00796BD4"/>
    <w:rsid w:val="00797B30"/>
    <w:rsid w:val="007A0515"/>
    <w:rsid w:val="007A175C"/>
    <w:rsid w:val="007A3604"/>
    <w:rsid w:val="007A3F5C"/>
    <w:rsid w:val="007A3F6D"/>
    <w:rsid w:val="007A488E"/>
    <w:rsid w:val="007A63E3"/>
    <w:rsid w:val="007A72B7"/>
    <w:rsid w:val="007A7D0F"/>
    <w:rsid w:val="007A7FD6"/>
    <w:rsid w:val="007B00AB"/>
    <w:rsid w:val="007B0271"/>
    <w:rsid w:val="007B1AB1"/>
    <w:rsid w:val="007B2E74"/>
    <w:rsid w:val="007B5804"/>
    <w:rsid w:val="007B7105"/>
    <w:rsid w:val="007B726E"/>
    <w:rsid w:val="007B7E7E"/>
    <w:rsid w:val="007C196A"/>
    <w:rsid w:val="007C5933"/>
    <w:rsid w:val="007C64A8"/>
    <w:rsid w:val="007C709C"/>
    <w:rsid w:val="007D0F45"/>
    <w:rsid w:val="007D1AF1"/>
    <w:rsid w:val="007D27DB"/>
    <w:rsid w:val="007D3971"/>
    <w:rsid w:val="007D5B8F"/>
    <w:rsid w:val="007D671C"/>
    <w:rsid w:val="007E0327"/>
    <w:rsid w:val="007E080D"/>
    <w:rsid w:val="007E17AB"/>
    <w:rsid w:val="007E6E6A"/>
    <w:rsid w:val="007E707C"/>
    <w:rsid w:val="007E76AC"/>
    <w:rsid w:val="007F058A"/>
    <w:rsid w:val="007F0677"/>
    <w:rsid w:val="007F120F"/>
    <w:rsid w:val="007F38EB"/>
    <w:rsid w:val="007F4FBA"/>
    <w:rsid w:val="007F5B2C"/>
    <w:rsid w:val="007F6DB1"/>
    <w:rsid w:val="007F72F3"/>
    <w:rsid w:val="0080007E"/>
    <w:rsid w:val="008009A5"/>
    <w:rsid w:val="008015D5"/>
    <w:rsid w:val="0080187A"/>
    <w:rsid w:val="00802544"/>
    <w:rsid w:val="00805548"/>
    <w:rsid w:val="0080610D"/>
    <w:rsid w:val="00806407"/>
    <w:rsid w:val="008071BB"/>
    <w:rsid w:val="0080771E"/>
    <w:rsid w:val="008102E4"/>
    <w:rsid w:val="00810814"/>
    <w:rsid w:val="008119F8"/>
    <w:rsid w:val="00811C8B"/>
    <w:rsid w:val="00813B33"/>
    <w:rsid w:val="00814006"/>
    <w:rsid w:val="00814ABB"/>
    <w:rsid w:val="00816010"/>
    <w:rsid w:val="00816168"/>
    <w:rsid w:val="00817A52"/>
    <w:rsid w:val="00817B64"/>
    <w:rsid w:val="00820085"/>
    <w:rsid w:val="00820BED"/>
    <w:rsid w:val="0082100B"/>
    <w:rsid w:val="0082109B"/>
    <w:rsid w:val="00822262"/>
    <w:rsid w:val="00822608"/>
    <w:rsid w:val="0082276A"/>
    <w:rsid w:val="00822DF5"/>
    <w:rsid w:val="00823226"/>
    <w:rsid w:val="00825FEE"/>
    <w:rsid w:val="00826827"/>
    <w:rsid w:val="00826CFA"/>
    <w:rsid w:val="00830017"/>
    <w:rsid w:val="00830341"/>
    <w:rsid w:val="00830839"/>
    <w:rsid w:val="00830D4A"/>
    <w:rsid w:val="008315BB"/>
    <w:rsid w:val="00833E73"/>
    <w:rsid w:val="0083427C"/>
    <w:rsid w:val="00834AC1"/>
    <w:rsid w:val="00834F7A"/>
    <w:rsid w:val="0083559C"/>
    <w:rsid w:val="008358DB"/>
    <w:rsid w:val="00835A33"/>
    <w:rsid w:val="00837672"/>
    <w:rsid w:val="00837825"/>
    <w:rsid w:val="008400BB"/>
    <w:rsid w:val="0084040C"/>
    <w:rsid w:val="00841013"/>
    <w:rsid w:val="008411D5"/>
    <w:rsid w:val="008422EF"/>
    <w:rsid w:val="0084290F"/>
    <w:rsid w:val="008429A7"/>
    <w:rsid w:val="008450C6"/>
    <w:rsid w:val="0084643E"/>
    <w:rsid w:val="00846DC6"/>
    <w:rsid w:val="00847FF4"/>
    <w:rsid w:val="00851368"/>
    <w:rsid w:val="0085175E"/>
    <w:rsid w:val="00851B41"/>
    <w:rsid w:val="008525CA"/>
    <w:rsid w:val="00852684"/>
    <w:rsid w:val="008543A8"/>
    <w:rsid w:val="00856029"/>
    <w:rsid w:val="0085635B"/>
    <w:rsid w:val="00860493"/>
    <w:rsid w:val="00862847"/>
    <w:rsid w:val="00863670"/>
    <w:rsid w:val="00865034"/>
    <w:rsid w:val="008658B8"/>
    <w:rsid w:val="00866D7D"/>
    <w:rsid w:val="00866EC8"/>
    <w:rsid w:val="00867A37"/>
    <w:rsid w:val="00870877"/>
    <w:rsid w:val="00871431"/>
    <w:rsid w:val="00871B8D"/>
    <w:rsid w:val="00874242"/>
    <w:rsid w:val="00874F58"/>
    <w:rsid w:val="008764E0"/>
    <w:rsid w:val="00876EBE"/>
    <w:rsid w:val="00877D97"/>
    <w:rsid w:val="008817D4"/>
    <w:rsid w:val="008820E2"/>
    <w:rsid w:val="00883765"/>
    <w:rsid w:val="00884936"/>
    <w:rsid w:val="00885572"/>
    <w:rsid w:val="0088677B"/>
    <w:rsid w:val="00886C66"/>
    <w:rsid w:val="00887D24"/>
    <w:rsid w:val="00890135"/>
    <w:rsid w:val="00890AF9"/>
    <w:rsid w:val="00891993"/>
    <w:rsid w:val="00893F4C"/>
    <w:rsid w:val="00894BBF"/>
    <w:rsid w:val="008955C9"/>
    <w:rsid w:val="00895E0D"/>
    <w:rsid w:val="008962E6"/>
    <w:rsid w:val="00897CDD"/>
    <w:rsid w:val="008A1A1E"/>
    <w:rsid w:val="008A20F2"/>
    <w:rsid w:val="008A2ED8"/>
    <w:rsid w:val="008A35B0"/>
    <w:rsid w:val="008A6F49"/>
    <w:rsid w:val="008A7AA9"/>
    <w:rsid w:val="008B0B8A"/>
    <w:rsid w:val="008B0C0E"/>
    <w:rsid w:val="008B32E2"/>
    <w:rsid w:val="008B3DBF"/>
    <w:rsid w:val="008B529D"/>
    <w:rsid w:val="008B6867"/>
    <w:rsid w:val="008B7735"/>
    <w:rsid w:val="008B78DF"/>
    <w:rsid w:val="008B7DAC"/>
    <w:rsid w:val="008B7FD1"/>
    <w:rsid w:val="008C0230"/>
    <w:rsid w:val="008C0A59"/>
    <w:rsid w:val="008C5BED"/>
    <w:rsid w:val="008C7E06"/>
    <w:rsid w:val="008D061D"/>
    <w:rsid w:val="008D089C"/>
    <w:rsid w:val="008D0B79"/>
    <w:rsid w:val="008D0BB0"/>
    <w:rsid w:val="008D2A52"/>
    <w:rsid w:val="008D2BBB"/>
    <w:rsid w:val="008D4191"/>
    <w:rsid w:val="008D6436"/>
    <w:rsid w:val="008D68AC"/>
    <w:rsid w:val="008D6A69"/>
    <w:rsid w:val="008D70D6"/>
    <w:rsid w:val="008E11AD"/>
    <w:rsid w:val="008E144A"/>
    <w:rsid w:val="008E4125"/>
    <w:rsid w:val="008E4A10"/>
    <w:rsid w:val="008E65A2"/>
    <w:rsid w:val="008E76E6"/>
    <w:rsid w:val="008E7D76"/>
    <w:rsid w:val="008F24FF"/>
    <w:rsid w:val="008F4C46"/>
    <w:rsid w:val="008F4EDE"/>
    <w:rsid w:val="008F6715"/>
    <w:rsid w:val="008F76C5"/>
    <w:rsid w:val="00903481"/>
    <w:rsid w:val="00903621"/>
    <w:rsid w:val="00903E5C"/>
    <w:rsid w:val="00904051"/>
    <w:rsid w:val="00907A02"/>
    <w:rsid w:val="0091284B"/>
    <w:rsid w:val="00914E64"/>
    <w:rsid w:val="0091583C"/>
    <w:rsid w:val="00915CAD"/>
    <w:rsid w:val="00916151"/>
    <w:rsid w:val="009169CA"/>
    <w:rsid w:val="00920059"/>
    <w:rsid w:val="0092228B"/>
    <w:rsid w:val="00922643"/>
    <w:rsid w:val="009227E1"/>
    <w:rsid w:val="009237D6"/>
    <w:rsid w:val="009243CD"/>
    <w:rsid w:val="00924D65"/>
    <w:rsid w:val="00926BAA"/>
    <w:rsid w:val="009276C8"/>
    <w:rsid w:val="00927B9A"/>
    <w:rsid w:val="009356D7"/>
    <w:rsid w:val="00936613"/>
    <w:rsid w:val="00936E18"/>
    <w:rsid w:val="009371C9"/>
    <w:rsid w:val="00937E4E"/>
    <w:rsid w:val="0094002A"/>
    <w:rsid w:val="00940E2E"/>
    <w:rsid w:val="0094382E"/>
    <w:rsid w:val="00946210"/>
    <w:rsid w:val="00946603"/>
    <w:rsid w:val="00946C7A"/>
    <w:rsid w:val="00951197"/>
    <w:rsid w:val="00951488"/>
    <w:rsid w:val="0095221D"/>
    <w:rsid w:val="00952440"/>
    <w:rsid w:val="009524AE"/>
    <w:rsid w:val="00953434"/>
    <w:rsid w:val="00953954"/>
    <w:rsid w:val="00953F4C"/>
    <w:rsid w:val="0095517F"/>
    <w:rsid w:val="009559A6"/>
    <w:rsid w:val="00955E42"/>
    <w:rsid w:val="00957E5B"/>
    <w:rsid w:val="00960746"/>
    <w:rsid w:val="009608D8"/>
    <w:rsid w:val="00961925"/>
    <w:rsid w:val="0096197E"/>
    <w:rsid w:val="00962647"/>
    <w:rsid w:val="00963CC8"/>
    <w:rsid w:val="00964EEC"/>
    <w:rsid w:val="009654FA"/>
    <w:rsid w:val="00966C40"/>
    <w:rsid w:val="00966E8B"/>
    <w:rsid w:val="00967E36"/>
    <w:rsid w:val="00973F60"/>
    <w:rsid w:val="009750E3"/>
    <w:rsid w:val="00975712"/>
    <w:rsid w:val="00975FEE"/>
    <w:rsid w:val="0098149E"/>
    <w:rsid w:val="00981A1F"/>
    <w:rsid w:val="00984AC0"/>
    <w:rsid w:val="009861A4"/>
    <w:rsid w:val="009869B3"/>
    <w:rsid w:val="00986FA8"/>
    <w:rsid w:val="00987198"/>
    <w:rsid w:val="009874D5"/>
    <w:rsid w:val="00987692"/>
    <w:rsid w:val="00991FD8"/>
    <w:rsid w:val="009927E9"/>
    <w:rsid w:val="00992894"/>
    <w:rsid w:val="00993352"/>
    <w:rsid w:val="00993855"/>
    <w:rsid w:val="00995149"/>
    <w:rsid w:val="00996962"/>
    <w:rsid w:val="009A0D55"/>
    <w:rsid w:val="009A12A4"/>
    <w:rsid w:val="009A15D3"/>
    <w:rsid w:val="009A235F"/>
    <w:rsid w:val="009A276A"/>
    <w:rsid w:val="009A3151"/>
    <w:rsid w:val="009A3A0D"/>
    <w:rsid w:val="009A47FC"/>
    <w:rsid w:val="009A4907"/>
    <w:rsid w:val="009A5320"/>
    <w:rsid w:val="009A60FA"/>
    <w:rsid w:val="009B061D"/>
    <w:rsid w:val="009B074A"/>
    <w:rsid w:val="009B185E"/>
    <w:rsid w:val="009B1B9B"/>
    <w:rsid w:val="009B2315"/>
    <w:rsid w:val="009B29F8"/>
    <w:rsid w:val="009B2A83"/>
    <w:rsid w:val="009B56EC"/>
    <w:rsid w:val="009B5B76"/>
    <w:rsid w:val="009B5D21"/>
    <w:rsid w:val="009B66E2"/>
    <w:rsid w:val="009B7EDC"/>
    <w:rsid w:val="009C03E4"/>
    <w:rsid w:val="009C120B"/>
    <w:rsid w:val="009C1F68"/>
    <w:rsid w:val="009C2025"/>
    <w:rsid w:val="009C2B3E"/>
    <w:rsid w:val="009C3455"/>
    <w:rsid w:val="009C42A5"/>
    <w:rsid w:val="009C52C0"/>
    <w:rsid w:val="009C66D0"/>
    <w:rsid w:val="009C7D78"/>
    <w:rsid w:val="009D3887"/>
    <w:rsid w:val="009D545A"/>
    <w:rsid w:val="009D5690"/>
    <w:rsid w:val="009D56FC"/>
    <w:rsid w:val="009D6E2B"/>
    <w:rsid w:val="009E069E"/>
    <w:rsid w:val="009E0C06"/>
    <w:rsid w:val="009E2065"/>
    <w:rsid w:val="009E254C"/>
    <w:rsid w:val="009E2C70"/>
    <w:rsid w:val="009E3A11"/>
    <w:rsid w:val="009E642A"/>
    <w:rsid w:val="009E6F99"/>
    <w:rsid w:val="009E7688"/>
    <w:rsid w:val="009F027B"/>
    <w:rsid w:val="009F0679"/>
    <w:rsid w:val="009F0DF9"/>
    <w:rsid w:val="009F1E8B"/>
    <w:rsid w:val="009F2407"/>
    <w:rsid w:val="009F2418"/>
    <w:rsid w:val="009F268F"/>
    <w:rsid w:val="009F27B9"/>
    <w:rsid w:val="009F290D"/>
    <w:rsid w:val="009F577E"/>
    <w:rsid w:val="00A00A58"/>
    <w:rsid w:val="00A01890"/>
    <w:rsid w:val="00A02DCF"/>
    <w:rsid w:val="00A02FF1"/>
    <w:rsid w:val="00A03D09"/>
    <w:rsid w:val="00A05E81"/>
    <w:rsid w:val="00A06310"/>
    <w:rsid w:val="00A06D27"/>
    <w:rsid w:val="00A06E0E"/>
    <w:rsid w:val="00A07951"/>
    <w:rsid w:val="00A1016B"/>
    <w:rsid w:val="00A104AF"/>
    <w:rsid w:val="00A10C9D"/>
    <w:rsid w:val="00A119F7"/>
    <w:rsid w:val="00A12494"/>
    <w:rsid w:val="00A13940"/>
    <w:rsid w:val="00A13CC6"/>
    <w:rsid w:val="00A14B8E"/>
    <w:rsid w:val="00A16D96"/>
    <w:rsid w:val="00A20106"/>
    <w:rsid w:val="00A226B7"/>
    <w:rsid w:val="00A23B32"/>
    <w:rsid w:val="00A25243"/>
    <w:rsid w:val="00A276FA"/>
    <w:rsid w:val="00A314AF"/>
    <w:rsid w:val="00A31A5C"/>
    <w:rsid w:val="00A31D8A"/>
    <w:rsid w:val="00A31F32"/>
    <w:rsid w:val="00A32125"/>
    <w:rsid w:val="00A324EA"/>
    <w:rsid w:val="00A3257B"/>
    <w:rsid w:val="00A3430A"/>
    <w:rsid w:val="00A346E7"/>
    <w:rsid w:val="00A349CB"/>
    <w:rsid w:val="00A376E5"/>
    <w:rsid w:val="00A407E5"/>
    <w:rsid w:val="00A40A2E"/>
    <w:rsid w:val="00A41199"/>
    <w:rsid w:val="00A418D8"/>
    <w:rsid w:val="00A41DEC"/>
    <w:rsid w:val="00A43AAC"/>
    <w:rsid w:val="00A443B9"/>
    <w:rsid w:val="00A50CA9"/>
    <w:rsid w:val="00A51D28"/>
    <w:rsid w:val="00A51FC3"/>
    <w:rsid w:val="00A5440B"/>
    <w:rsid w:val="00A546B1"/>
    <w:rsid w:val="00A54F2A"/>
    <w:rsid w:val="00A551A0"/>
    <w:rsid w:val="00A5568F"/>
    <w:rsid w:val="00A578D8"/>
    <w:rsid w:val="00A60C20"/>
    <w:rsid w:val="00A61DD3"/>
    <w:rsid w:val="00A62EF9"/>
    <w:rsid w:val="00A63BBC"/>
    <w:rsid w:val="00A643E7"/>
    <w:rsid w:val="00A6463E"/>
    <w:rsid w:val="00A650C4"/>
    <w:rsid w:val="00A65C08"/>
    <w:rsid w:val="00A65F76"/>
    <w:rsid w:val="00A665D9"/>
    <w:rsid w:val="00A668DC"/>
    <w:rsid w:val="00A67CE3"/>
    <w:rsid w:val="00A73967"/>
    <w:rsid w:val="00A76C3F"/>
    <w:rsid w:val="00A7741D"/>
    <w:rsid w:val="00A77FE4"/>
    <w:rsid w:val="00A8026D"/>
    <w:rsid w:val="00A805C8"/>
    <w:rsid w:val="00A80727"/>
    <w:rsid w:val="00A80B4B"/>
    <w:rsid w:val="00A81F7A"/>
    <w:rsid w:val="00A820E8"/>
    <w:rsid w:val="00A839AE"/>
    <w:rsid w:val="00A83EB3"/>
    <w:rsid w:val="00A863AC"/>
    <w:rsid w:val="00A868FD"/>
    <w:rsid w:val="00A8749A"/>
    <w:rsid w:val="00A957AA"/>
    <w:rsid w:val="00A95985"/>
    <w:rsid w:val="00A959B9"/>
    <w:rsid w:val="00A96701"/>
    <w:rsid w:val="00A97A1C"/>
    <w:rsid w:val="00AA00BB"/>
    <w:rsid w:val="00AA2D65"/>
    <w:rsid w:val="00AA366E"/>
    <w:rsid w:val="00AA556F"/>
    <w:rsid w:val="00AA763F"/>
    <w:rsid w:val="00AA7D89"/>
    <w:rsid w:val="00AB1154"/>
    <w:rsid w:val="00AB2BB4"/>
    <w:rsid w:val="00AB3688"/>
    <w:rsid w:val="00AB46D9"/>
    <w:rsid w:val="00AB567D"/>
    <w:rsid w:val="00AB5A4A"/>
    <w:rsid w:val="00AB7185"/>
    <w:rsid w:val="00AB7CFD"/>
    <w:rsid w:val="00AB7DB0"/>
    <w:rsid w:val="00AC04CC"/>
    <w:rsid w:val="00AC0C40"/>
    <w:rsid w:val="00AC1D83"/>
    <w:rsid w:val="00AC36F5"/>
    <w:rsid w:val="00AC4464"/>
    <w:rsid w:val="00AC44A9"/>
    <w:rsid w:val="00AC45CF"/>
    <w:rsid w:val="00AC4F6A"/>
    <w:rsid w:val="00AC5CF3"/>
    <w:rsid w:val="00AC6381"/>
    <w:rsid w:val="00AD0A8E"/>
    <w:rsid w:val="00AD153A"/>
    <w:rsid w:val="00AD2191"/>
    <w:rsid w:val="00AD26C1"/>
    <w:rsid w:val="00AD2BAE"/>
    <w:rsid w:val="00AD4ACB"/>
    <w:rsid w:val="00AD5F7A"/>
    <w:rsid w:val="00AD7562"/>
    <w:rsid w:val="00AD7582"/>
    <w:rsid w:val="00AE072D"/>
    <w:rsid w:val="00AE1425"/>
    <w:rsid w:val="00AE233C"/>
    <w:rsid w:val="00AE4320"/>
    <w:rsid w:val="00AE4C91"/>
    <w:rsid w:val="00AE5037"/>
    <w:rsid w:val="00AE5418"/>
    <w:rsid w:val="00AE598D"/>
    <w:rsid w:val="00AE59B0"/>
    <w:rsid w:val="00AE5E3D"/>
    <w:rsid w:val="00AE6E5B"/>
    <w:rsid w:val="00AE7366"/>
    <w:rsid w:val="00AE7857"/>
    <w:rsid w:val="00AE7C74"/>
    <w:rsid w:val="00AF1988"/>
    <w:rsid w:val="00AF1EF6"/>
    <w:rsid w:val="00AF2855"/>
    <w:rsid w:val="00AF2E5B"/>
    <w:rsid w:val="00AF3E70"/>
    <w:rsid w:val="00AF4EF5"/>
    <w:rsid w:val="00AF610C"/>
    <w:rsid w:val="00AF7D6D"/>
    <w:rsid w:val="00AF7F38"/>
    <w:rsid w:val="00B02E22"/>
    <w:rsid w:val="00B03617"/>
    <w:rsid w:val="00B038B2"/>
    <w:rsid w:val="00B0498B"/>
    <w:rsid w:val="00B07044"/>
    <w:rsid w:val="00B1332C"/>
    <w:rsid w:val="00B14E05"/>
    <w:rsid w:val="00B15BEE"/>
    <w:rsid w:val="00B20434"/>
    <w:rsid w:val="00B217AA"/>
    <w:rsid w:val="00B21A6B"/>
    <w:rsid w:val="00B22408"/>
    <w:rsid w:val="00B24441"/>
    <w:rsid w:val="00B246AC"/>
    <w:rsid w:val="00B24FFC"/>
    <w:rsid w:val="00B2671A"/>
    <w:rsid w:val="00B273FD"/>
    <w:rsid w:val="00B27A1B"/>
    <w:rsid w:val="00B30F5B"/>
    <w:rsid w:val="00B3168B"/>
    <w:rsid w:val="00B326AF"/>
    <w:rsid w:val="00B35E7C"/>
    <w:rsid w:val="00B36CDA"/>
    <w:rsid w:val="00B374B2"/>
    <w:rsid w:val="00B37B1F"/>
    <w:rsid w:val="00B40C5C"/>
    <w:rsid w:val="00B420DE"/>
    <w:rsid w:val="00B420E3"/>
    <w:rsid w:val="00B424F8"/>
    <w:rsid w:val="00B444D6"/>
    <w:rsid w:val="00B4566D"/>
    <w:rsid w:val="00B47DEF"/>
    <w:rsid w:val="00B51471"/>
    <w:rsid w:val="00B52F7B"/>
    <w:rsid w:val="00B541A7"/>
    <w:rsid w:val="00B54307"/>
    <w:rsid w:val="00B54493"/>
    <w:rsid w:val="00B54EE6"/>
    <w:rsid w:val="00B56186"/>
    <w:rsid w:val="00B56F3A"/>
    <w:rsid w:val="00B57F3C"/>
    <w:rsid w:val="00B6105F"/>
    <w:rsid w:val="00B64315"/>
    <w:rsid w:val="00B650CC"/>
    <w:rsid w:val="00B66605"/>
    <w:rsid w:val="00B666D8"/>
    <w:rsid w:val="00B675C5"/>
    <w:rsid w:val="00B67F12"/>
    <w:rsid w:val="00B719EC"/>
    <w:rsid w:val="00B72ACD"/>
    <w:rsid w:val="00B72BC1"/>
    <w:rsid w:val="00B73431"/>
    <w:rsid w:val="00B7415A"/>
    <w:rsid w:val="00B7418D"/>
    <w:rsid w:val="00B7481E"/>
    <w:rsid w:val="00B75142"/>
    <w:rsid w:val="00B755C6"/>
    <w:rsid w:val="00B75DBD"/>
    <w:rsid w:val="00B75F75"/>
    <w:rsid w:val="00B77F26"/>
    <w:rsid w:val="00B81FD9"/>
    <w:rsid w:val="00B8306E"/>
    <w:rsid w:val="00B8610B"/>
    <w:rsid w:val="00B870B1"/>
    <w:rsid w:val="00B87737"/>
    <w:rsid w:val="00B90E23"/>
    <w:rsid w:val="00B91844"/>
    <w:rsid w:val="00B923BE"/>
    <w:rsid w:val="00B92AB8"/>
    <w:rsid w:val="00B93AF2"/>
    <w:rsid w:val="00B93DFE"/>
    <w:rsid w:val="00B95DF3"/>
    <w:rsid w:val="00B963E8"/>
    <w:rsid w:val="00BA0039"/>
    <w:rsid w:val="00BA3F28"/>
    <w:rsid w:val="00BA436C"/>
    <w:rsid w:val="00BA5C85"/>
    <w:rsid w:val="00BA6C2D"/>
    <w:rsid w:val="00BA7D44"/>
    <w:rsid w:val="00BA7E7A"/>
    <w:rsid w:val="00BB2707"/>
    <w:rsid w:val="00BB3007"/>
    <w:rsid w:val="00BB6C2E"/>
    <w:rsid w:val="00BB6D71"/>
    <w:rsid w:val="00BB7AF1"/>
    <w:rsid w:val="00BB7C75"/>
    <w:rsid w:val="00BC1195"/>
    <w:rsid w:val="00BC2642"/>
    <w:rsid w:val="00BC2739"/>
    <w:rsid w:val="00BC6102"/>
    <w:rsid w:val="00BC70EC"/>
    <w:rsid w:val="00BC7D96"/>
    <w:rsid w:val="00BD07B6"/>
    <w:rsid w:val="00BD139C"/>
    <w:rsid w:val="00BD1616"/>
    <w:rsid w:val="00BD2118"/>
    <w:rsid w:val="00BD2798"/>
    <w:rsid w:val="00BD2B69"/>
    <w:rsid w:val="00BD4027"/>
    <w:rsid w:val="00BD7085"/>
    <w:rsid w:val="00BD7695"/>
    <w:rsid w:val="00BE0703"/>
    <w:rsid w:val="00BE224F"/>
    <w:rsid w:val="00BE2A8D"/>
    <w:rsid w:val="00BE2DE3"/>
    <w:rsid w:val="00BE46BC"/>
    <w:rsid w:val="00BE5D8E"/>
    <w:rsid w:val="00BE67D1"/>
    <w:rsid w:val="00BE7A67"/>
    <w:rsid w:val="00BF0CB1"/>
    <w:rsid w:val="00BF1253"/>
    <w:rsid w:val="00BF2116"/>
    <w:rsid w:val="00BF28E8"/>
    <w:rsid w:val="00BF414E"/>
    <w:rsid w:val="00BF43F9"/>
    <w:rsid w:val="00BF44CB"/>
    <w:rsid w:val="00BF458D"/>
    <w:rsid w:val="00BF4A7A"/>
    <w:rsid w:val="00BF5289"/>
    <w:rsid w:val="00BF5519"/>
    <w:rsid w:val="00BF5EEB"/>
    <w:rsid w:val="00BF7BB4"/>
    <w:rsid w:val="00BF7D4C"/>
    <w:rsid w:val="00BF7EFD"/>
    <w:rsid w:val="00C0061B"/>
    <w:rsid w:val="00C00CAF"/>
    <w:rsid w:val="00C00E69"/>
    <w:rsid w:val="00C02128"/>
    <w:rsid w:val="00C02172"/>
    <w:rsid w:val="00C02858"/>
    <w:rsid w:val="00C02C45"/>
    <w:rsid w:val="00C02D5F"/>
    <w:rsid w:val="00C0392B"/>
    <w:rsid w:val="00C0396B"/>
    <w:rsid w:val="00C052D2"/>
    <w:rsid w:val="00C05379"/>
    <w:rsid w:val="00C07F4C"/>
    <w:rsid w:val="00C100B5"/>
    <w:rsid w:val="00C109D1"/>
    <w:rsid w:val="00C11ED8"/>
    <w:rsid w:val="00C12279"/>
    <w:rsid w:val="00C13488"/>
    <w:rsid w:val="00C14756"/>
    <w:rsid w:val="00C15BFF"/>
    <w:rsid w:val="00C165DF"/>
    <w:rsid w:val="00C175AC"/>
    <w:rsid w:val="00C17813"/>
    <w:rsid w:val="00C17F7E"/>
    <w:rsid w:val="00C214C0"/>
    <w:rsid w:val="00C21E1D"/>
    <w:rsid w:val="00C23207"/>
    <w:rsid w:val="00C26707"/>
    <w:rsid w:val="00C31A30"/>
    <w:rsid w:val="00C31F40"/>
    <w:rsid w:val="00C325FF"/>
    <w:rsid w:val="00C328AE"/>
    <w:rsid w:val="00C347FD"/>
    <w:rsid w:val="00C35779"/>
    <w:rsid w:val="00C35D6B"/>
    <w:rsid w:val="00C37BEA"/>
    <w:rsid w:val="00C40045"/>
    <w:rsid w:val="00C4032C"/>
    <w:rsid w:val="00C404A5"/>
    <w:rsid w:val="00C405E9"/>
    <w:rsid w:val="00C41604"/>
    <w:rsid w:val="00C418EE"/>
    <w:rsid w:val="00C424D2"/>
    <w:rsid w:val="00C42C04"/>
    <w:rsid w:val="00C43227"/>
    <w:rsid w:val="00C44D10"/>
    <w:rsid w:val="00C4533A"/>
    <w:rsid w:val="00C46C53"/>
    <w:rsid w:val="00C46D21"/>
    <w:rsid w:val="00C46F6B"/>
    <w:rsid w:val="00C5067F"/>
    <w:rsid w:val="00C50A63"/>
    <w:rsid w:val="00C52FD9"/>
    <w:rsid w:val="00C54FB5"/>
    <w:rsid w:val="00C55CAC"/>
    <w:rsid w:val="00C56D6D"/>
    <w:rsid w:val="00C60459"/>
    <w:rsid w:val="00C607F5"/>
    <w:rsid w:val="00C62A6F"/>
    <w:rsid w:val="00C6349B"/>
    <w:rsid w:val="00C635ED"/>
    <w:rsid w:val="00C64061"/>
    <w:rsid w:val="00C67307"/>
    <w:rsid w:val="00C70AEE"/>
    <w:rsid w:val="00C71706"/>
    <w:rsid w:val="00C71791"/>
    <w:rsid w:val="00C722C5"/>
    <w:rsid w:val="00C72548"/>
    <w:rsid w:val="00C7325B"/>
    <w:rsid w:val="00C743A8"/>
    <w:rsid w:val="00C7457C"/>
    <w:rsid w:val="00C74EB7"/>
    <w:rsid w:val="00C75922"/>
    <w:rsid w:val="00C75DF9"/>
    <w:rsid w:val="00C76FCF"/>
    <w:rsid w:val="00C7712A"/>
    <w:rsid w:val="00C779EC"/>
    <w:rsid w:val="00C81004"/>
    <w:rsid w:val="00C81DAF"/>
    <w:rsid w:val="00C83084"/>
    <w:rsid w:val="00C83ACC"/>
    <w:rsid w:val="00C84224"/>
    <w:rsid w:val="00C84A16"/>
    <w:rsid w:val="00C84AE2"/>
    <w:rsid w:val="00C84DAA"/>
    <w:rsid w:val="00C85FC1"/>
    <w:rsid w:val="00C8722C"/>
    <w:rsid w:val="00C87B3F"/>
    <w:rsid w:val="00C903DA"/>
    <w:rsid w:val="00C96177"/>
    <w:rsid w:val="00C96294"/>
    <w:rsid w:val="00C96942"/>
    <w:rsid w:val="00CA0532"/>
    <w:rsid w:val="00CA183D"/>
    <w:rsid w:val="00CA1AF3"/>
    <w:rsid w:val="00CA301B"/>
    <w:rsid w:val="00CA3617"/>
    <w:rsid w:val="00CA46C4"/>
    <w:rsid w:val="00CA4EA5"/>
    <w:rsid w:val="00CA7BC6"/>
    <w:rsid w:val="00CB0E6A"/>
    <w:rsid w:val="00CB175C"/>
    <w:rsid w:val="00CB1E9A"/>
    <w:rsid w:val="00CB234F"/>
    <w:rsid w:val="00CB283D"/>
    <w:rsid w:val="00CB3465"/>
    <w:rsid w:val="00CB4DCF"/>
    <w:rsid w:val="00CB5862"/>
    <w:rsid w:val="00CB596C"/>
    <w:rsid w:val="00CB5C64"/>
    <w:rsid w:val="00CB7982"/>
    <w:rsid w:val="00CC38DD"/>
    <w:rsid w:val="00CC4A49"/>
    <w:rsid w:val="00CC5499"/>
    <w:rsid w:val="00CD0084"/>
    <w:rsid w:val="00CD00BE"/>
    <w:rsid w:val="00CD016E"/>
    <w:rsid w:val="00CD1668"/>
    <w:rsid w:val="00CD1F95"/>
    <w:rsid w:val="00CD3160"/>
    <w:rsid w:val="00CD54DF"/>
    <w:rsid w:val="00CD69F4"/>
    <w:rsid w:val="00CD6AEE"/>
    <w:rsid w:val="00CD6F09"/>
    <w:rsid w:val="00CD7BCD"/>
    <w:rsid w:val="00CE0533"/>
    <w:rsid w:val="00CE0D57"/>
    <w:rsid w:val="00CE27EA"/>
    <w:rsid w:val="00CE316F"/>
    <w:rsid w:val="00CE3A7D"/>
    <w:rsid w:val="00CE4C14"/>
    <w:rsid w:val="00CE6032"/>
    <w:rsid w:val="00CE6B42"/>
    <w:rsid w:val="00CF1E5B"/>
    <w:rsid w:val="00D013CA"/>
    <w:rsid w:val="00D022BF"/>
    <w:rsid w:val="00D03811"/>
    <w:rsid w:val="00D061AF"/>
    <w:rsid w:val="00D07A57"/>
    <w:rsid w:val="00D07F9F"/>
    <w:rsid w:val="00D112C9"/>
    <w:rsid w:val="00D1195C"/>
    <w:rsid w:val="00D141F6"/>
    <w:rsid w:val="00D210DD"/>
    <w:rsid w:val="00D22EA1"/>
    <w:rsid w:val="00D23575"/>
    <w:rsid w:val="00D23A37"/>
    <w:rsid w:val="00D240B8"/>
    <w:rsid w:val="00D268CB"/>
    <w:rsid w:val="00D26B71"/>
    <w:rsid w:val="00D27755"/>
    <w:rsid w:val="00D309C4"/>
    <w:rsid w:val="00D32093"/>
    <w:rsid w:val="00D344B6"/>
    <w:rsid w:val="00D36270"/>
    <w:rsid w:val="00D36271"/>
    <w:rsid w:val="00D37DF5"/>
    <w:rsid w:val="00D414F7"/>
    <w:rsid w:val="00D43255"/>
    <w:rsid w:val="00D43DB6"/>
    <w:rsid w:val="00D4480B"/>
    <w:rsid w:val="00D44C99"/>
    <w:rsid w:val="00D46FA1"/>
    <w:rsid w:val="00D4790E"/>
    <w:rsid w:val="00D5174B"/>
    <w:rsid w:val="00D51A60"/>
    <w:rsid w:val="00D539C0"/>
    <w:rsid w:val="00D53D3A"/>
    <w:rsid w:val="00D56F46"/>
    <w:rsid w:val="00D5738C"/>
    <w:rsid w:val="00D61102"/>
    <w:rsid w:val="00D61D56"/>
    <w:rsid w:val="00D6293D"/>
    <w:rsid w:val="00D62D21"/>
    <w:rsid w:val="00D6397F"/>
    <w:rsid w:val="00D63DAD"/>
    <w:rsid w:val="00D64283"/>
    <w:rsid w:val="00D64FE5"/>
    <w:rsid w:val="00D651BD"/>
    <w:rsid w:val="00D664CA"/>
    <w:rsid w:val="00D70C2C"/>
    <w:rsid w:val="00D70C6B"/>
    <w:rsid w:val="00D71B0B"/>
    <w:rsid w:val="00D72044"/>
    <w:rsid w:val="00D72EFF"/>
    <w:rsid w:val="00D73066"/>
    <w:rsid w:val="00D74545"/>
    <w:rsid w:val="00D7764F"/>
    <w:rsid w:val="00D77FC0"/>
    <w:rsid w:val="00D82D54"/>
    <w:rsid w:val="00D83674"/>
    <w:rsid w:val="00D837A9"/>
    <w:rsid w:val="00D8482A"/>
    <w:rsid w:val="00D85BA4"/>
    <w:rsid w:val="00D864DC"/>
    <w:rsid w:val="00D8692F"/>
    <w:rsid w:val="00D86BD0"/>
    <w:rsid w:val="00D875B5"/>
    <w:rsid w:val="00D92796"/>
    <w:rsid w:val="00D93C5A"/>
    <w:rsid w:val="00D96ABD"/>
    <w:rsid w:val="00DA07C6"/>
    <w:rsid w:val="00DA0B17"/>
    <w:rsid w:val="00DA1B03"/>
    <w:rsid w:val="00DA2A11"/>
    <w:rsid w:val="00DA4070"/>
    <w:rsid w:val="00DA444C"/>
    <w:rsid w:val="00DA4456"/>
    <w:rsid w:val="00DA4904"/>
    <w:rsid w:val="00DA4957"/>
    <w:rsid w:val="00DA61C8"/>
    <w:rsid w:val="00DA6BF0"/>
    <w:rsid w:val="00DA7426"/>
    <w:rsid w:val="00DA75FB"/>
    <w:rsid w:val="00DA768B"/>
    <w:rsid w:val="00DB252F"/>
    <w:rsid w:val="00DB5B03"/>
    <w:rsid w:val="00DB5B11"/>
    <w:rsid w:val="00DC0087"/>
    <w:rsid w:val="00DC39C5"/>
    <w:rsid w:val="00DC5535"/>
    <w:rsid w:val="00DC7130"/>
    <w:rsid w:val="00DC7632"/>
    <w:rsid w:val="00DD03AF"/>
    <w:rsid w:val="00DD07BD"/>
    <w:rsid w:val="00DD24B3"/>
    <w:rsid w:val="00DD3727"/>
    <w:rsid w:val="00DD5598"/>
    <w:rsid w:val="00DD6C78"/>
    <w:rsid w:val="00DE175B"/>
    <w:rsid w:val="00DE1F74"/>
    <w:rsid w:val="00DE32FD"/>
    <w:rsid w:val="00DE3745"/>
    <w:rsid w:val="00DE4687"/>
    <w:rsid w:val="00DE599B"/>
    <w:rsid w:val="00DE6597"/>
    <w:rsid w:val="00DE681E"/>
    <w:rsid w:val="00DE6A00"/>
    <w:rsid w:val="00DF1179"/>
    <w:rsid w:val="00DF177E"/>
    <w:rsid w:val="00DF2609"/>
    <w:rsid w:val="00DF38FB"/>
    <w:rsid w:val="00DF3B38"/>
    <w:rsid w:val="00DF5929"/>
    <w:rsid w:val="00DF7251"/>
    <w:rsid w:val="00DF75E6"/>
    <w:rsid w:val="00E0058E"/>
    <w:rsid w:val="00E02371"/>
    <w:rsid w:val="00E035B1"/>
    <w:rsid w:val="00E054D2"/>
    <w:rsid w:val="00E05AB4"/>
    <w:rsid w:val="00E06EF4"/>
    <w:rsid w:val="00E10FFF"/>
    <w:rsid w:val="00E119F6"/>
    <w:rsid w:val="00E13395"/>
    <w:rsid w:val="00E13EE2"/>
    <w:rsid w:val="00E1457B"/>
    <w:rsid w:val="00E16201"/>
    <w:rsid w:val="00E17B4B"/>
    <w:rsid w:val="00E21D67"/>
    <w:rsid w:val="00E226DA"/>
    <w:rsid w:val="00E22FD0"/>
    <w:rsid w:val="00E23EFC"/>
    <w:rsid w:val="00E243CF"/>
    <w:rsid w:val="00E24B92"/>
    <w:rsid w:val="00E24BBF"/>
    <w:rsid w:val="00E25772"/>
    <w:rsid w:val="00E27FF2"/>
    <w:rsid w:val="00E3008F"/>
    <w:rsid w:val="00E30320"/>
    <w:rsid w:val="00E31FA1"/>
    <w:rsid w:val="00E33395"/>
    <w:rsid w:val="00E33D37"/>
    <w:rsid w:val="00E34587"/>
    <w:rsid w:val="00E35168"/>
    <w:rsid w:val="00E35678"/>
    <w:rsid w:val="00E364C7"/>
    <w:rsid w:val="00E40A3B"/>
    <w:rsid w:val="00E40C45"/>
    <w:rsid w:val="00E41C3B"/>
    <w:rsid w:val="00E42378"/>
    <w:rsid w:val="00E4245D"/>
    <w:rsid w:val="00E425F8"/>
    <w:rsid w:val="00E436B2"/>
    <w:rsid w:val="00E43D53"/>
    <w:rsid w:val="00E43E59"/>
    <w:rsid w:val="00E445F1"/>
    <w:rsid w:val="00E4487F"/>
    <w:rsid w:val="00E452E5"/>
    <w:rsid w:val="00E45503"/>
    <w:rsid w:val="00E511FF"/>
    <w:rsid w:val="00E5311D"/>
    <w:rsid w:val="00E54EF0"/>
    <w:rsid w:val="00E55B58"/>
    <w:rsid w:val="00E57556"/>
    <w:rsid w:val="00E60ACE"/>
    <w:rsid w:val="00E61701"/>
    <w:rsid w:val="00E64AE2"/>
    <w:rsid w:val="00E65243"/>
    <w:rsid w:val="00E65F7D"/>
    <w:rsid w:val="00E669DF"/>
    <w:rsid w:val="00E66E85"/>
    <w:rsid w:val="00E700D9"/>
    <w:rsid w:val="00E704B6"/>
    <w:rsid w:val="00E704EC"/>
    <w:rsid w:val="00E7196D"/>
    <w:rsid w:val="00E71C27"/>
    <w:rsid w:val="00E74C37"/>
    <w:rsid w:val="00E80062"/>
    <w:rsid w:val="00E80E67"/>
    <w:rsid w:val="00E82AF0"/>
    <w:rsid w:val="00E836C7"/>
    <w:rsid w:val="00E844D4"/>
    <w:rsid w:val="00E87449"/>
    <w:rsid w:val="00E8778E"/>
    <w:rsid w:val="00E90EF2"/>
    <w:rsid w:val="00E91193"/>
    <w:rsid w:val="00E91404"/>
    <w:rsid w:val="00E915D9"/>
    <w:rsid w:val="00E91C91"/>
    <w:rsid w:val="00E91F74"/>
    <w:rsid w:val="00E93012"/>
    <w:rsid w:val="00E936A1"/>
    <w:rsid w:val="00E94E6A"/>
    <w:rsid w:val="00E95F5F"/>
    <w:rsid w:val="00E96CEF"/>
    <w:rsid w:val="00EA12BC"/>
    <w:rsid w:val="00EA3171"/>
    <w:rsid w:val="00EA617F"/>
    <w:rsid w:val="00EA6D3A"/>
    <w:rsid w:val="00EB0731"/>
    <w:rsid w:val="00EB0BD8"/>
    <w:rsid w:val="00EB24BD"/>
    <w:rsid w:val="00EB26F9"/>
    <w:rsid w:val="00EB2779"/>
    <w:rsid w:val="00EB3800"/>
    <w:rsid w:val="00EB3BCC"/>
    <w:rsid w:val="00EB5711"/>
    <w:rsid w:val="00EB57DD"/>
    <w:rsid w:val="00EB63BB"/>
    <w:rsid w:val="00EC0540"/>
    <w:rsid w:val="00EC274B"/>
    <w:rsid w:val="00EC2BB2"/>
    <w:rsid w:val="00EC39AC"/>
    <w:rsid w:val="00EC3B8B"/>
    <w:rsid w:val="00EC52A6"/>
    <w:rsid w:val="00EC5682"/>
    <w:rsid w:val="00EC61F5"/>
    <w:rsid w:val="00EC7154"/>
    <w:rsid w:val="00ED02B4"/>
    <w:rsid w:val="00ED2CAB"/>
    <w:rsid w:val="00ED40F7"/>
    <w:rsid w:val="00ED420A"/>
    <w:rsid w:val="00ED6147"/>
    <w:rsid w:val="00ED703D"/>
    <w:rsid w:val="00ED7141"/>
    <w:rsid w:val="00EE18E9"/>
    <w:rsid w:val="00EE2311"/>
    <w:rsid w:val="00EE2AA9"/>
    <w:rsid w:val="00EE4642"/>
    <w:rsid w:val="00EE479D"/>
    <w:rsid w:val="00EE5BF8"/>
    <w:rsid w:val="00EE6E98"/>
    <w:rsid w:val="00EF1B02"/>
    <w:rsid w:val="00EF2A34"/>
    <w:rsid w:val="00EF3219"/>
    <w:rsid w:val="00EF3CAB"/>
    <w:rsid w:val="00EF3D83"/>
    <w:rsid w:val="00EF4128"/>
    <w:rsid w:val="00EF499C"/>
    <w:rsid w:val="00EF569C"/>
    <w:rsid w:val="00F0147D"/>
    <w:rsid w:val="00F02C43"/>
    <w:rsid w:val="00F03042"/>
    <w:rsid w:val="00F039B9"/>
    <w:rsid w:val="00F043EC"/>
    <w:rsid w:val="00F04662"/>
    <w:rsid w:val="00F05B64"/>
    <w:rsid w:val="00F10C04"/>
    <w:rsid w:val="00F10D8E"/>
    <w:rsid w:val="00F11175"/>
    <w:rsid w:val="00F11818"/>
    <w:rsid w:val="00F1222F"/>
    <w:rsid w:val="00F134A4"/>
    <w:rsid w:val="00F146CF"/>
    <w:rsid w:val="00F15222"/>
    <w:rsid w:val="00F156C4"/>
    <w:rsid w:val="00F16458"/>
    <w:rsid w:val="00F1645B"/>
    <w:rsid w:val="00F2215D"/>
    <w:rsid w:val="00F225FD"/>
    <w:rsid w:val="00F23426"/>
    <w:rsid w:val="00F234E3"/>
    <w:rsid w:val="00F23DF1"/>
    <w:rsid w:val="00F248FD"/>
    <w:rsid w:val="00F24B1D"/>
    <w:rsid w:val="00F254D7"/>
    <w:rsid w:val="00F2572B"/>
    <w:rsid w:val="00F266D3"/>
    <w:rsid w:val="00F269FB"/>
    <w:rsid w:val="00F26D09"/>
    <w:rsid w:val="00F2705A"/>
    <w:rsid w:val="00F2724C"/>
    <w:rsid w:val="00F27BA1"/>
    <w:rsid w:val="00F30419"/>
    <w:rsid w:val="00F33E8B"/>
    <w:rsid w:val="00F34DFA"/>
    <w:rsid w:val="00F37233"/>
    <w:rsid w:val="00F401C5"/>
    <w:rsid w:val="00F408D2"/>
    <w:rsid w:val="00F4138E"/>
    <w:rsid w:val="00F42B12"/>
    <w:rsid w:val="00F42B33"/>
    <w:rsid w:val="00F4455C"/>
    <w:rsid w:val="00F46D03"/>
    <w:rsid w:val="00F50EBB"/>
    <w:rsid w:val="00F51A00"/>
    <w:rsid w:val="00F53A05"/>
    <w:rsid w:val="00F5526C"/>
    <w:rsid w:val="00F577AA"/>
    <w:rsid w:val="00F577ED"/>
    <w:rsid w:val="00F57D74"/>
    <w:rsid w:val="00F603DD"/>
    <w:rsid w:val="00F615EB"/>
    <w:rsid w:val="00F619F1"/>
    <w:rsid w:val="00F62025"/>
    <w:rsid w:val="00F6430C"/>
    <w:rsid w:val="00F65376"/>
    <w:rsid w:val="00F65FF5"/>
    <w:rsid w:val="00F707E4"/>
    <w:rsid w:val="00F70C89"/>
    <w:rsid w:val="00F7114C"/>
    <w:rsid w:val="00F71C48"/>
    <w:rsid w:val="00F76FB6"/>
    <w:rsid w:val="00F7704B"/>
    <w:rsid w:val="00F82454"/>
    <w:rsid w:val="00F835CE"/>
    <w:rsid w:val="00F8375F"/>
    <w:rsid w:val="00F85771"/>
    <w:rsid w:val="00F87D0B"/>
    <w:rsid w:val="00F87DC5"/>
    <w:rsid w:val="00F927AC"/>
    <w:rsid w:val="00F93126"/>
    <w:rsid w:val="00F93859"/>
    <w:rsid w:val="00F93E16"/>
    <w:rsid w:val="00F9474F"/>
    <w:rsid w:val="00F9560B"/>
    <w:rsid w:val="00F96B4E"/>
    <w:rsid w:val="00F977DC"/>
    <w:rsid w:val="00F979F9"/>
    <w:rsid w:val="00FA1491"/>
    <w:rsid w:val="00FA39FB"/>
    <w:rsid w:val="00FA3ABB"/>
    <w:rsid w:val="00FA5F47"/>
    <w:rsid w:val="00FA6419"/>
    <w:rsid w:val="00FA6F72"/>
    <w:rsid w:val="00FA6FA8"/>
    <w:rsid w:val="00FA7778"/>
    <w:rsid w:val="00FA7CA3"/>
    <w:rsid w:val="00FB0234"/>
    <w:rsid w:val="00FB10C9"/>
    <w:rsid w:val="00FB1463"/>
    <w:rsid w:val="00FB1B94"/>
    <w:rsid w:val="00FB2191"/>
    <w:rsid w:val="00FB3CD3"/>
    <w:rsid w:val="00FB5062"/>
    <w:rsid w:val="00FB5504"/>
    <w:rsid w:val="00FB5E09"/>
    <w:rsid w:val="00FB649C"/>
    <w:rsid w:val="00FB6D83"/>
    <w:rsid w:val="00FC0109"/>
    <w:rsid w:val="00FC303F"/>
    <w:rsid w:val="00FC5B35"/>
    <w:rsid w:val="00FC5DB1"/>
    <w:rsid w:val="00FC798D"/>
    <w:rsid w:val="00FD0520"/>
    <w:rsid w:val="00FD23A3"/>
    <w:rsid w:val="00FD369D"/>
    <w:rsid w:val="00FD3AB9"/>
    <w:rsid w:val="00FD3E4D"/>
    <w:rsid w:val="00FD6542"/>
    <w:rsid w:val="00FD757A"/>
    <w:rsid w:val="00FD7FED"/>
    <w:rsid w:val="00FE0191"/>
    <w:rsid w:val="00FE0CDC"/>
    <w:rsid w:val="00FE18CD"/>
    <w:rsid w:val="00FE39E7"/>
    <w:rsid w:val="00FE40E9"/>
    <w:rsid w:val="00FE59F0"/>
    <w:rsid w:val="00FE60C7"/>
    <w:rsid w:val="00FE6910"/>
    <w:rsid w:val="00FE7B90"/>
    <w:rsid w:val="00FE7BC0"/>
    <w:rsid w:val="00FF375F"/>
    <w:rsid w:val="00FF4AB2"/>
    <w:rsid w:val="00FF6920"/>
    <w:rsid w:val="00FF7110"/>
    <w:rsid w:val="00FF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529D"/>
    <w:pPr>
      <w:jc w:val="both"/>
    </w:pPr>
    <w:rPr>
      <w:sz w:val="24"/>
      <w:szCs w:val="24"/>
    </w:rPr>
  </w:style>
  <w:style w:type="paragraph" w:styleId="Titolo1">
    <w:name w:val="heading 1"/>
    <w:aliases w:val="toc 1,Titolo 1 (3E)"/>
    <w:basedOn w:val="Normale"/>
    <w:next w:val="Normale"/>
    <w:qFormat/>
    <w:pPr>
      <w:keepNext/>
      <w:keepLines/>
      <w:numPr>
        <w:numId w:val="1"/>
      </w:numPr>
      <w:spacing w:before="240" w:after="240"/>
      <w:outlineLvl w:val="0"/>
    </w:pPr>
    <w:rPr>
      <w:b/>
      <w:caps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keepLines/>
      <w:numPr>
        <w:ilvl w:val="1"/>
        <w:numId w:val="1"/>
      </w:numPr>
      <w:spacing w:before="240" w:after="240"/>
      <w:outlineLvl w:val="1"/>
    </w:pPr>
    <w:rPr>
      <w:b/>
      <w:smallCaps/>
      <w:sz w:val="22"/>
      <w:szCs w:val="20"/>
    </w:rPr>
  </w:style>
  <w:style w:type="paragraph" w:styleId="Titolo3">
    <w:name w:val="heading 3"/>
    <w:aliases w:val="Table Attribute Heading,3 bullet,b,2"/>
    <w:basedOn w:val="Normale"/>
    <w:next w:val="Normale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aliases w:val="4 dash,d,3"/>
    <w:basedOn w:val="Normale"/>
    <w:next w:val="Normale"/>
    <w:qFormat/>
    <w:pPr>
      <w:keepNext/>
      <w:numPr>
        <w:ilvl w:val="3"/>
        <w:numId w:val="1"/>
      </w:numPr>
      <w:spacing w:before="120" w:after="120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1">
    <w:name w:val="Body Text 21"/>
    <w:basedOn w:val="Normale"/>
    <w:rPr>
      <w:szCs w:val="20"/>
    </w:rPr>
  </w:style>
  <w:style w:type="paragraph" w:customStyle="1" w:styleId="testo1">
    <w:name w:val="testo1"/>
    <w:basedOn w:val="Normale"/>
    <w:pPr>
      <w:spacing w:after="240"/>
      <w:ind w:left="284"/>
    </w:pPr>
    <w:rPr>
      <w:szCs w:val="20"/>
    </w:rPr>
  </w:style>
  <w:style w:type="paragraph" w:customStyle="1" w:styleId="bullet1">
    <w:name w:val="bullet_1"/>
    <w:basedOn w:val="Normale"/>
    <w:pPr>
      <w:numPr>
        <w:numId w:val="2"/>
      </w:numPr>
      <w:jc w:val="left"/>
    </w:pPr>
    <w:rPr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pPr>
      <w:jc w:val="center"/>
    </w:pPr>
    <w:rPr>
      <w:b/>
      <w:bCs/>
      <w:i/>
      <w:iCs/>
    </w:rPr>
  </w:style>
  <w:style w:type="paragraph" w:styleId="Sommario1">
    <w:name w:val="toc 1"/>
    <w:basedOn w:val="Normale"/>
    <w:next w:val="Normale"/>
    <w:uiPriority w:val="39"/>
    <w:pPr>
      <w:spacing w:before="60" w:after="120"/>
    </w:pPr>
    <w:rPr>
      <w:b/>
      <w:sz w:val="20"/>
    </w:rPr>
  </w:style>
  <w:style w:type="paragraph" w:styleId="Sommario2">
    <w:name w:val="toc 2"/>
    <w:basedOn w:val="Normale"/>
    <w:next w:val="Normale"/>
    <w:uiPriority w:val="39"/>
    <w:pPr>
      <w:ind w:left="240"/>
    </w:pPr>
    <w:rPr>
      <w:caps/>
      <w:sz w:val="20"/>
    </w:rPr>
  </w:style>
  <w:style w:type="paragraph" w:styleId="Sommario3">
    <w:name w:val="toc 3"/>
    <w:basedOn w:val="Normale"/>
    <w:next w:val="Normale"/>
    <w:semiHidden/>
    <w:pPr>
      <w:ind w:left="480"/>
    </w:pPr>
    <w:rPr>
      <w:sz w:val="20"/>
    </w:rPr>
  </w:style>
  <w:style w:type="paragraph" w:styleId="Sommario4">
    <w:name w:val="toc 4"/>
    <w:basedOn w:val="Normale"/>
    <w:next w:val="Normale"/>
    <w:semiHidden/>
    <w:pPr>
      <w:ind w:left="720"/>
    </w:pPr>
    <w:rPr>
      <w:i/>
      <w:sz w:val="20"/>
    </w:r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link w:val="Corpodeltesto2Carattere"/>
    <w:rPr>
      <w:u w:val="sing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e"/>
    <w:semiHidden/>
    <w:rPr>
      <w:rFonts w:ascii="Tahoma" w:hAnsi="Tahoma" w:cs="Tahoma"/>
      <w:sz w:val="16"/>
      <w:szCs w:val="16"/>
    </w:rPr>
  </w:style>
  <w:style w:type="paragraph" w:customStyle="1" w:styleId="testo4">
    <w:name w:val="testo4"/>
    <w:basedOn w:val="Normale"/>
    <w:pPr>
      <w:spacing w:after="120"/>
      <w:ind w:left="1418"/>
    </w:pPr>
    <w:rPr>
      <w:szCs w:val="20"/>
    </w:rPr>
  </w:style>
  <w:style w:type="character" w:customStyle="1" w:styleId="Style12ptItalic">
    <w:name w:val="Style 12 pt Italic"/>
    <w:rPr>
      <w:i/>
      <w:iCs/>
      <w:sz w:val="24"/>
      <w:szCs w:val="24"/>
    </w:rPr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customStyle="1" w:styleId="clunk">
    <w:name w:val="clunk"/>
    <w:basedOn w:val="Normale"/>
    <w:pPr>
      <w:tabs>
        <w:tab w:val="left" w:pos="860"/>
        <w:tab w:val="right" w:pos="1380"/>
        <w:tab w:val="right" w:pos="1740"/>
      </w:tabs>
      <w:spacing w:after="120"/>
      <w:ind w:left="920" w:hanging="360"/>
      <w:jc w:val="left"/>
    </w:pPr>
    <w:rPr>
      <w:color w:val="000000"/>
      <w:sz w:val="20"/>
      <w:szCs w:val="20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left"/>
    </w:pPr>
    <w:rPr>
      <w:i/>
      <w:iCs/>
    </w:rPr>
  </w:style>
  <w:style w:type="paragraph" w:styleId="NormaleWeb">
    <w:name w:val="Normal (Web)"/>
    <w:basedOn w:val="Normal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Body">
    <w:name w:val="Body"/>
    <w:aliases w:val="by"/>
    <w:basedOn w:val="Normale"/>
    <w:pPr>
      <w:spacing w:after="260" w:line="260" w:lineRule="exact"/>
    </w:pPr>
    <w:rPr>
      <w:rFonts w:ascii="Times" w:hAnsi="Times"/>
      <w:sz w:val="22"/>
      <w:szCs w:val="20"/>
    </w:rPr>
  </w:style>
  <w:style w:type="paragraph" w:customStyle="1" w:styleId="usoboll1">
    <w:name w:val="usoboll1"/>
    <w:basedOn w:val="Normale"/>
    <w:pPr>
      <w:widowControl w:val="0"/>
      <w:spacing w:line="482" w:lineRule="exact"/>
    </w:pPr>
    <w:rPr>
      <w:sz w:val="22"/>
      <w:szCs w:val="20"/>
      <w:lang w:eastAsia="en-US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2F291A"/>
    <w:pPr>
      <w:ind w:left="567"/>
      <w:jc w:val="left"/>
    </w:pPr>
    <w:rPr>
      <w:rFonts w:ascii="Arial" w:hAnsi="Arial"/>
      <w:szCs w:val="20"/>
    </w:rPr>
  </w:style>
  <w:style w:type="paragraph" w:styleId="Soggettocommento">
    <w:name w:val="annotation subject"/>
    <w:basedOn w:val="Testocommento"/>
    <w:next w:val="Testocommento"/>
    <w:semiHidden/>
    <w:rsid w:val="0021380D"/>
    <w:rPr>
      <w:b/>
      <w:bCs/>
    </w:rPr>
  </w:style>
  <w:style w:type="paragraph" w:customStyle="1" w:styleId="CarattereCarattere">
    <w:name w:val="Carattere Carattere"/>
    <w:basedOn w:val="Normale"/>
    <w:rsid w:val="004E5618"/>
    <w:pPr>
      <w:ind w:left="567"/>
      <w:jc w:val="left"/>
    </w:pPr>
    <w:rPr>
      <w:rFonts w:ascii="Arial" w:hAnsi="Arial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D3971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7D3971"/>
    <w:rPr>
      <w:rFonts w:ascii="Tahoma" w:hAnsi="Tahoma" w:cs="Tahoma"/>
      <w:sz w:val="16"/>
      <w:szCs w:val="16"/>
    </w:rPr>
  </w:style>
  <w:style w:type="paragraph" w:customStyle="1" w:styleId="CarattereCarattereCarattereCarattereCarattereCarattere1CarattereCarattere">
    <w:name w:val="Carattere Carattere Carattere Carattere Carattere Carattere1 Carattere Carattere"/>
    <w:basedOn w:val="Normale"/>
    <w:rsid w:val="00953434"/>
    <w:pPr>
      <w:ind w:left="567"/>
      <w:jc w:val="left"/>
    </w:pPr>
    <w:rPr>
      <w:rFonts w:ascii="Arial" w:hAnsi="Arial"/>
      <w:szCs w:val="20"/>
    </w:rPr>
  </w:style>
  <w:style w:type="paragraph" w:customStyle="1" w:styleId="Corsivoblu">
    <w:name w:val="Corsivo blu"/>
    <w:basedOn w:val="Normale"/>
    <w:link w:val="CorsivobluCarattere"/>
    <w:rsid w:val="00FB3CD3"/>
    <w:pPr>
      <w:widowControl w:val="0"/>
      <w:spacing w:line="300" w:lineRule="exact"/>
    </w:pPr>
    <w:rPr>
      <w:rFonts w:ascii="Trebuchet MS" w:hAnsi="Trebuchet MS"/>
      <w:i/>
      <w:color w:val="0000FF"/>
      <w:sz w:val="20"/>
      <w:szCs w:val="20"/>
    </w:rPr>
  </w:style>
  <w:style w:type="character" w:customStyle="1" w:styleId="CorsivobluCarattere">
    <w:name w:val="Corsivo blu Carattere"/>
    <w:link w:val="Corsivoblu"/>
    <w:rsid w:val="00FB3CD3"/>
    <w:rPr>
      <w:rFonts w:ascii="Trebuchet MS" w:hAnsi="Trebuchet MS"/>
      <w:i/>
      <w:color w:val="0000FF"/>
    </w:rPr>
  </w:style>
  <w:style w:type="character" w:customStyle="1" w:styleId="PidipaginaCarattere">
    <w:name w:val="Piè di pagina Carattere"/>
    <w:link w:val="Pidipagina"/>
    <w:rsid w:val="00FB3CD3"/>
    <w:rPr>
      <w:sz w:val="24"/>
      <w:szCs w:val="24"/>
    </w:rPr>
  </w:style>
  <w:style w:type="paragraph" w:customStyle="1" w:styleId="Titolocopertina">
    <w:name w:val="Titolo copertina"/>
    <w:basedOn w:val="Normale"/>
    <w:rsid w:val="00FB3CD3"/>
    <w:pPr>
      <w:widowControl w:val="0"/>
      <w:spacing w:line="360" w:lineRule="auto"/>
    </w:pPr>
    <w:rPr>
      <w:rFonts w:ascii="Trebuchet MS" w:hAnsi="Trebuchet MS"/>
      <w:caps/>
      <w:sz w:val="28"/>
      <w:szCs w:val="28"/>
    </w:rPr>
  </w:style>
  <w:style w:type="paragraph" w:styleId="Revisione">
    <w:name w:val="Revision"/>
    <w:hidden/>
    <w:uiPriority w:val="99"/>
    <w:semiHidden/>
    <w:rsid w:val="00133BB4"/>
    <w:rPr>
      <w:sz w:val="24"/>
      <w:szCs w:val="24"/>
    </w:rPr>
  </w:style>
  <w:style w:type="character" w:customStyle="1" w:styleId="Titolo2Carattere">
    <w:name w:val="Titolo 2 Carattere"/>
    <w:link w:val="Titolo2"/>
    <w:rsid w:val="0084290F"/>
    <w:rPr>
      <w:b/>
      <w:smallCaps/>
      <w:sz w:val="22"/>
    </w:rPr>
  </w:style>
  <w:style w:type="character" w:customStyle="1" w:styleId="Corpodeltesto2Carattere">
    <w:name w:val="Corpo del testo 2 Carattere"/>
    <w:link w:val="Corpodeltesto2"/>
    <w:rsid w:val="0042466B"/>
    <w:rPr>
      <w:sz w:val="24"/>
      <w:szCs w:val="24"/>
      <w:u w:val="single"/>
    </w:rPr>
  </w:style>
  <w:style w:type="table" w:styleId="Grigliatabella">
    <w:name w:val="Table Grid"/>
    <w:basedOn w:val="Tabellanormale"/>
    <w:uiPriority w:val="59"/>
    <w:rsid w:val="00424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3575"/>
    <w:pPr>
      <w:ind w:left="708"/>
    </w:pPr>
  </w:style>
  <w:style w:type="paragraph" w:customStyle="1" w:styleId="DecimalAligned">
    <w:name w:val="Decimal Aligned"/>
    <w:basedOn w:val="Normale"/>
    <w:uiPriority w:val="40"/>
    <w:qFormat/>
    <w:rsid w:val="00BF7BB4"/>
    <w:pPr>
      <w:tabs>
        <w:tab w:val="decimal" w:pos="360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F7BB4"/>
    <w:pPr>
      <w:jc w:val="left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BF7BB4"/>
    <w:rPr>
      <w:rFonts w:ascii="Calibri" w:hAnsi="Calibri"/>
    </w:rPr>
  </w:style>
  <w:style w:type="character" w:styleId="Enfasidelicata">
    <w:name w:val="Subtle Emphasis"/>
    <w:uiPriority w:val="19"/>
    <w:qFormat/>
    <w:rsid w:val="00BF7BB4"/>
    <w:rPr>
      <w:i/>
      <w:iCs/>
      <w:color w:val="000000"/>
    </w:rPr>
  </w:style>
  <w:style w:type="table" w:customStyle="1" w:styleId="Sfondochiaro-Colore11">
    <w:name w:val="Sfondo chiaro - Colore 11"/>
    <w:basedOn w:val="Tabellanormale"/>
    <w:uiPriority w:val="60"/>
    <w:rsid w:val="00BF7BB4"/>
    <w:rPr>
      <w:rFonts w:ascii="Calibri" w:hAnsi="Calibri"/>
      <w:color w:val="4F81BD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Elencochiaro-Colore11">
    <w:name w:val="Elenco chiaro - Colore 11"/>
    <w:basedOn w:val="Tabellanormale"/>
    <w:uiPriority w:val="61"/>
    <w:rsid w:val="00BF7BB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CarattereCarattereCarattereCarattereCarattereCarattere1CarattereCarattere0">
    <w:name w:val="Carattere Carattere Carattere Carattere Carattere Carattere1 Carattere Carattere"/>
    <w:basedOn w:val="Normale"/>
    <w:rsid w:val="00813B33"/>
    <w:pPr>
      <w:ind w:left="567"/>
      <w:jc w:val="left"/>
    </w:pPr>
    <w:rPr>
      <w:rFonts w:ascii="Arial" w:hAnsi="Arial"/>
      <w:szCs w:val="20"/>
    </w:rPr>
  </w:style>
  <w:style w:type="paragraph" w:customStyle="1" w:styleId="Default">
    <w:name w:val="Default"/>
    <w:rsid w:val="001675C4"/>
    <w:pPr>
      <w:suppressAutoHyphens/>
      <w:autoSpaceDE w:val="0"/>
    </w:pPr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529D"/>
    <w:pPr>
      <w:jc w:val="both"/>
    </w:pPr>
    <w:rPr>
      <w:sz w:val="24"/>
      <w:szCs w:val="24"/>
    </w:rPr>
  </w:style>
  <w:style w:type="paragraph" w:styleId="Titolo1">
    <w:name w:val="heading 1"/>
    <w:aliases w:val="toc 1,Titolo 1 (3E)"/>
    <w:basedOn w:val="Normale"/>
    <w:next w:val="Normale"/>
    <w:qFormat/>
    <w:pPr>
      <w:keepNext/>
      <w:keepLines/>
      <w:numPr>
        <w:numId w:val="1"/>
      </w:numPr>
      <w:spacing w:before="240" w:after="240"/>
      <w:outlineLvl w:val="0"/>
    </w:pPr>
    <w:rPr>
      <w:b/>
      <w:caps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keepLines/>
      <w:numPr>
        <w:ilvl w:val="1"/>
        <w:numId w:val="1"/>
      </w:numPr>
      <w:spacing w:before="240" w:after="240"/>
      <w:outlineLvl w:val="1"/>
    </w:pPr>
    <w:rPr>
      <w:b/>
      <w:smallCaps/>
      <w:sz w:val="22"/>
      <w:szCs w:val="20"/>
    </w:rPr>
  </w:style>
  <w:style w:type="paragraph" w:styleId="Titolo3">
    <w:name w:val="heading 3"/>
    <w:aliases w:val="Table Attribute Heading,3 bullet,b,2"/>
    <w:basedOn w:val="Normale"/>
    <w:next w:val="Normale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aliases w:val="4 dash,d,3"/>
    <w:basedOn w:val="Normale"/>
    <w:next w:val="Normale"/>
    <w:qFormat/>
    <w:pPr>
      <w:keepNext/>
      <w:numPr>
        <w:ilvl w:val="3"/>
        <w:numId w:val="1"/>
      </w:numPr>
      <w:spacing w:before="120" w:after="120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1">
    <w:name w:val="Body Text 21"/>
    <w:basedOn w:val="Normale"/>
    <w:rPr>
      <w:szCs w:val="20"/>
    </w:rPr>
  </w:style>
  <w:style w:type="paragraph" w:customStyle="1" w:styleId="testo1">
    <w:name w:val="testo1"/>
    <w:basedOn w:val="Normale"/>
    <w:pPr>
      <w:spacing w:after="240"/>
      <w:ind w:left="284"/>
    </w:pPr>
    <w:rPr>
      <w:szCs w:val="20"/>
    </w:rPr>
  </w:style>
  <w:style w:type="paragraph" w:customStyle="1" w:styleId="bullet1">
    <w:name w:val="bullet_1"/>
    <w:basedOn w:val="Normale"/>
    <w:pPr>
      <w:numPr>
        <w:numId w:val="2"/>
      </w:numPr>
      <w:jc w:val="left"/>
    </w:pPr>
    <w:rPr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pPr>
      <w:jc w:val="center"/>
    </w:pPr>
    <w:rPr>
      <w:b/>
      <w:bCs/>
      <w:i/>
      <w:iCs/>
    </w:rPr>
  </w:style>
  <w:style w:type="paragraph" w:styleId="Sommario1">
    <w:name w:val="toc 1"/>
    <w:basedOn w:val="Normale"/>
    <w:next w:val="Normale"/>
    <w:uiPriority w:val="39"/>
    <w:pPr>
      <w:spacing w:before="60" w:after="120"/>
    </w:pPr>
    <w:rPr>
      <w:b/>
      <w:sz w:val="20"/>
    </w:rPr>
  </w:style>
  <w:style w:type="paragraph" w:styleId="Sommario2">
    <w:name w:val="toc 2"/>
    <w:basedOn w:val="Normale"/>
    <w:next w:val="Normale"/>
    <w:uiPriority w:val="39"/>
    <w:pPr>
      <w:ind w:left="240"/>
    </w:pPr>
    <w:rPr>
      <w:caps/>
      <w:sz w:val="20"/>
    </w:rPr>
  </w:style>
  <w:style w:type="paragraph" w:styleId="Sommario3">
    <w:name w:val="toc 3"/>
    <w:basedOn w:val="Normale"/>
    <w:next w:val="Normale"/>
    <w:semiHidden/>
    <w:pPr>
      <w:ind w:left="480"/>
    </w:pPr>
    <w:rPr>
      <w:sz w:val="20"/>
    </w:rPr>
  </w:style>
  <w:style w:type="paragraph" w:styleId="Sommario4">
    <w:name w:val="toc 4"/>
    <w:basedOn w:val="Normale"/>
    <w:next w:val="Normale"/>
    <w:semiHidden/>
    <w:pPr>
      <w:ind w:left="720"/>
    </w:pPr>
    <w:rPr>
      <w:i/>
      <w:sz w:val="20"/>
    </w:r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link w:val="Corpodeltesto2Carattere"/>
    <w:rPr>
      <w:u w:val="sing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e"/>
    <w:semiHidden/>
    <w:rPr>
      <w:rFonts w:ascii="Tahoma" w:hAnsi="Tahoma" w:cs="Tahoma"/>
      <w:sz w:val="16"/>
      <w:szCs w:val="16"/>
    </w:rPr>
  </w:style>
  <w:style w:type="paragraph" w:customStyle="1" w:styleId="testo4">
    <w:name w:val="testo4"/>
    <w:basedOn w:val="Normale"/>
    <w:pPr>
      <w:spacing w:after="120"/>
      <w:ind w:left="1418"/>
    </w:pPr>
    <w:rPr>
      <w:szCs w:val="20"/>
    </w:rPr>
  </w:style>
  <w:style w:type="character" w:customStyle="1" w:styleId="Style12ptItalic">
    <w:name w:val="Style 12 pt Italic"/>
    <w:rPr>
      <w:i/>
      <w:iCs/>
      <w:sz w:val="24"/>
      <w:szCs w:val="24"/>
    </w:rPr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customStyle="1" w:styleId="clunk">
    <w:name w:val="clunk"/>
    <w:basedOn w:val="Normale"/>
    <w:pPr>
      <w:tabs>
        <w:tab w:val="left" w:pos="860"/>
        <w:tab w:val="right" w:pos="1380"/>
        <w:tab w:val="right" w:pos="1740"/>
      </w:tabs>
      <w:spacing w:after="120"/>
      <w:ind w:left="920" w:hanging="360"/>
      <w:jc w:val="left"/>
    </w:pPr>
    <w:rPr>
      <w:color w:val="000000"/>
      <w:sz w:val="20"/>
      <w:szCs w:val="20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left"/>
    </w:pPr>
    <w:rPr>
      <w:i/>
      <w:iCs/>
    </w:rPr>
  </w:style>
  <w:style w:type="paragraph" w:styleId="NormaleWeb">
    <w:name w:val="Normal (Web)"/>
    <w:basedOn w:val="Normal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Body">
    <w:name w:val="Body"/>
    <w:aliases w:val="by"/>
    <w:basedOn w:val="Normale"/>
    <w:pPr>
      <w:spacing w:after="260" w:line="260" w:lineRule="exact"/>
    </w:pPr>
    <w:rPr>
      <w:rFonts w:ascii="Times" w:hAnsi="Times"/>
      <w:sz w:val="22"/>
      <w:szCs w:val="20"/>
    </w:rPr>
  </w:style>
  <w:style w:type="paragraph" w:customStyle="1" w:styleId="usoboll1">
    <w:name w:val="usoboll1"/>
    <w:basedOn w:val="Normale"/>
    <w:pPr>
      <w:widowControl w:val="0"/>
      <w:spacing w:line="482" w:lineRule="exact"/>
    </w:pPr>
    <w:rPr>
      <w:sz w:val="22"/>
      <w:szCs w:val="20"/>
      <w:lang w:eastAsia="en-US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2F291A"/>
    <w:pPr>
      <w:ind w:left="567"/>
      <w:jc w:val="left"/>
    </w:pPr>
    <w:rPr>
      <w:rFonts w:ascii="Arial" w:hAnsi="Arial"/>
      <w:szCs w:val="20"/>
    </w:rPr>
  </w:style>
  <w:style w:type="paragraph" w:styleId="Soggettocommento">
    <w:name w:val="annotation subject"/>
    <w:basedOn w:val="Testocommento"/>
    <w:next w:val="Testocommento"/>
    <w:semiHidden/>
    <w:rsid w:val="0021380D"/>
    <w:rPr>
      <w:b/>
      <w:bCs/>
    </w:rPr>
  </w:style>
  <w:style w:type="paragraph" w:customStyle="1" w:styleId="CarattereCarattere">
    <w:name w:val="Carattere Carattere"/>
    <w:basedOn w:val="Normale"/>
    <w:rsid w:val="004E5618"/>
    <w:pPr>
      <w:ind w:left="567"/>
      <w:jc w:val="left"/>
    </w:pPr>
    <w:rPr>
      <w:rFonts w:ascii="Arial" w:hAnsi="Arial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D3971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7D3971"/>
    <w:rPr>
      <w:rFonts w:ascii="Tahoma" w:hAnsi="Tahoma" w:cs="Tahoma"/>
      <w:sz w:val="16"/>
      <w:szCs w:val="16"/>
    </w:rPr>
  </w:style>
  <w:style w:type="paragraph" w:customStyle="1" w:styleId="CarattereCarattereCarattereCarattereCarattereCarattere1CarattereCarattere">
    <w:name w:val="Carattere Carattere Carattere Carattere Carattere Carattere1 Carattere Carattere"/>
    <w:basedOn w:val="Normale"/>
    <w:rsid w:val="00953434"/>
    <w:pPr>
      <w:ind w:left="567"/>
      <w:jc w:val="left"/>
    </w:pPr>
    <w:rPr>
      <w:rFonts w:ascii="Arial" w:hAnsi="Arial"/>
      <w:szCs w:val="20"/>
    </w:rPr>
  </w:style>
  <w:style w:type="paragraph" w:customStyle="1" w:styleId="Corsivoblu">
    <w:name w:val="Corsivo blu"/>
    <w:basedOn w:val="Normale"/>
    <w:link w:val="CorsivobluCarattere"/>
    <w:rsid w:val="00FB3CD3"/>
    <w:pPr>
      <w:widowControl w:val="0"/>
      <w:spacing w:line="300" w:lineRule="exact"/>
    </w:pPr>
    <w:rPr>
      <w:rFonts w:ascii="Trebuchet MS" w:hAnsi="Trebuchet MS"/>
      <w:i/>
      <w:color w:val="0000FF"/>
      <w:sz w:val="20"/>
      <w:szCs w:val="20"/>
    </w:rPr>
  </w:style>
  <w:style w:type="character" w:customStyle="1" w:styleId="CorsivobluCarattere">
    <w:name w:val="Corsivo blu Carattere"/>
    <w:link w:val="Corsivoblu"/>
    <w:rsid w:val="00FB3CD3"/>
    <w:rPr>
      <w:rFonts w:ascii="Trebuchet MS" w:hAnsi="Trebuchet MS"/>
      <w:i/>
      <w:color w:val="0000FF"/>
    </w:rPr>
  </w:style>
  <w:style w:type="character" w:customStyle="1" w:styleId="PidipaginaCarattere">
    <w:name w:val="Piè di pagina Carattere"/>
    <w:link w:val="Pidipagina"/>
    <w:rsid w:val="00FB3CD3"/>
    <w:rPr>
      <w:sz w:val="24"/>
      <w:szCs w:val="24"/>
    </w:rPr>
  </w:style>
  <w:style w:type="paragraph" w:customStyle="1" w:styleId="Titolocopertina">
    <w:name w:val="Titolo copertina"/>
    <w:basedOn w:val="Normale"/>
    <w:rsid w:val="00FB3CD3"/>
    <w:pPr>
      <w:widowControl w:val="0"/>
      <w:spacing w:line="360" w:lineRule="auto"/>
    </w:pPr>
    <w:rPr>
      <w:rFonts w:ascii="Trebuchet MS" w:hAnsi="Trebuchet MS"/>
      <w:caps/>
      <w:sz w:val="28"/>
      <w:szCs w:val="28"/>
    </w:rPr>
  </w:style>
  <w:style w:type="paragraph" w:styleId="Revisione">
    <w:name w:val="Revision"/>
    <w:hidden/>
    <w:uiPriority w:val="99"/>
    <w:semiHidden/>
    <w:rsid w:val="00133BB4"/>
    <w:rPr>
      <w:sz w:val="24"/>
      <w:szCs w:val="24"/>
    </w:rPr>
  </w:style>
  <w:style w:type="character" w:customStyle="1" w:styleId="Titolo2Carattere">
    <w:name w:val="Titolo 2 Carattere"/>
    <w:link w:val="Titolo2"/>
    <w:rsid w:val="0084290F"/>
    <w:rPr>
      <w:b/>
      <w:smallCaps/>
      <w:sz w:val="22"/>
    </w:rPr>
  </w:style>
  <w:style w:type="character" w:customStyle="1" w:styleId="Corpodeltesto2Carattere">
    <w:name w:val="Corpo del testo 2 Carattere"/>
    <w:link w:val="Corpodeltesto2"/>
    <w:rsid w:val="0042466B"/>
    <w:rPr>
      <w:sz w:val="24"/>
      <w:szCs w:val="24"/>
      <w:u w:val="single"/>
    </w:rPr>
  </w:style>
  <w:style w:type="table" w:styleId="Grigliatabella">
    <w:name w:val="Table Grid"/>
    <w:basedOn w:val="Tabellanormale"/>
    <w:uiPriority w:val="59"/>
    <w:rsid w:val="00424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3575"/>
    <w:pPr>
      <w:ind w:left="708"/>
    </w:pPr>
  </w:style>
  <w:style w:type="paragraph" w:customStyle="1" w:styleId="DecimalAligned">
    <w:name w:val="Decimal Aligned"/>
    <w:basedOn w:val="Normale"/>
    <w:uiPriority w:val="40"/>
    <w:qFormat/>
    <w:rsid w:val="00BF7BB4"/>
    <w:pPr>
      <w:tabs>
        <w:tab w:val="decimal" w:pos="360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F7BB4"/>
    <w:pPr>
      <w:jc w:val="left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BF7BB4"/>
    <w:rPr>
      <w:rFonts w:ascii="Calibri" w:hAnsi="Calibri"/>
    </w:rPr>
  </w:style>
  <w:style w:type="character" w:styleId="Enfasidelicata">
    <w:name w:val="Subtle Emphasis"/>
    <w:uiPriority w:val="19"/>
    <w:qFormat/>
    <w:rsid w:val="00BF7BB4"/>
    <w:rPr>
      <w:i/>
      <w:iCs/>
      <w:color w:val="000000"/>
    </w:rPr>
  </w:style>
  <w:style w:type="table" w:customStyle="1" w:styleId="Sfondochiaro-Colore11">
    <w:name w:val="Sfondo chiaro - Colore 11"/>
    <w:basedOn w:val="Tabellanormale"/>
    <w:uiPriority w:val="60"/>
    <w:rsid w:val="00BF7BB4"/>
    <w:rPr>
      <w:rFonts w:ascii="Calibri" w:hAnsi="Calibri"/>
      <w:color w:val="4F81BD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Elencochiaro-Colore11">
    <w:name w:val="Elenco chiaro - Colore 11"/>
    <w:basedOn w:val="Tabellanormale"/>
    <w:uiPriority w:val="61"/>
    <w:rsid w:val="00BF7BB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CarattereCarattereCarattereCarattereCarattereCarattere1CarattereCarattere0">
    <w:name w:val="Carattere Carattere Carattere Carattere Carattere Carattere1 Carattere Carattere"/>
    <w:basedOn w:val="Normale"/>
    <w:rsid w:val="00813B33"/>
    <w:pPr>
      <w:ind w:left="567"/>
      <w:jc w:val="left"/>
    </w:pPr>
    <w:rPr>
      <w:rFonts w:ascii="Arial" w:hAnsi="Arial"/>
      <w:szCs w:val="20"/>
    </w:rPr>
  </w:style>
  <w:style w:type="paragraph" w:customStyle="1" w:styleId="Default">
    <w:name w:val="Default"/>
    <w:rsid w:val="001675C4"/>
    <w:pPr>
      <w:suppressAutoHyphens/>
      <w:autoSpaceDE w:val="0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6F74D-40E7-45B8-97FE-3C90477F5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5270</Words>
  <Characters>30040</Characters>
  <Application>Microsoft Office Word</Application>
  <DocSecurity>0</DocSecurity>
  <Lines>250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35240</CharactersWithSpaces>
  <SharedDoc>false</SharedDoc>
  <HLinks>
    <vt:vector size="6" baseType="variant"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_Toc430590672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Cavallaro Giuliana</cp:lastModifiedBy>
  <cp:revision>14</cp:revision>
  <cp:lastPrinted>2018-02-27T18:30:00Z</cp:lastPrinted>
  <dcterms:created xsi:type="dcterms:W3CDTF">2018-02-21T15:30:00Z</dcterms:created>
  <dcterms:modified xsi:type="dcterms:W3CDTF">2018-02-27T18:30:00Z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