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5A72206A" w:rsidR="00BF3264" w:rsidRPr="00F5571F" w:rsidRDefault="00BF3264" w:rsidP="00D61BFA">
      <w:pPr>
        <w:pStyle w:val="CLASSIFICAZIONEBODY"/>
        <w:spacing w:line="300" w:lineRule="exact"/>
        <w:rPr>
          <w:rFonts w:ascii="Arial" w:hAnsi="Arial" w:cs="Arial"/>
          <w:b w:val="0"/>
          <w:bCs/>
          <w:color w:val="FFFFFF" w:themeColor="background1"/>
          <w:szCs w:val="20"/>
        </w:rPr>
      </w:pPr>
    </w:p>
    <w:p w14:paraId="758E8F88" w14:textId="01C96E0E"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D61BFA">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1CF53F26"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lastRenderedPageBreak/>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Default="000F38B2" w:rsidP="00A95D39">
      <w:pPr>
        <w:spacing w:before="60" w:after="60" w:line="300" w:lineRule="exact"/>
        <w:ind w:left="284"/>
        <w:jc w:val="both"/>
        <w:rPr>
          <w:rFonts w:ascii="Arial" w:eastAsia="Calibri" w:hAnsi="Arial" w:cs="Arial"/>
          <w:b/>
          <w:sz w:val="20"/>
          <w:szCs w:val="20"/>
          <w:highlight w:val="yellow"/>
          <w:lang w:eastAsia="it-IT"/>
        </w:rPr>
      </w:pPr>
    </w:p>
    <w:p w14:paraId="4FB0EE62" w14:textId="77777777" w:rsidR="008D6265" w:rsidRDefault="008D6265" w:rsidP="00A95D39">
      <w:pPr>
        <w:spacing w:before="60" w:after="60" w:line="300" w:lineRule="exact"/>
        <w:ind w:left="284"/>
        <w:jc w:val="both"/>
        <w:rPr>
          <w:rFonts w:ascii="Arial" w:eastAsia="Calibri" w:hAnsi="Arial" w:cs="Arial"/>
          <w:b/>
          <w:sz w:val="20"/>
          <w:szCs w:val="20"/>
          <w:highlight w:val="yellow"/>
          <w:lang w:eastAsia="it-IT"/>
        </w:rPr>
      </w:pPr>
    </w:p>
    <w:p w14:paraId="5194C5F5" w14:textId="77777777" w:rsidR="008D6265" w:rsidRPr="00F5571F" w:rsidRDefault="008D6265"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lastRenderedPageBreak/>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545B9A32" w14:textId="2B99302E" w:rsidR="005D27DB" w:rsidRPr="00F5571F" w:rsidRDefault="00525841" w:rsidP="005D27DB">
      <w:pPr>
        <w:pStyle w:val="Paragrafoelenco"/>
        <w:spacing w:before="60" w:after="60" w:line="300" w:lineRule="exact"/>
        <w:ind w:left="426"/>
        <w:jc w:val="both"/>
        <w:rPr>
          <w:rFonts w:ascii="Arial" w:eastAsia="Calibri" w:hAnsi="Arial" w:cs="Arial"/>
          <w:i/>
          <w:sz w:val="20"/>
          <w:szCs w:val="20"/>
          <w:highlight w:val="lightGray"/>
          <w:lang w:eastAsia="it-IT"/>
        </w:rPr>
      </w:pPr>
      <w:bookmarkStart w:id="2" w:name="_Hlk173164401"/>
      <w:r w:rsidRPr="00B22607">
        <w:rPr>
          <w:rFonts w:ascii="Arial" w:eastAsia="Calibri" w:hAnsi="Arial" w:cs="Arial"/>
          <w:b/>
          <w:sz w:val="20"/>
          <w:szCs w:val="20"/>
          <w:lang w:eastAsia="it-IT"/>
        </w:rPr>
        <w:t>DICHIARA</w:t>
      </w:r>
      <w:r w:rsidRPr="00B22607">
        <w:rPr>
          <w:rFonts w:ascii="Arial" w:eastAsia="Calibri" w:hAnsi="Arial" w:cs="Arial"/>
          <w:sz w:val="20"/>
          <w:szCs w:val="20"/>
          <w:lang w:eastAsia="it-IT"/>
        </w:rPr>
        <w:t xml:space="preserve"> </w:t>
      </w:r>
      <w:r w:rsidR="00345310" w:rsidRPr="00B22607">
        <w:rPr>
          <w:rFonts w:ascii="Arial" w:eastAsia="Calibri" w:hAnsi="Arial" w:cs="Arial"/>
          <w:sz w:val="20"/>
          <w:szCs w:val="20"/>
          <w:lang w:eastAsia="it-IT"/>
        </w:rPr>
        <w:t xml:space="preserve">di avvalersi dell’impresa </w:t>
      </w:r>
      <w:r w:rsidR="00316090" w:rsidRPr="00B22607">
        <w:rPr>
          <w:rFonts w:ascii="Arial" w:eastAsia="Calibri" w:hAnsi="Arial" w:cs="Arial"/>
          <w:sz w:val="20"/>
          <w:szCs w:val="20"/>
          <w:lang w:eastAsia="it-IT"/>
        </w:rPr>
        <w:t xml:space="preserve">_____ </w:t>
      </w:r>
      <w:r w:rsidR="00316090" w:rsidRPr="00B22607">
        <w:rPr>
          <w:rFonts w:ascii="Arial" w:eastAsia="Calibri" w:hAnsi="Arial" w:cs="Arial"/>
          <w:i/>
          <w:sz w:val="20"/>
          <w:szCs w:val="20"/>
          <w:lang w:eastAsia="it-IT"/>
        </w:rPr>
        <w:t xml:space="preserve">&lt;indicare impresa&gt; </w:t>
      </w:r>
      <w:r w:rsidR="001A45DA" w:rsidRPr="00B22607">
        <w:rPr>
          <w:rFonts w:ascii="Arial" w:eastAsia="Calibri" w:hAnsi="Arial" w:cs="Arial"/>
          <w:sz w:val="20"/>
          <w:szCs w:val="20"/>
          <w:lang w:eastAsia="it-IT"/>
        </w:rPr>
        <w:t xml:space="preserve">al fine di </w:t>
      </w:r>
      <w:r w:rsidR="00345310" w:rsidRPr="00B22607">
        <w:rPr>
          <w:rFonts w:ascii="Arial" w:eastAsia="Calibri" w:hAnsi="Arial" w:cs="Arial"/>
          <w:sz w:val="20"/>
          <w:szCs w:val="20"/>
          <w:lang w:eastAsia="it-IT"/>
        </w:rPr>
        <w:t>dimostrare il possesso dei requisiti</w:t>
      </w:r>
      <w:r w:rsidR="004E1232" w:rsidRPr="00B22607">
        <w:rPr>
          <w:rFonts w:ascii="Arial" w:eastAsia="Calibri" w:hAnsi="Arial" w:cs="Arial"/>
          <w:sz w:val="20"/>
          <w:szCs w:val="20"/>
          <w:lang w:eastAsia="it-IT"/>
        </w:rPr>
        <w:t xml:space="preserve"> indicati nel</w:t>
      </w:r>
      <w:r w:rsidR="000A445C" w:rsidRPr="00B22607">
        <w:rPr>
          <w:rFonts w:ascii="Arial" w:eastAsia="Calibri" w:hAnsi="Arial" w:cs="Arial"/>
          <w:sz w:val="20"/>
          <w:szCs w:val="20"/>
          <w:lang w:eastAsia="it-IT"/>
        </w:rPr>
        <w:t>la sezione del</w:t>
      </w:r>
      <w:r w:rsidR="004E1232" w:rsidRPr="00B22607">
        <w:rPr>
          <w:rFonts w:ascii="Arial" w:eastAsia="Calibri" w:hAnsi="Arial" w:cs="Arial"/>
          <w:sz w:val="20"/>
          <w:szCs w:val="20"/>
          <w:lang w:eastAsia="it-IT"/>
        </w:rPr>
        <w:t xml:space="preserve"> DGUE</w:t>
      </w:r>
      <w:r w:rsidR="00345310" w:rsidRPr="00B22607">
        <w:rPr>
          <w:rFonts w:ascii="Arial" w:eastAsia="Calibri" w:hAnsi="Arial" w:cs="Arial"/>
          <w:sz w:val="20"/>
          <w:szCs w:val="20"/>
          <w:lang w:eastAsia="it-IT"/>
        </w:rPr>
        <w:t xml:space="preserve"> </w:t>
      </w:r>
      <w:r w:rsidR="000A445C" w:rsidRPr="00B22607">
        <w:rPr>
          <w:rFonts w:ascii="Arial" w:eastAsia="Calibri" w:hAnsi="Arial" w:cs="Arial"/>
          <w:sz w:val="20"/>
          <w:szCs w:val="20"/>
          <w:lang w:eastAsia="it-IT"/>
        </w:rPr>
        <w:t>relativa all’avvalimento</w:t>
      </w:r>
      <w:r w:rsidR="001A45DA" w:rsidRPr="00B22607">
        <w:rPr>
          <w:rFonts w:ascii="Arial" w:eastAsia="Calibri" w:hAnsi="Arial" w:cs="Arial"/>
          <w:sz w:val="20"/>
          <w:szCs w:val="20"/>
          <w:lang w:eastAsia="it-IT"/>
        </w:rPr>
        <w:t xml:space="preserve"> e allega i</w:t>
      </w:r>
      <w:r w:rsidRPr="00B22607">
        <w:rPr>
          <w:rFonts w:ascii="Arial" w:eastAsia="Calibri" w:hAnsi="Arial" w:cs="Arial"/>
          <w:sz w:val="20"/>
          <w:szCs w:val="20"/>
          <w:lang w:eastAsia="it-IT"/>
        </w:rPr>
        <w:t>l contratto di avvalimento</w:t>
      </w:r>
      <w:r w:rsidR="00ED4600" w:rsidRPr="00B22607">
        <w:rPr>
          <w:rFonts w:ascii="Arial" w:eastAsia="Calibri" w:hAnsi="Arial" w:cs="Arial"/>
          <w:sz w:val="20"/>
          <w:szCs w:val="20"/>
          <w:lang w:eastAsia="it-IT"/>
        </w:rPr>
        <w:t xml:space="preserve">. </w:t>
      </w:r>
      <w:bookmarkEnd w:id="2"/>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D45186">
        <w:rPr>
          <w:rFonts w:ascii="Arial" w:eastAsia="Calibri" w:hAnsi="Arial" w:cs="Arial"/>
          <w:sz w:val="20"/>
          <w:szCs w:val="20"/>
          <w:lang w:eastAsia="it-IT"/>
        </w:rPr>
        <w:t xml:space="preserve">quale </w:t>
      </w:r>
      <w:r w:rsidR="005F487F" w:rsidRPr="00D45186">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 xml:space="preserve">(in caso contrario l’OE indica la/e cause di esclusione esistenti tra quelle richiamate, allegando tramite inserimento </w:t>
      </w:r>
      <w:r w:rsidRPr="00F5571F">
        <w:rPr>
          <w:rFonts w:ascii="Arial" w:hAnsi="Arial" w:cs="Arial"/>
          <w:i/>
          <w:sz w:val="20"/>
          <w:szCs w:val="20"/>
        </w:rPr>
        <w:lastRenderedPageBreak/>
        <w:t>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lastRenderedPageBreak/>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8"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8"/>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D45186" w:rsidRDefault="00C404E3" w:rsidP="00ED227E">
      <w:pPr>
        <w:pStyle w:val="Paragrafoelenco"/>
        <w:numPr>
          <w:ilvl w:val="0"/>
          <w:numId w:val="3"/>
        </w:numPr>
        <w:spacing w:line="300" w:lineRule="exact"/>
        <w:ind w:left="0"/>
        <w:jc w:val="both"/>
        <w:rPr>
          <w:rFonts w:ascii="Arial" w:hAnsi="Arial" w:cs="Arial"/>
          <w:b/>
          <w:i/>
          <w:iCs/>
          <w:sz w:val="20"/>
          <w:szCs w:val="20"/>
        </w:rPr>
      </w:pPr>
      <w:r w:rsidRPr="00D45186">
        <w:rPr>
          <w:rFonts w:ascii="Arial" w:hAnsi="Arial" w:cs="Arial"/>
          <w:b/>
          <w:i/>
          <w:iCs/>
          <w:sz w:val="20"/>
          <w:szCs w:val="20"/>
        </w:rPr>
        <w:t>Eventuale dichiarazione di una diversa quota di riserva delle prestazioni subappaltabili alle piccole e medie imprese</w:t>
      </w:r>
    </w:p>
    <w:p w14:paraId="18B22DBA" w14:textId="1EB2DE76" w:rsidR="00C404E3" w:rsidRPr="00D45186"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D45186">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D45186">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0AC6B35A"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&lt;dal CCNL applicato&gt;</w:t>
      </w:r>
      <w:r w:rsidR="0044716C" w:rsidRPr="00F5571F">
        <w:rPr>
          <w:rFonts w:ascii="Arial" w:hAnsi="Arial" w:cs="Arial"/>
          <w:sz w:val="20"/>
          <w:szCs w:val="20"/>
        </w:rPr>
        <w:t xml:space="preserve">; </w:t>
      </w:r>
    </w:p>
    <w:p w14:paraId="3C7DB3EA" w14:textId="0522E26F"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9"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9"/>
    <w:p w14:paraId="79C66CC8" w14:textId="5BCD3AC7"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0"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75B6CA8C"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lastRenderedPageBreak/>
        <w:tab/>
      </w:r>
      <w:r w:rsidRPr="00F5571F">
        <w:rPr>
          <w:rFonts w:ascii="Arial" w:hAnsi="Arial" w:cs="Arial"/>
          <w:sz w:val="20"/>
          <w:szCs w:val="20"/>
        </w:rPr>
        <w:t>quanto applicabili, i suddetti Codice, Modello e Piano, pena la risoluzione dell’Accordo Quadro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1"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2"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2"/>
    <w:p w14:paraId="2BA957FE" w14:textId="51E1721D" w:rsidR="00180320" w:rsidRPr="00F5571F" w:rsidRDefault="005F73A1" w:rsidP="008D6265">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14EA21FD"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3" w:name="_Hlk188873274"/>
    </w:p>
    <w:bookmarkEnd w:id="13"/>
    <w:p w14:paraId="7957DEAF" w14:textId="5DD35A45"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r w:rsidR="00553F4D" w:rsidRPr="00F5571F">
        <w:rPr>
          <w:rFonts w:ascii="Arial" w:hAnsi="Arial" w:cs="Arial"/>
          <w:i/>
          <w:color w:val="0000FF"/>
          <w:sz w:val="20"/>
          <w:szCs w:val="20"/>
        </w:rPr>
        <w:t xml:space="preserve">(la stazione appaltante </w:t>
      </w:r>
      <w:r w:rsidR="0057652F" w:rsidRPr="00F5571F">
        <w:rPr>
          <w:rFonts w:ascii="Arial" w:hAnsi="Arial" w:cs="Arial"/>
          <w:i/>
          <w:color w:val="0000FF"/>
          <w:sz w:val="20"/>
          <w:szCs w:val="20"/>
        </w:rPr>
        <w:t>individua</w:t>
      </w:r>
      <w:r w:rsidR="00553F4D" w:rsidRPr="00F5571F">
        <w:rPr>
          <w:rFonts w:ascii="Arial" w:hAnsi="Arial" w:cs="Arial"/>
          <w:i/>
          <w:color w:val="0000FF"/>
          <w:sz w:val="20"/>
          <w:szCs w:val="20"/>
        </w:rPr>
        <w:t xml:space="preserve"> la certificazione e il marchio </w:t>
      </w:r>
      <w:r w:rsidR="0057652F" w:rsidRPr="00F5571F">
        <w:rPr>
          <w:rFonts w:ascii="Arial" w:hAnsi="Arial" w:cs="Arial"/>
          <w:i/>
          <w:color w:val="0000FF"/>
          <w:sz w:val="20"/>
          <w:szCs w:val="20"/>
        </w:rPr>
        <w:t>tra quel</w:t>
      </w:r>
      <w:r w:rsidR="00DF7E5C" w:rsidRPr="00F5571F">
        <w:rPr>
          <w:rFonts w:ascii="Arial" w:hAnsi="Arial" w:cs="Arial"/>
          <w:i/>
          <w:color w:val="0000FF"/>
          <w:sz w:val="20"/>
          <w:szCs w:val="20"/>
        </w:rPr>
        <w:t>li previsti dall’allegato II.13</w:t>
      </w:r>
      <w:r w:rsidR="00B10A19" w:rsidRPr="00F5571F">
        <w:rPr>
          <w:rFonts w:ascii="Arial" w:hAnsi="Arial" w:cs="Arial"/>
          <w:i/>
          <w:color w:val="0000FF"/>
          <w:sz w:val="20"/>
          <w:szCs w:val="20"/>
        </w:rPr>
        <w:t xml:space="preserve"> del Codice</w:t>
      </w:r>
      <w:r w:rsidR="00553F4D" w:rsidRPr="00F5571F">
        <w:rPr>
          <w:rFonts w:ascii="Arial" w:hAnsi="Arial" w:cs="Arial"/>
          <w:i/>
          <w:color w:val="0000FF"/>
          <w:sz w:val="20"/>
          <w:szCs w:val="20"/>
        </w:rPr>
        <w:t xml:space="preserve"> e indica la percentuale di riduzione della cauzione, con il vincolo che la somma non può superare il 20%)</w:t>
      </w:r>
      <w:r w:rsidR="00D013DA" w:rsidRPr="00F5571F">
        <w:rPr>
          <w:rFonts w:ascii="Arial" w:hAnsi="Arial" w:cs="Arial"/>
          <w:sz w:val="20"/>
          <w:szCs w:val="20"/>
        </w:rPr>
        <w:t>:</w:t>
      </w:r>
    </w:p>
    <w:tbl>
      <w:tblPr>
        <w:tblStyle w:val="Grigliatabella"/>
        <w:tblW w:w="5000" w:type="pct"/>
        <w:tblLook w:val="04A0" w:firstRow="1" w:lastRow="0" w:firstColumn="1" w:lastColumn="0" w:noHBand="0" w:noVBand="1"/>
      </w:tblPr>
      <w:tblGrid>
        <w:gridCol w:w="3256"/>
        <w:gridCol w:w="4252"/>
        <w:gridCol w:w="2120"/>
      </w:tblGrid>
      <w:tr w:rsidR="00553F4D" w:rsidRPr="00F5571F" w14:paraId="6AD43F9F" w14:textId="0BA45D8E" w:rsidTr="008D6265">
        <w:tc>
          <w:tcPr>
            <w:tcW w:w="1691"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101"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8D6265" w:rsidRPr="00F5571F" w14:paraId="2EC4088C" w14:textId="609074CB" w:rsidTr="008D6265">
        <w:tc>
          <w:tcPr>
            <w:tcW w:w="1691" w:type="pct"/>
          </w:tcPr>
          <w:p w14:paraId="6B999432" w14:textId="2A9C97C6" w:rsidR="008D6265" w:rsidRPr="00F5571F" w:rsidRDefault="008D6265" w:rsidP="008D6265">
            <w:pPr>
              <w:spacing w:line="300" w:lineRule="exact"/>
              <w:jc w:val="both"/>
              <w:rPr>
                <w:rFonts w:ascii="Arial" w:hAnsi="Arial" w:cs="Arial"/>
                <w:sz w:val="20"/>
                <w:szCs w:val="20"/>
              </w:rPr>
            </w:pPr>
            <w:r>
              <w:rPr>
                <w:rFonts w:cs="Calibri"/>
                <w:sz w:val="20"/>
                <w:szCs w:val="18"/>
              </w:rPr>
              <w:t>ISO/IEC 27001:2013 o UNI CEI EN ISO/IEC 27001:2017 o ISO/IEC 27001:2022</w:t>
            </w:r>
          </w:p>
        </w:tc>
        <w:tc>
          <w:tcPr>
            <w:tcW w:w="2208" w:type="pct"/>
          </w:tcPr>
          <w:p w14:paraId="7DD72F7B" w14:textId="77777777" w:rsidR="008D6265" w:rsidRPr="00F5571F" w:rsidRDefault="008D6265" w:rsidP="008D6265">
            <w:pPr>
              <w:spacing w:line="300" w:lineRule="exact"/>
              <w:jc w:val="both"/>
              <w:rPr>
                <w:rFonts w:ascii="Arial" w:hAnsi="Arial" w:cs="Arial"/>
                <w:sz w:val="20"/>
                <w:szCs w:val="20"/>
              </w:rPr>
            </w:pPr>
          </w:p>
        </w:tc>
        <w:tc>
          <w:tcPr>
            <w:tcW w:w="1101" w:type="pct"/>
          </w:tcPr>
          <w:p w14:paraId="20DD8550" w14:textId="54774831" w:rsidR="008D6265" w:rsidRPr="00F5571F" w:rsidRDefault="008D6265" w:rsidP="008D6265">
            <w:pPr>
              <w:spacing w:line="300" w:lineRule="exact"/>
              <w:jc w:val="both"/>
              <w:rPr>
                <w:rFonts w:ascii="Arial" w:hAnsi="Arial" w:cs="Arial"/>
                <w:sz w:val="20"/>
                <w:szCs w:val="20"/>
              </w:rPr>
            </w:pPr>
            <w:r>
              <w:rPr>
                <w:rFonts w:cstheme="minorHAnsi"/>
                <w:sz w:val="20"/>
                <w:szCs w:val="20"/>
              </w:rPr>
              <w:t>10%</w:t>
            </w:r>
          </w:p>
        </w:tc>
      </w:tr>
      <w:tr w:rsidR="008D6265" w:rsidRPr="00F5571F" w14:paraId="0D69D21F" w14:textId="6D500150" w:rsidTr="008D6265">
        <w:tc>
          <w:tcPr>
            <w:tcW w:w="1691" w:type="pct"/>
          </w:tcPr>
          <w:p w14:paraId="3188B92E" w14:textId="7F1961A7" w:rsidR="008D6265" w:rsidRPr="00F5571F" w:rsidRDefault="008D6265" w:rsidP="008D6265">
            <w:pPr>
              <w:spacing w:line="300" w:lineRule="exact"/>
              <w:jc w:val="both"/>
              <w:rPr>
                <w:rFonts w:ascii="Arial" w:hAnsi="Arial" w:cs="Arial"/>
                <w:sz w:val="20"/>
                <w:szCs w:val="20"/>
              </w:rPr>
            </w:pPr>
            <w:r>
              <w:rPr>
                <w:rFonts w:cs="Calibri"/>
                <w:sz w:val="20"/>
                <w:szCs w:val="18"/>
              </w:rPr>
              <w:t>UNI EN ISO 14001 versione del 2015</w:t>
            </w:r>
          </w:p>
        </w:tc>
        <w:tc>
          <w:tcPr>
            <w:tcW w:w="2208" w:type="pct"/>
          </w:tcPr>
          <w:p w14:paraId="6534D6C7" w14:textId="77777777" w:rsidR="008D6265" w:rsidRPr="00F5571F" w:rsidRDefault="008D6265" w:rsidP="008D6265">
            <w:pPr>
              <w:spacing w:line="300" w:lineRule="exact"/>
              <w:jc w:val="both"/>
              <w:rPr>
                <w:rFonts w:ascii="Arial" w:hAnsi="Arial" w:cs="Arial"/>
                <w:sz w:val="20"/>
                <w:szCs w:val="20"/>
              </w:rPr>
            </w:pPr>
          </w:p>
        </w:tc>
        <w:tc>
          <w:tcPr>
            <w:tcW w:w="1101" w:type="pct"/>
          </w:tcPr>
          <w:p w14:paraId="314F3D32" w14:textId="0BC44C6A" w:rsidR="008D6265" w:rsidRPr="00F5571F" w:rsidRDefault="008D6265" w:rsidP="008D6265">
            <w:pPr>
              <w:spacing w:line="300" w:lineRule="exact"/>
              <w:jc w:val="both"/>
              <w:rPr>
                <w:rFonts w:ascii="Arial" w:hAnsi="Arial" w:cs="Arial"/>
                <w:sz w:val="20"/>
                <w:szCs w:val="20"/>
              </w:rPr>
            </w:pPr>
            <w:r>
              <w:rPr>
                <w:rFonts w:cstheme="minorHAnsi"/>
                <w:sz w:val="20"/>
                <w:szCs w:val="20"/>
              </w:rPr>
              <w:t>10%</w:t>
            </w:r>
          </w:p>
        </w:tc>
      </w:tr>
    </w:tbl>
    <w:p w14:paraId="554DBC7E" w14:textId="77777777" w:rsidR="00F044EA" w:rsidRPr="00F044EA" w:rsidRDefault="00F044EA" w:rsidP="00F044EA">
      <w:pPr>
        <w:pStyle w:val="Paragrafoelenco"/>
        <w:spacing w:before="60" w:after="60" w:line="300" w:lineRule="exact"/>
        <w:ind w:left="426"/>
        <w:jc w:val="both"/>
        <w:rPr>
          <w:rFonts w:ascii="Arial" w:hAnsi="Arial" w:cs="Arial"/>
          <w:b/>
          <w:sz w:val="20"/>
          <w:szCs w:val="20"/>
        </w:rPr>
      </w:pPr>
    </w:p>
    <w:p w14:paraId="3735757C" w14:textId="47A9B9E7"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565D8999"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4"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4"/>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5"/>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34B66D50" w14:textId="755009DC" w:rsidR="00D6338A" w:rsidRPr="00F5571F"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F5571F">
        <w:rPr>
          <w:rFonts w:ascii="Arial" w:hAnsi="Arial" w:cs="Arial"/>
          <w:b/>
          <w:sz w:val="20"/>
          <w:szCs w:val="20"/>
        </w:rPr>
        <w:t xml:space="preserve">DICHIARA </w:t>
      </w:r>
      <w:r w:rsidRPr="00F5571F">
        <w:rPr>
          <w:rFonts w:ascii="Arial" w:hAnsi="Arial" w:cs="Arial"/>
          <w:sz w:val="20"/>
          <w:szCs w:val="20"/>
        </w:rPr>
        <w:t>d</w:t>
      </w:r>
      <w:r w:rsidRPr="00F5571F">
        <w:rPr>
          <w:rStyle w:val="ui-provider"/>
          <w:rFonts w:ascii="Arial" w:hAnsi="Arial" w:cs="Arial"/>
          <w:sz w:val="20"/>
          <w:szCs w:val="20"/>
        </w:rPr>
        <w:t xml:space="preserve">i aver stipulato un contratto continuativo di cooperazione, servizio e/o fornitura, </w:t>
      </w:r>
      <w:r w:rsidR="009E46B9" w:rsidRPr="00F5571F">
        <w:rPr>
          <w:rStyle w:val="ui-provider"/>
          <w:rFonts w:ascii="Arial" w:hAnsi="Arial" w:cs="Arial"/>
          <w:sz w:val="20"/>
          <w:szCs w:val="20"/>
        </w:rPr>
        <w:t xml:space="preserve">con il seguente soggetto________ </w:t>
      </w:r>
      <w:r w:rsidRPr="00F5571F">
        <w:rPr>
          <w:rStyle w:val="ui-provider"/>
          <w:rFonts w:ascii="Arial" w:hAnsi="Arial" w:cs="Arial"/>
          <w:sz w:val="20"/>
          <w:szCs w:val="20"/>
        </w:rPr>
        <w:t>in data_____________</w:t>
      </w: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65D247FF"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8"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di aver assolto agli obblighi di cui alla legge n. 68/1999;</w:t>
      </w:r>
    </w:p>
    <w:p w14:paraId="118C73D7" w14:textId="7F7BD9AE" w:rsidR="000A556C" w:rsidRPr="00D45186"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proofErr w:type="gramStart"/>
      <w:r w:rsidR="00E50CE7" w:rsidRPr="00F5571F">
        <w:rPr>
          <w:rFonts w:ascii="Arial" w:hAnsi="Arial" w:cs="Arial"/>
          <w:sz w:val="20"/>
          <w:szCs w:val="20"/>
        </w:rPr>
        <w:t xml:space="preserve">Consip </w:t>
      </w:r>
      <w:r w:rsidRPr="00F5571F">
        <w:rPr>
          <w:rFonts w:ascii="Arial" w:hAnsi="Arial" w:cs="Arial"/>
          <w:sz w:val="20"/>
          <w:szCs w:val="20"/>
        </w:rPr>
        <w:t>,</w:t>
      </w:r>
      <w:proofErr w:type="gramEnd"/>
      <w:r w:rsidRPr="00F5571F">
        <w:rPr>
          <w:rFonts w:ascii="Arial" w:hAnsi="Arial" w:cs="Arial"/>
          <w:sz w:val="20"/>
          <w:szCs w:val="20"/>
        </w:rPr>
        <w:t xml:space="preserve"> entro 6 mesi dalla stipula </w:t>
      </w:r>
      <w:r w:rsidR="00E50CE7" w:rsidRPr="00F5571F">
        <w:rPr>
          <w:rFonts w:ascii="Arial" w:hAnsi="Arial" w:cs="Arial"/>
          <w:sz w:val="20"/>
          <w:szCs w:val="20"/>
        </w:rPr>
        <w:t xml:space="preserve">dell’Accordo </w:t>
      </w:r>
      <w:proofErr w:type="gramStart"/>
      <w:r w:rsidR="00E50CE7" w:rsidRPr="00F5571F">
        <w:rPr>
          <w:rFonts w:ascii="Arial" w:hAnsi="Arial" w:cs="Arial"/>
          <w:sz w:val="20"/>
          <w:szCs w:val="20"/>
        </w:rPr>
        <w:t>Quadro</w:t>
      </w:r>
      <w:r w:rsidR="008D6265" w:rsidRPr="00F5571F" w:rsidDel="008D6265">
        <w:rPr>
          <w:rFonts w:ascii="Arial" w:hAnsi="Arial" w:cs="Arial"/>
          <w:color w:val="0000FF"/>
          <w:sz w:val="20"/>
          <w:szCs w:val="20"/>
        </w:rPr>
        <w:t xml:space="preserve"> </w:t>
      </w:r>
      <w:r w:rsidRPr="00F5571F">
        <w:rPr>
          <w:rFonts w:ascii="Arial" w:hAnsi="Arial" w:cs="Arial"/>
          <w:color w:val="0000FF"/>
          <w:sz w:val="20"/>
          <w:szCs w:val="20"/>
        </w:rPr>
        <w:t xml:space="preserve"> </w:t>
      </w:r>
      <w:r w:rsidRPr="00F5571F">
        <w:rPr>
          <w:rFonts w:ascii="Arial" w:hAnsi="Arial" w:cs="Arial"/>
          <w:sz w:val="20"/>
          <w:szCs w:val="20"/>
        </w:rPr>
        <w:t>una</w:t>
      </w:r>
      <w:proofErr w:type="gramEnd"/>
      <w:r w:rsidRPr="00F5571F">
        <w:rPr>
          <w:rFonts w:ascii="Arial" w:hAnsi="Arial" w:cs="Arial"/>
          <w:sz w:val="20"/>
          <w:szCs w:val="20"/>
        </w:rPr>
        <w:t xml:space="preserve">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w:t>
      </w:r>
      <w:r w:rsidRPr="00D45186">
        <w:rPr>
          <w:rFonts w:ascii="Arial" w:hAnsi="Arial" w:cs="Arial"/>
          <w:sz w:val="20"/>
          <w:szCs w:val="20"/>
        </w:rPr>
        <w:t>essere trasmessa entro il medesimo termine anche alle rappresentanze sindacali aziendali;</w:t>
      </w:r>
    </w:p>
    <w:p w14:paraId="4C2DBC6A" w14:textId="37BB752C" w:rsidR="00BE6F6C" w:rsidRPr="00D45186" w:rsidRDefault="00A22729" w:rsidP="00A22729">
      <w:pPr>
        <w:pStyle w:val="Paragrafoelenco"/>
        <w:numPr>
          <w:ilvl w:val="0"/>
          <w:numId w:val="35"/>
        </w:numPr>
        <w:spacing w:before="60" w:after="60" w:line="300" w:lineRule="exact"/>
        <w:jc w:val="both"/>
        <w:rPr>
          <w:rFonts w:ascii="Arial" w:hAnsi="Arial" w:cs="Arial"/>
          <w:sz w:val="20"/>
          <w:szCs w:val="20"/>
        </w:rPr>
      </w:pPr>
      <w:r w:rsidRPr="00D45186">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48206854"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 xml:space="preserve">alla Consip </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dell’Accordo Quadro</w:t>
      </w:r>
      <w:r w:rsidR="008D6265" w:rsidRPr="00F5571F" w:rsidDel="008D6265">
        <w:rPr>
          <w:rFonts w:ascii="Arial" w:hAnsi="Arial" w:cs="Arial"/>
          <w:color w:val="0000FF"/>
          <w:sz w:val="20"/>
          <w:szCs w:val="20"/>
        </w:rPr>
        <w:t xml:space="preserve"> </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3824DE9D" w:rsidR="00D45AF4" w:rsidRPr="00D45186"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 xml:space="preserve">alla </w:t>
      </w:r>
      <w:proofErr w:type="gramStart"/>
      <w:r w:rsidR="0065690A" w:rsidRPr="00F5571F">
        <w:rPr>
          <w:rFonts w:ascii="Arial" w:hAnsi="Arial" w:cs="Arial"/>
          <w:sz w:val="20"/>
          <w:szCs w:val="20"/>
        </w:rPr>
        <w:t xml:space="preserve">Consip </w:t>
      </w:r>
      <w:r w:rsidRPr="00F5571F">
        <w:rPr>
          <w:rFonts w:ascii="Arial" w:hAnsi="Arial" w:cs="Arial"/>
          <w:sz w:val="20"/>
          <w:szCs w:val="20"/>
        </w:rPr>
        <w:t>,</w:t>
      </w:r>
      <w:proofErr w:type="gramEnd"/>
      <w:r w:rsidRPr="00F5571F">
        <w:rPr>
          <w:rFonts w:ascii="Arial" w:hAnsi="Arial" w:cs="Arial"/>
          <w:sz w:val="20"/>
          <w:szCs w:val="20"/>
        </w:rPr>
        <w:t xml:space="preserve"> entro 6 mesi dalla stipula </w:t>
      </w:r>
      <w:r w:rsidR="0065690A" w:rsidRPr="00F5571F">
        <w:rPr>
          <w:rFonts w:ascii="Arial" w:hAnsi="Arial" w:cs="Arial"/>
          <w:sz w:val="20"/>
          <w:szCs w:val="20"/>
        </w:rPr>
        <w:t xml:space="preserve">dell’Accordo </w:t>
      </w:r>
      <w:proofErr w:type="gramStart"/>
      <w:r w:rsidR="0065690A" w:rsidRPr="00F5571F">
        <w:rPr>
          <w:rFonts w:ascii="Arial" w:hAnsi="Arial" w:cs="Arial"/>
          <w:sz w:val="20"/>
          <w:szCs w:val="20"/>
        </w:rPr>
        <w:t>Quadro</w:t>
      </w:r>
      <w:r w:rsidR="008D6265" w:rsidRPr="00F5571F" w:rsidDel="008D6265">
        <w:rPr>
          <w:rFonts w:ascii="Arial" w:hAnsi="Arial" w:cs="Arial"/>
          <w:sz w:val="20"/>
          <w:szCs w:val="20"/>
        </w:rPr>
        <w:t xml:space="preserve"> </w:t>
      </w:r>
      <w:r w:rsidRPr="00F5571F">
        <w:rPr>
          <w:rFonts w:ascii="Arial" w:hAnsi="Arial" w:cs="Arial"/>
          <w:sz w:val="20"/>
          <w:szCs w:val="20"/>
        </w:rPr>
        <w:t xml:space="preserve"> una</w:t>
      </w:r>
      <w:proofErr w:type="gramEnd"/>
      <w:r w:rsidRPr="00F5571F">
        <w:rPr>
          <w:rFonts w:ascii="Arial" w:hAnsi="Arial" w:cs="Arial"/>
          <w:sz w:val="20"/>
          <w:szCs w:val="20"/>
        </w:rPr>
        <w:t xml:space="preserve"> relazione relativa all’assolvimento degli obblighi di cui alla medesima legge n. 68/1999 e alle eventuali sanzioni e provvedimenti disposti a loro carico nel triennio </w:t>
      </w:r>
      <w:r w:rsidRPr="00D45186">
        <w:rPr>
          <w:rFonts w:ascii="Arial" w:hAnsi="Arial" w:cs="Arial"/>
          <w:sz w:val="20"/>
          <w:szCs w:val="20"/>
        </w:rPr>
        <w:t>antecedente la data di scadenza di presentazione delle offerte. La relazione dovrà essere trasmessa entro il medesimo termine anche alle rap</w:t>
      </w:r>
      <w:r w:rsidR="000A556C" w:rsidRPr="00D45186">
        <w:rPr>
          <w:rFonts w:ascii="Arial" w:hAnsi="Arial" w:cs="Arial"/>
          <w:sz w:val="20"/>
          <w:szCs w:val="20"/>
        </w:rPr>
        <w:t xml:space="preserve">presentanze sindacali aziendali; </w:t>
      </w:r>
    </w:p>
    <w:p w14:paraId="53BFD32F" w14:textId="4C7B9C7A" w:rsidR="000A556C" w:rsidRPr="00D45186" w:rsidRDefault="00A22729" w:rsidP="00A22729">
      <w:pPr>
        <w:pStyle w:val="Paragrafoelenco"/>
        <w:numPr>
          <w:ilvl w:val="0"/>
          <w:numId w:val="35"/>
        </w:numPr>
        <w:spacing w:before="60" w:after="60" w:line="300" w:lineRule="exact"/>
        <w:jc w:val="both"/>
        <w:rPr>
          <w:rFonts w:ascii="Arial" w:hAnsi="Arial" w:cs="Arial"/>
          <w:sz w:val="20"/>
          <w:szCs w:val="20"/>
        </w:rPr>
      </w:pPr>
      <w:r w:rsidRPr="00D45186">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A22729"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F5571F" w:rsidRDefault="00D45AF4"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 xml:space="preserve">       </w:t>
      </w:r>
      <w:r w:rsidR="0095304D" w:rsidRPr="00F5571F">
        <w:rPr>
          <w:rFonts w:ascii="Arial" w:hAnsi="Arial" w:cs="Arial"/>
          <w:b/>
          <w:i/>
          <w:sz w:val="20"/>
          <w:szCs w:val="20"/>
        </w:rPr>
        <w:t>o,</w:t>
      </w:r>
      <w:r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26CDBB9B"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propria azienda ha un numero di dipendenti </w:t>
      </w:r>
      <w:r w:rsidR="00EB7100" w:rsidRPr="00F5571F">
        <w:rPr>
          <w:rFonts w:ascii="Arial" w:hAnsi="Arial" w:cs="Arial"/>
          <w:b/>
          <w:sz w:val="20"/>
          <w:szCs w:val="20"/>
        </w:rPr>
        <w:t xml:space="preserve">inferiore a 15 </w:t>
      </w:r>
      <w:r w:rsidR="00EB7100" w:rsidRPr="00F5571F">
        <w:rPr>
          <w:rFonts w:ascii="Arial" w:hAnsi="Arial" w:cs="Arial"/>
          <w:sz w:val="20"/>
          <w:szCs w:val="20"/>
        </w:rPr>
        <w:t>e</w:t>
      </w:r>
      <w:r w:rsidR="00EB7100" w:rsidRPr="00F5571F">
        <w:rPr>
          <w:rFonts w:ascii="Arial" w:hAnsi="Arial" w:cs="Arial"/>
          <w:b/>
          <w:sz w:val="20"/>
          <w:szCs w:val="20"/>
        </w:rPr>
        <w:t xml:space="preserve"> </w:t>
      </w:r>
      <w:r w:rsidR="00EB7100" w:rsidRPr="00F5571F">
        <w:rPr>
          <w:rFonts w:ascii="Arial" w:hAnsi="Arial" w:cs="Arial"/>
          <w:sz w:val="20"/>
          <w:szCs w:val="20"/>
        </w:rPr>
        <w:t>non è, pertanto, tenuta al rispetto di quanto prescritto dall’art.47, comma 2 e 3 e 3bis, del D.L. n. 77/2021, convertito in L. n. 108/2021.</w:t>
      </w:r>
    </w:p>
    <w:p w14:paraId="7620D477" w14:textId="497311EC" w:rsidR="00CB055F" w:rsidRPr="00F5571F" w:rsidRDefault="00FF27BF" w:rsidP="003F01D5">
      <w:pPr>
        <w:spacing w:line="300" w:lineRule="exact"/>
        <w:jc w:val="both"/>
        <w:rPr>
          <w:rFonts w:ascii="Arial" w:hAnsi="Arial" w:cs="Arial"/>
          <w:sz w:val="20"/>
          <w:szCs w:val="20"/>
        </w:rPr>
      </w:pPr>
      <w:bookmarkStart w:id="19" w:name="_Hlk173166779"/>
      <w:bookmarkEnd w:id="18"/>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19"/>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 xml:space="preserve">comma 3 del D.P.R. </w:t>
      </w:r>
      <w:r w:rsidR="00292564" w:rsidRPr="00F5571F">
        <w:rPr>
          <w:rFonts w:ascii="Arial" w:hAnsi="Arial" w:cs="Arial"/>
          <w:sz w:val="20"/>
          <w:szCs w:val="20"/>
        </w:rPr>
        <w:lastRenderedPageBreak/>
        <w:t>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31CA767D"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3CEF975F"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0"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0"/>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118587C8" w:rsidR="00F70BB9" w:rsidRPr="00F5571F" w:rsidRDefault="00BA46B3" w:rsidP="00F833E0">
      <w:pPr>
        <w:pStyle w:val="Paragrafoelenco"/>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F5571F">
        <w:rPr>
          <w:rStyle w:val="BLOCKBOLD"/>
          <w:rFonts w:ascii="Arial" w:hAnsi="Arial" w:cs="Arial"/>
          <w:i/>
          <w:caps w:val="0"/>
          <w:color w:val="0000FF"/>
        </w:rPr>
        <w:t>&lt;ove necessario anche:</w:t>
      </w:r>
      <w:r w:rsidR="00F833E0" w:rsidRPr="00F5571F">
        <w:rPr>
          <w:rFonts w:ascii="Arial" w:hAnsi="Arial" w:cs="Arial"/>
          <w:sz w:val="20"/>
          <w:szCs w:val="20"/>
        </w:rPr>
        <w:t xml:space="preserve"> </w:t>
      </w:r>
      <w:r w:rsidR="00522A93" w:rsidRPr="00F5571F">
        <w:rPr>
          <w:rFonts w:ascii="Arial" w:hAnsi="Arial" w:cs="Arial"/>
          <w:sz w:val="20"/>
          <w:szCs w:val="20"/>
        </w:rPr>
        <w:lastRenderedPageBreak/>
        <w:t>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F5571F">
        <w:rPr>
          <w:rFonts w:ascii="Arial" w:hAnsi="Arial" w:cs="Arial"/>
          <w:sz w:val="20"/>
          <w:szCs w:val="20"/>
        </w:rPr>
        <w:t xml:space="preserve">” </w:t>
      </w:r>
      <w:r w:rsidR="00F833E0" w:rsidRPr="00F5571F">
        <w:rPr>
          <w:rStyle w:val="BLOCKBOLD"/>
          <w:rFonts w:ascii="Arial" w:hAnsi="Arial" w:cs="Arial"/>
          <w:b w:val="0"/>
          <w:i/>
          <w:caps w:val="0"/>
          <w:color w:val="0000FF"/>
        </w:rPr>
        <w:t>&lt;ove necessario anche</w:t>
      </w:r>
      <w:r w:rsidR="00522A93" w:rsidRPr="00F5571F">
        <w:rPr>
          <w:rStyle w:val="BLOCKBOLD"/>
          <w:rFonts w:ascii="Arial" w:hAnsi="Arial" w:cs="Arial"/>
          <w:b w:val="0"/>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w:t>
      </w:r>
      <w:proofErr w:type="spellStart"/>
      <w:r w:rsidR="00522A93" w:rsidRPr="00F5571F">
        <w:rPr>
          <w:rFonts w:ascii="Arial" w:hAnsi="Arial" w:cs="Arial"/>
          <w:sz w:val="20"/>
          <w:szCs w:val="20"/>
        </w:rPr>
        <w:t>personalisulla</w:t>
      </w:r>
      <w:proofErr w:type="spellEnd"/>
      <w:r w:rsidR="00522A93" w:rsidRPr="00F5571F">
        <w:rPr>
          <w:rFonts w:ascii="Arial" w:hAnsi="Arial" w:cs="Arial"/>
          <w:sz w:val="20"/>
          <w:szCs w:val="20"/>
        </w:rPr>
        <w:t xml:space="preserve">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5571F">
        <w:rPr>
          <w:rStyle w:val="BLOCKBOLD"/>
          <w:rFonts w:ascii="Arial" w:hAnsi="Arial" w:cs="Arial"/>
          <w:b w:val="0"/>
          <w:i/>
          <w:caps w:val="0"/>
          <w:color w:val="0000FF"/>
        </w:rPr>
        <w:t>&lt;ove necessario anche</w:t>
      </w:r>
      <w:r w:rsidR="00522A93" w:rsidRPr="00F5571F">
        <w:rPr>
          <w:rFonts w:ascii="Arial" w:hAnsi="Arial" w:cs="Arial"/>
          <w:b/>
          <w:i/>
          <w:sz w:val="20"/>
          <w:szCs w:val="20"/>
        </w:rPr>
        <w:t>:</w:t>
      </w:r>
      <w:r w:rsidR="00522A93" w:rsidRPr="00F5571F">
        <w:rPr>
          <w:rFonts w:ascii="Arial" w:hAnsi="Arial" w:cs="Arial"/>
          <w:sz w:val="20"/>
          <w:szCs w:val="20"/>
        </w:rPr>
        <w:t xml:space="preserve">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8A2A97" w:rsidRPr="00F5571F">
        <w:rPr>
          <w:rStyle w:val="BLOCKBOLD"/>
          <w:rFonts w:ascii="Arial" w:hAnsi="Arial" w:cs="Arial"/>
          <w:b w:val="0"/>
          <w:i/>
          <w:caps w:val="0"/>
          <w:color w:val="0000FF"/>
        </w:rPr>
        <w:t>&lt;ove necessario anche</w:t>
      </w:r>
      <w:r w:rsidR="00B072DB" w:rsidRPr="00F5571F">
        <w:rPr>
          <w:rStyle w:val="BLOCKBOLD"/>
          <w:rFonts w:ascii="Arial" w:hAnsi="Arial" w:cs="Arial"/>
          <w:b w:val="0"/>
          <w:i/>
          <w:caps w:val="0"/>
          <w:color w:val="0000FF"/>
        </w:rPr>
        <w:t>:</w:t>
      </w:r>
      <w:r w:rsidR="008A2A97" w:rsidRPr="00F5571F">
        <w:rPr>
          <w:rFonts w:ascii="Arial" w:hAnsi="Arial" w:cs="Arial"/>
          <w:sz w:val="20"/>
          <w:szCs w:val="20"/>
        </w:rPr>
        <w:t xml:space="preserve"> </w:t>
      </w:r>
      <w:r w:rsidR="00522A93" w:rsidRPr="00F5571F">
        <w:rPr>
          <w:rFonts w:ascii="Arial" w:hAnsi="Arial" w:cs="Arial"/>
          <w:sz w:val="20"/>
          <w:szCs w:val="20"/>
        </w:rPr>
        <w:t>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1"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1"/>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1622816" w14:textId="554F9F56"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r>
      <w:r w:rsidR="008D6265">
        <w:rPr>
          <w:rFonts w:ascii="Arial" w:hAnsi="Arial" w:cs="Arial"/>
          <w:sz w:val="20"/>
          <w:szCs w:val="20"/>
        </w:rPr>
        <w:tab/>
        <w:t xml:space="preserve">                  </w:t>
      </w:r>
      <w:r w:rsidR="008D6265">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7F8A815B" w14:textId="77777777" w:rsidR="00AC7FFE" w:rsidRPr="00F5571F" w:rsidRDefault="00AC7FFE" w:rsidP="00F044EA">
      <w:pPr>
        <w:spacing w:line="300" w:lineRule="exact"/>
        <w:jc w:val="both"/>
        <w:rPr>
          <w:rFonts w:ascii="Arial" w:hAnsi="Arial" w:cs="Arial"/>
          <w:sz w:val="20"/>
          <w:szCs w:val="20"/>
        </w:rPr>
      </w:pPr>
    </w:p>
    <w:sectPr w:rsidR="00AC7FFE" w:rsidRPr="00F5571F" w:rsidSect="00D61BFA">
      <w:headerReference w:type="even" r:id="rId7"/>
      <w:headerReference w:type="default" r:id="rId8"/>
      <w:footerReference w:type="even" r:id="rId9"/>
      <w:footerReference w:type="default" r:id="rId10"/>
      <w:headerReference w:type="first" r:id="rId11"/>
      <w:footerReference w:type="first" r:id="rId12"/>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F6F53" w14:textId="77777777" w:rsidR="00B80B02" w:rsidRDefault="00B80B02" w:rsidP="00581B85">
      <w:pPr>
        <w:spacing w:after="0" w:line="240" w:lineRule="auto"/>
      </w:pPr>
      <w:r>
        <w:separator/>
      </w:r>
    </w:p>
  </w:endnote>
  <w:endnote w:type="continuationSeparator" w:id="0">
    <w:p w14:paraId="7DE47A7E" w14:textId="77777777" w:rsidR="00B80B02" w:rsidRDefault="00B80B0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3C7D8" w14:textId="77777777" w:rsidR="00844A95" w:rsidRDefault="00844A9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2D77B" w14:textId="216AE105" w:rsidR="00904CE2" w:rsidRDefault="00904CE2" w:rsidP="00904CE2">
    <w:pPr>
      <w:pStyle w:val="CLASSIFICAZIONEFOOTER"/>
    </w:pPr>
    <w:r>
      <w:t>ID 2746 - A</w:t>
    </w:r>
    <w:r w:rsidRPr="004558C4">
      <w:t xml:space="preserve">ccordo quadro ai sensi dell’art. 59, comma 4, lett. A), per la fornitura di servizi </w:t>
    </w:r>
    <w:r>
      <w:t>I</w:t>
    </w:r>
    <w:r w:rsidRPr="004558C4">
      <w:t>aa</w:t>
    </w:r>
    <w:r>
      <w:t>S</w:t>
    </w:r>
    <w:r w:rsidRPr="004558C4">
      <w:t xml:space="preserve"> e </w:t>
    </w:r>
    <w:r>
      <w:t>P</w:t>
    </w:r>
    <w:r w:rsidRPr="004558C4">
      <w:t>aa</w:t>
    </w:r>
    <w:r>
      <w:t>S</w:t>
    </w:r>
    <w:r w:rsidRPr="004558C4">
      <w:t xml:space="preserve"> – II Edizione</w:t>
    </w:r>
    <w:r>
      <w:t xml:space="preserve"> </w:t>
    </w:r>
    <w:r w:rsidR="00844A95">
      <w:t>–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A92B4" w14:textId="77777777" w:rsidR="00844A95" w:rsidRDefault="00844A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BA73D" w14:textId="77777777" w:rsidR="00B80B02" w:rsidRDefault="00B80B02" w:rsidP="00581B85">
      <w:pPr>
        <w:spacing w:after="0" w:line="240" w:lineRule="auto"/>
      </w:pPr>
      <w:r>
        <w:separator/>
      </w:r>
    </w:p>
  </w:footnote>
  <w:footnote w:type="continuationSeparator" w:id="0">
    <w:p w14:paraId="23D52E3A" w14:textId="77777777" w:rsidR="00B80B02" w:rsidRDefault="00B80B02"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20224" w14:textId="77777777" w:rsidR="00844A95" w:rsidRDefault="00844A9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1E03A73"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4B35B" w14:textId="77777777" w:rsidR="00844A95" w:rsidRDefault="00844A9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712B"/>
    <w:rsid w:val="00074FC1"/>
    <w:rsid w:val="00084B53"/>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562A4"/>
    <w:rsid w:val="00157415"/>
    <w:rsid w:val="001575D8"/>
    <w:rsid w:val="00162E4D"/>
    <w:rsid w:val="00180320"/>
    <w:rsid w:val="00193A9F"/>
    <w:rsid w:val="001A01ED"/>
    <w:rsid w:val="001A45DA"/>
    <w:rsid w:val="001A63D9"/>
    <w:rsid w:val="001A7492"/>
    <w:rsid w:val="001C4A46"/>
    <w:rsid w:val="00206DCC"/>
    <w:rsid w:val="0021106C"/>
    <w:rsid w:val="00215824"/>
    <w:rsid w:val="00216CEA"/>
    <w:rsid w:val="00222110"/>
    <w:rsid w:val="00227D39"/>
    <w:rsid w:val="0023154A"/>
    <w:rsid w:val="002417B3"/>
    <w:rsid w:val="00242812"/>
    <w:rsid w:val="00242E3F"/>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1872"/>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84803"/>
    <w:rsid w:val="00490F53"/>
    <w:rsid w:val="004960D6"/>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A1A0B"/>
    <w:rsid w:val="005C0EC6"/>
    <w:rsid w:val="005C5E8E"/>
    <w:rsid w:val="005D27DB"/>
    <w:rsid w:val="005E0B71"/>
    <w:rsid w:val="005E5D2B"/>
    <w:rsid w:val="005F2729"/>
    <w:rsid w:val="005F3F75"/>
    <w:rsid w:val="005F487F"/>
    <w:rsid w:val="005F73A1"/>
    <w:rsid w:val="00603A05"/>
    <w:rsid w:val="00603D3C"/>
    <w:rsid w:val="00604DCE"/>
    <w:rsid w:val="006055F5"/>
    <w:rsid w:val="0061080A"/>
    <w:rsid w:val="00612E7C"/>
    <w:rsid w:val="006143D1"/>
    <w:rsid w:val="00621A2F"/>
    <w:rsid w:val="006277AE"/>
    <w:rsid w:val="0062798C"/>
    <w:rsid w:val="006400E2"/>
    <w:rsid w:val="0064509C"/>
    <w:rsid w:val="00650587"/>
    <w:rsid w:val="0065690A"/>
    <w:rsid w:val="00657564"/>
    <w:rsid w:val="0066210D"/>
    <w:rsid w:val="0066342D"/>
    <w:rsid w:val="00663E1D"/>
    <w:rsid w:val="00681860"/>
    <w:rsid w:val="00690943"/>
    <w:rsid w:val="006938A1"/>
    <w:rsid w:val="006957A1"/>
    <w:rsid w:val="00696ABF"/>
    <w:rsid w:val="006A2477"/>
    <w:rsid w:val="006A7734"/>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06F43"/>
    <w:rsid w:val="00813B06"/>
    <w:rsid w:val="00814AF8"/>
    <w:rsid w:val="008161D4"/>
    <w:rsid w:val="00816ADF"/>
    <w:rsid w:val="00816EA2"/>
    <w:rsid w:val="00832F2F"/>
    <w:rsid w:val="00842EAA"/>
    <w:rsid w:val="008445AB"/>
    <w:rsid w:val="00844A95"/>
    <w:rsid w:val="00847A1C"/>
    <w:rsid w:val="00852936"/>
    <w:rsid w:val="0086269F"/>
    <w:rsid w:val="00865202"/>
    <w:rsid w:val="00885D07"/>
    <w:rsid w:val="00887DE8"/>
    <w:rsid w:val="008908C5"/>
    <w:rsid w:val="008A2A97"/>
    <w:rsid w:val="008A2C46"/>
    <w:rsid w:val="008A352A"/>
    <w:rsid w:val="008C599E"/>
    <w:rsid w:val="008C5A16"/>
    <w:rsid w:val="008D4177"/>
    <w:rsid w:val="008D5537"/>
    <w:rsid w:val="008D5B43"/>
    <w:rsid w:val="008D6265"/>
    <w:rsid w:val="008E29C3"/>
    <w:rsid w:val="008F1262"/>
    <w:rsid w:val="009007A5"/>
    <w:rsid w:val="00904CE2"/>
    <w:rsid w:val="00906D73"/>
    <w:rsid w:val="0090752A"/>
    <w:rsid w:val="0091145E"/>
    <w:rsid w:val="00923786"/>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584C"/>
    <w:rsid w:val="00B072DB"/>
    <w:rsid w:val="00B10A19"/>
    <w:rsid w:val="00B12D54"/>
    <w:rsid w:val="00B1438F"/>
    <w:rsid w:val="00B22607"/>
    <w:rsid w:val="00B23158"/>
    <w:rsid w:val="00B26E25"/>
    <w:rsid w:val="00B315BE"/>
    <w:rsid w:val="00B40460"/>
    <w:rsid w:val="00B42CDF"/>
    <w:rsid w:val="00B42D88"/>
    <w:rsid w:val="00B455F5"/>
    <w:rsid w:val="00B756DC"/>
    <w:rsid w:val="00B76DD4"/>
    <w:rsid w:val="00B80B02"/>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63D63"/>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CF7FC2"/>
    <w:rsid w:val="00D013DA"/>
    <w:rsid w:val="00D21269"/>
    <w:rsid w:val="00D2157D"/>
    <w:rsid w:val="00D23CB5"/>
    <w:rsid w:val="00D24ADE"/>
    <w:rsid w:val="00D24D61"/>
    <w:rsid w:val="00D45186"/>
    <w:rsid w:val="00D45AF4"/>
    <w:rsid w:val="00D50504"/>
    <w:rsid w:val="00D57CE2"/>
    <w:rsid w:val="00D61BFA"/>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2074F"/>
    <w:rsid w:val="00E20B6B"/>
    <w:rsid w:val="00E30B6F"/>
    <w:rsid w:val="00E46817"/>
    <w:rsid w:val="00E50CE7"/>
    <w:rsid w:val="00E73B6F"/>
    <w:rsid w:val="00E778FF"/>
    <w:rsid w:val="00E779E4"/>
    <w:rsid w:val="00E860AD"/>
    <w:rsid w:val="00E86E24"/>
    <w:rsid w:val="00E97CE4"/>
    <w:rsid w:val="00EA2C47"/>
    <w:rsid w:val="00EB206F"/>
    <w:rsid w:val="00EB2FEB"/>
    <w:rsid w:val="00EB4BDA"/>
    <w:rsid w:val="00EB7100"/>
    <w:rsid w:val="00EC1C2C"/>
    <w:rsid w:val="00EC4FED"/>
    <w:rsid w:val="00EC5942"/>
    <w:rsid w:val="00ED227E"/>
    <w:rsid w:val="00ED4600"/>
    <w:rsid w:val="00ED4A7C"/>
    <w:rsid w:val="00ED59A0"/>
    <w:rsid w:val="00EE15EB"/>
    <w:rsid w:val="00EE6EFE"/>
    <w:rsid w:val="00EE735E"/>
    <w:rsid w:val="00EF3C8F"/>
    <w:rsid w:val="00EF490C"/>
    <w:rsid w:val="00EF4F59"/>
    <w:rsid w:val="00F044EA"/>
    <w:rsid w:val="00F04F00"/>
    <w:rsid w:val="00F12195"/>
    <w:rsid w:val="00F14696"/>
    <w:rsid w:val="00F21BC1"/>
    <w:rsid w:val="00F25783"/>
    <w:rsid w:val="00F33DED"/>
    <w:rsid w:val="00F54544"/>
    <w:rsid w:val="00F5571F"/>
    <w:rsid w:val="00F5610A"/>
    <w:rsid w:val="00F66F0E"/>
    <w:rsid w:val="00F70BB9"/>
    <w:rsid w:val="00F74B34"/>
    <w:rsid w:val="00F77ED5"/>
    <w:rsid w:val="00F833E0"/>
    <w:rsid w:val="00F8627F"/>
    <w:rsid w:val="00F90C8D"/>
    <w:rsid w:val="00F940D9"/>
    <w:rsid w:val="00F97A10"/>
    <w:rsid w:val="00FA3E15"/>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0A9429C8-14CA-41FC-A92E-16CE5979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CLASSIFICAZIONEFOOTER">
    <w:name w:val="CLASSIFICAZIONEFOOTER"/>
    <w:hidden/>
    <w:uiPriority w:val="1"/>
    <w:unhideWhenUsed/>
    <w:qFormat/>
    <w:locked/>
    <w:rsid w:val="00904CE2"/>
    <w:pPr>
      <w:spacing w:after="200" w:line="276" w:lineRule="auto"/>
    </w:pPr>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4243</Words>
  <Characters>24187</Characters>
  <Application>Microsoft Office Word</Application>
  <DocSecurity>0</DocSecurity>
  <Lines>201</Lines>
  <Paragraphs>56</Paragraphs>
  <ScaleCrop>false</ScaleCrop>
  <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2025-04-17T12:43:00Z</dcterms:created>
  <dcterms:modified xsi:type="dcterms:W3CDTF">2025-04-28T13:50:00Z</dcterms:modified>
</cp:coreProperties>
</file>