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D003FE" w:rsidP="00380E35">
      <w:pPr>
        <w:pStyle w:val="StileTitolocopertinaCrenatura16pt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ALLEGATO 8</w:t>
      </w:r>
      <w:r w:rsidR="00380E35"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A52E7E">
      <w:pPr>
        <w:jc w:val="left"/>
        <w:rPr>
          <w:rFonts w:ascii="Calibri" w:hAnsi="Calibri" w:cs="Trebuchet MS"/>
          <w:szCs w:val="20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A52E7E">
        <w:rPr>
          <w:rStyle w:val="BLOCKBOLD"/>
          <w:rFonts w:ascii="Calibri" w:hAnsi="Calibri"/>
        </w:rPr>
        <w:t xml:space="preserve">PER </w:t>
      </w:r>
      <w:r w:rsidR="00A52E7E" w:rsidRPr="00A52E7E">
        <w:rPr>
          <w:rStyle w:val="BLOCKBOLD"/>
          <w:rFonts w:ascii="Calibri" w:hAnsi="Calibri"/>
        </w:rPr>
        <w:t>l’affidamento della fornitura di licenze d’uso Microsoft Enterprise Agreement e dei servizi connessi per le Pubbliche Amministrazioni (settima edizione)</w:t>
      </w:r>
      <w:r w:rsidR="00A52E7E">
        <w:rPr>
          <w:rStyle w:val="BLOCKBOLD"/>
          <w:rFonts w:ascii="Calibri" w:hAnsi="Calibri"/>
        </w:rPr>
        <w:br/>
      </w: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C517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CD5" w:rsidRDefault="00104CD5" w:rsidP="00380E35">
      <w:pPr>
        <w:spacing w:line="240" w:lineRule="auto"/>
      </w:pPr>
      <w:r>
        <w:separator/>
      </w:r>
    </w:p>
  </w:endnote>
  <w:endnote w:type="continuationSeparator" w:id="0">
    <w:p w:rsidR="00104CD5" w:rsidRDefault="00104CD5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85" w:rsidRDefault="00C517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E35" w:rsidRPr="00380E35" w:rsidRDefault="00380E35" w:rsidP="00380E35">
    <w:pPr>
      <w:pStyle w:val="Pidipagina"/>
      <w:jc w:val="right"/>
      <w:rPr>
        <w:rStyle w:val="CorsivobluCarattere"/>
        <w:i w:val="0"/>
        <w:color w:val="auto"/>
      </w:rPr>
    </w:pPr>
    <w:r w:rsidRPr="00380E35">
      <w:rPr>
        <w:rStyle w:val="CorsivobluCarattere"/>
        <w:i w:val="0"/>
        <w:color w:val="auto"/>
      </w:rPr>
      <w:fldChar w:fldCharType="begin"/>
    </w:r>
    <w:r w:rsidRPr="00380E35">
      <w:rPr>
        <w:rStyle w:val="CorsivobluCarattere"/>
        <w:i w:val="0"/>
        <w:color w:val="auto"/>
      </w:rPr>
      <w:instrText>PAGE   \* MERGEFORMAT</w:instrText>
    </w:r>
    <w:r w:rsidRPr="00380E35">
      <w:rPr>
        <w:rStyle w:val="CorsivobluCarattere"/>
        <w:i w:val="0"/>
        <w:color w:val="auto"/>
      </w:rPr>
      <w:fldChar w:fldCharType="separate"/>
    </w:r>
    <w:r w:rsidR="00C51785">
      <w:rPr>
        <w:rStyle w:val="CorsivobluCarattere"/>
        <w:i w:val="0"/>
        <w:noProof/>
        <w:color w:val="auto"/>
      </w:rPr>
      <w:t>1</w:t>
    </w:r>
    <w:r w:rsidRPr="00380E35">
      <w:rPr>
        <w:rStyle w:val="CorsivobluCarattere"/>
        <w:i w:val="0"/>
        <w:color w:val="auto"/>
      </w:rPr>
      <w:fldChar w:fldCharType="end"/>
    </w:r>
  </w:p>
  <w:p w:rsidR="00C51785" w:rsidRDefault="00C51785" w:rsidP="00C51785">
    <w:pPr>
      <w:pStyle w:val="Pidipagina"/>
    </w:pPr>
    <w:r>
      <w:t xml:space="preserve">Moduli di dichiarazione - Gara a procedura aperta ai sensi del </w:t>
    </w:r>
    <w:proofErr w:type="spellStart"/>
    <w:proofErr w:type="gramStart"/>
    <w:r>
      <w:t>D.Lgs</w:t>
    </w:r>
    <w:proofErr w:type="gramEnd"/>
    <w:r>
      <w:t>.</w:t>
    </w:r>
    <w:proofErr w:type="spellEnd"/>
    <w:r>
      <w:t xml:space="preserve"> 50/2016 e </w:t>
    </w:r>
    <w:proofErr w:type="spellStart"/>
    <w:r>
      <w:t>s.m.i.</w:t>
    </w:r>
    <w:proofErr w:type="spellEnd"/>
    <w:r>
      <w:t xml:space="preserve">, per </w:t>
    </w:r>
  </w:p>
  <w:p w:rsidR="00C51785" w:rsidRDefault="00C51785" w:rsidP="00C51785">
    <w:pPr>
      <w:pStyle w:val="Pidipagina"/>
    </w:pPr>
    <w:r>
      <w:t>l’affidamento della fornitura di licenze d’uso Microsoft Enterprise Agreement e dei servizi</w:t>
    </w:r>
  </w:p>
  <w:p w:rsidR="00450DAF" w:rsidRPr="00AF2095" w:rsidRDefault="00C51785" w:rsidP="00C51785">
    <w:pPr>
      <w:pStyle w:val="Pidipagina"/>
    </w:pPr>
    <w:r>
      <w:t>connessi per le Pubbliche Amministrazioni (settima edizione) – ID 2441</w:t>
    </w:r>
    <w: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85" w:rsidRDefault="00C517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CD5" w:rsidRDefault="00104CD5" w:rsidP="00380E35">
      <w:pPr>
        <w:spacing w:line="240" w:lineRule="auto"/>
      </w:pPr>
      <w:r>
        <w:separator/>
      </w:r>
    </w:p>
  </w:footnote>
  <w:footnote w:type="continuationSeparator" w:id="0">
    <w:p w:rsidR="00104CD5" w:rsidRDefault="00104CD5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785" w:rsidRDefault="00C517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C51785" w:rsidP="00816101">
    <w:pPr>
      <w:pStyle w:val="Intestazione"/>
    </w:pPr>
  </w:p>
  <w:p w:rsidR="00AE1F71" w:rsidRDefault="00C51785">
    <w:pPr>
      <w:pStyle w:val="TAGTECNICI"/>
    </w:pPr>
    <w:sdt>
      <w:sdtPr>
        <w:alias w:val="NomeTemplate"/>
        <w:tag w:val="Version_2_0"/>
        <w:id w:val="593374248"/>
        <w:lock w:val="sdtContentLocked"/>
      </w:sdtPr>
      <w:sdtEndPr/>
      <w:sdtContent>
        <w:r w:rsidR="00575DC3">
          <w:t>ALL30TTT</w:t>
        </w:r>
      </w:sdtContent>
    </w:sdt>
  </w:p>
  <w:p w:rsidR="00AE1F71" w:rsidRDefault="00AE1F71">
    <w:pPr>
      <w:pStyle w:val="TAGTECNIC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-1238167</wp:posOffset>
          </wp:positionH>
          <wp:positionV relativeFrom="paragraph">
            <wp:posOffset>-619760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5102"/>
    <w:rsid w:val="00104CD5"/>
    <w:rsid w:val="001105D3"/>
    <w:rsid w:val="002A02EE"/>
    <w:rsid w:val="00380E35"/>
    <w:rsid w:val="004A54EE"/>
    <w:rsid w:val="00575DC3"/>
    <w:rsid w:val="006F0EA6"/>
    <w:rsid w:val="00732881"/>
    <w:rsid w:val="00A52E7E"/>
    <w:rsid w:val="00AE1F71"/>
    <w:rsid w:val="00C51785"/>
    <w:rsid w:val="00D003FE"/>
    <w:rsid w:val="00D6340A"/>
    <w:rsid w:val="00DF6A7E"/>
    <w:rsid w:val="00FC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A73293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Pititto Martina</cp:lastModifiedBy>
  <cp:revision>10</cp:revision>
  <dcterms:created xsi:type="dcterms:W3CDTF">2020-10-28T15:51:00Z</dcterms:created>
  <dcterms:modified xsi:type="dcterms:W3CDTF">2021-12-20T09:34:00Z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793D4996-DD33-481D-AD6F-49426D9A7CB1}" pid="2" name="NomeTemplate">
    <vt:lpwstr>ALL30TTT</vt:lpwstr>
  </property>
  <property fmtid="{FAA1F7AE-F693-4CDC-BEF1-C46CFE5FD38B}" pid="3" name="MajorVersion">
    <vt:lpwstr>2</vt:lpwstr>
  </property>
  <property fmtid="{C650B6CE-1F36-4664-8B5C-FEB30D4548CC}" pid="4" name="MinorVersion">
    <vt:lpwstr>0</vt:lpwstr>
  </property>
</Properties>
</file>