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0FBF815F"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483698C" w:rsidR="000D6167" w:rsidRPr="00771AE4" w:rsidRDefault="006F7236" w:rsidP="00F84A30">
            <w:pPr>
              <w:rPr>
                <w:rFonts w:ascii="Arial" w:hAnsi="Arial" w:cs="Arial"/>
                <w:color w:val="000000" w:themeColor="text1"/>
                <w:sz w:val="15"/>
                <w:szCs w:val="15"/>
              </w:rPr>
            </w:pPr>
            <w:r w:rsidRPr="006F7236">
              <w:rPr>
                <w:rFonts w:ascii="Arial" w:hAnsi="Arial" w:cs="Arial"/>
                <w:sz w:val="15"/>
                <w:szCs w:val="15"/>
              </w:rPr>
              <w:t>Gara a procedura aperta ai sensi del D.Lgs. 50/2016 e s.m.i., per l’affidamento di un Accordo Quadro avente ad oggetto la fornitura di Carte Nazionali dei Servizi con funzione di Tessera Sanitaria e servizi annessi per il sistema di monitoraggio della spesa sanitaria (Edizione n. 2)</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8C69980" w:rsidR="000D6167" w:rsidRPr="00771AE4" w:rsidRDefault="000D6167">
            <w:pPr>
              <w:rPr>
                <w:rFonts w:ascii="Arial" w:hAnsi="Arial" w:cs="Arial"/>
                <w:color w:val="000000" w:themeColor="text1"/>
                <w:sz w:val="15"/>
                <w:szCs w:val="15"/>
              </w:rPr>
            </w:pPr>
            <w:r w:rsidRPr="00771AE4">
              <w:rPr>
                <w:rFonts w:ascii="Arial" w:hAnsi="Arial" w:cs="Arial"/>
                <w:sz w:val="15"/>
                <w:szCs w:val="15"/>
              </w:rPr>
              <w:t xml:space="preserve">ID </w:t>
            </w:r>
            <w:r w:rsidR="006F7236">
              <w:rPr>
                <w:rFonts w:ascii="Arial" w:hAnsi="Arial" w:cs="Arial"/>
                <w:sz w:val="15"/>
                <w:szCs w:val="15"/>
              </w:rPr>
              <w:t>2142</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F511A22" w14:textId="77777777" w:rsidR="005B52E0" w:rsidRDefault="005B52E0" w:rsidP="00F84A30">
            <w:pPr>
              <w:suppressAutoHyphens/>
              <w:rPr>
                <w:rFonts w:ascii="Arial" w:hAnsi="Arial" w:cs="Arial"/>
                <w:sz w:val="15"/>
                <w:szCs w:val="15"/>
              </w:rPr>
            </w:pPr>
            <w:r w:rsidRPr="005B52E0">
              <w:rPr>
                <w:rFonts w:ascii="Arial" w:hAnsi="Arial" w:cs="Arial"/>
                <w:sz w:val="15"/>
                <w:szCs w:val="15"/>
              </w:rPr>
              <w:t xml:space="preserve">804415892C </w:t>
            </w:r>
          </w:p>
          <w:p w14:paraId="28BE81F8" w14:textId="3A6C7F01"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0045F476"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55FBB324"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34145EA5"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0C7FAF5E"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BB3FE3">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1977714F"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1642941B"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13389053"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3BE2576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un </w:t>
            </w:r>
            <w:r w:rsidR="00BB3FE3">
              <w:rPr>
                <w:rFonts w:ascii="Arial" w:hAnsi="Arial" w:cs="Arial"/>
                <w:color w:val="000000" w:themeColor="text1"/>
                <w:sz w:val="15"/>
                <w:szCs w:val="15"/>
              </w:rPr>
              <w:t>rti</w:t>
            </w:r>
            <w:r w:rsidR="00BB3FE3"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w:t>
            </w:r>
            <w:r w:rsidR="00BB3FE3">
              <w:rPr>
                <w:rFonts w:ascii="Arial" w:hAnsi="Arial" w:cs="Arial"/>
                <w:color w:val="000000" w:themeColor="text1"/>
                <w:sz w:val="15"/>
                <w:szCs w:val="15"/>
              </w:rPr>
              <w:t>l’Accordo Quadro</w:t>
            </w:r>
            <w:r w:rsidRPr="00771AE4">
              <w:rPr>
                <w:rFonts w:ascii="Arial" w:hAnsi="Arial" w:cs="Arial"/>
                <w:color w:val="000000" w:themeColor="text1"/>
                <w:sz w:val="15"/>
                <w:szCs w:val="15"/>
              </w:rPr>
              <w:t>.</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53F1E72"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w:t>
            </w:r>
            <w:r w:rsidR="00BB3FE3">
              <w:rPr>
                <w:rFonts w:ascii="Arial" w:hAnsi="Arial" w:cs="Arial"/>
                <w:color w:val="000000" w:themeColor="text1"/>
                <w:sz w:val="15"/>
                <w:szCs w:val="15"/>
              </w:rPr>
              <w:t xml:space="preserve">l’Accordo Quadro </w:t>
            </w:r>
            <w:r w:rsidRPr="00771AE4">
              <w:rPr>
                <w:rFonts w:ascii="Arial" w:hAnsi="Arial" w:cs="Arial"/>
                <w:color w:val="000000" w:themeColor="text1"/>
                <w:sz w:val="15"/>
                <w:szCs w:val="15"/>
              </w:rPr>
              <w:t>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825D0" w14:textId="77777777" w:rsidR="006869C7" w:rsidRDefault="006869C7" w:rsidP="00472387">
      <w:pPr>
        <w:spacing w:before="0" w:after="0"/>
      </w:pPr>
      <w:r>
        <w:separator/>
      </w:r>
    </w:p>
  </w:endnote>
  <w:endnote w:type="continuationSeparator" w:id="0">
    <w:p w14:paraId="3F3CC929" w14:textId="77777777" w:rsidR="006869C7" w:rsidRDefault="006869C7" w:rsidP="00472387">
      <w:pPr>
        <w:spacing w:before="0" w:after="0"/>
      </w:pPr>
      <w:r>
        <w:continuationSeparator/>
      </w:r>
    </w:p>
  </w:endnote>
  <w:endnote w:type="continuationNotice" w:id="1">
    <w:p w14:paraId="41FEBF2B" w14:textId="77777777" w:rsidR="006869C7" w:rsidRDefault="006869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389FAD20" w:rsidR="008174E7" w:rsidRDefault="008174E7">
        <w:pPr>
          <w:pStyle w:val="Pidipagina"/>
          <w:jc w:val="right"/>
        </w:pPr>
        <w:r>
          <w:fldChar w:fldCharType="begin"/>
        </w:r>
        <w:r>
          <w:instrText>PAGE   \* MERGEFORMAT</w:instrText>
        </w:r>
        <w:r>
          <w:fldChar w:fldCharType="separate"/>
        </w:r>
        <w:r w:rsidR="002D6F1C">
          <w:rPr>
            <w:noProof/>
          </w:rPr>
          <w:t>1</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CDDD0" w14:textId="77777777" w:rsidR="006869C7" w:rsidRDefault="006869C7" w:rsidP="00472387">
      <w:pPr>
        <w:spacing w:before="0" w:after="0"/>
      </w:pPr>
      <w:r>
        <w:separator/>
      </w:r>
    </w:p>
  </w:footnote>
  <w:footnote w:type="continuationSeparator" w:id="0">
    <w:p w14:paraId="0C044004" w14:textId="77777777" w:rsidR="006869C7" w:rsidRDefault="006869C7" w:rsidP="00472387">
      <w:pPr>
        <w:spacing w:before="0" w:after="0"/>
      </w:pPr>
      <w:r>
        <w:continuationSeparator/>
      </w:r>
    </w:p>
  </w:footnote>
  <w:footnote w:type="continuationNotice" w:id="1">
    <w:p w14:paraId="3D309D9F" w14:textId="77777777" w:rsidR="006869C7" w:rsidRDefault="006869C7">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117FDF12"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w:t>
      </w:r>
      <w:r w:rsidR="00BB3FE3">
        <w:rPr>
          <w:rStyle w:val="DeltaViewInsertion"/>
          <w:rFonts w:ascii="Arial" w:hAnsi="Arial" w:cs="Arial"/>
          <w:i w:val="0"/>
          <w:sz w:val="12"/>
          <w:szCs w:val="12"/>
        </w:rPr>
        <w:t xml:space="preserve"> </w:t>
      </w:r>
      <w:r w:rsidRPr="00DC6298">
        <w:rPr>
          <w:rStyle w:val="DeltaViewInsertion"/>
          <w:rFonts w:ascii="Arial" w:hAnsi="Arial" w:cs="Arial"/>
          <w:i w:val="0"/>
          <w:sz w:val="12"/>
          <w:szCs w:val="12"/>
        </w:rPr>
        <w:t>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5E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D6F1C"/>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114"/>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C26C2"/>
    <w:rsid w:val="004D3ED7"/>
    <w:rsid w:val="004D6C90"/>
    <w:rsid w:val="004E0B9A"/>
    <w:rsid w:val="004E115D"/>
    <w:rsid w:val="004E6704"/>
    <w:rsid w:val="005063EB"/>
    <w:rsid w:val="00515B8A"/>
    <w:rsid w:val="005305AC"/>
    <w:rsid w:val="00531394"/>
    <w:rsid w:val="005426D4"/>
    <w:rsid w:val="00543E2A"/>
    <w:rsid w:val="00546493"/>
    <w:rsid w:val="005504B9"/>
    <w:rsid w:val="005564F5"/>
    <w:rsid w:val="00564D5B"/>
    <w:rsid w:val="005A2D5D"/>
    <w:rsid w:val="005A6DED"/>
    <w:rsid w:val="005B38A2"/>
    <w:rsid w:val="005B4E2F"/>
    <w:rsid w:val="005B52E0"/>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869C7"/>
    <w:rsid w:val="00696DF7"/>
    <w:rsid w:val="006A77F4"/>
    <w:rsid w:val="006A7B46"/>
    <w:rsid w:val="006B1165"/>
    <w:rsid w:val="006C3B27"/>
    <w:rsid w:val="006D142B"/>
    <w:rsid w:val="006E020D"/>
    <w:rsid w:val="006E2C2F"/>
    <w:rsid w:val="006F7236"/>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D5ADE"/>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5C5"/>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3FE3"/>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3C37"/>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2E5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86313"/>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A0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447957-B154-4B0C-BD48-B9DC6ABF8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6411</Words>
  <Characters>36549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2019-09-17T10:26:00Z</dcterms:created>
  <dcterms:modified xsi:type="dcterms:W3CDTF">2019-09-30T08:25:00Z</dcterms:modified>
</cp:coreProperties>
</file>