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B071BB">
        <w:trPr>
          <w:trHeight w:val="978"/>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0D6167" w:rsidRPr="00B071BB" w:rsidRDefault="00B071BB" w:rsidP="00B071BB">
            <w:pPr>
              <w:spacing w:after="0"/>
              <w:ind w:left="-74"/>
              <w:rPr>
                <w:rFonts w:ascii="Arial" w:hAnsi="Arial" w:cs="Arial"/>
                <w:sz w:val="15"/>
                <w:szCs w:val="15"/>
              </w:rPr>
            </w:pPr>
            <w:r w:rsidRPr="00E017D0">
              <w:rPr>
                <w:rFonts w:ascii="Arial" w:hAnsi="Arial" w:cs="Arial"/>
                <w:color w:val="000000" w:themeColor="text1"/>
                <w:sz w:val="15"/>
                <w:szCs w:val="15"/>
              </w:rPr>
              <w:t xml:space="preserve">Gara a procedura aperta ai sensi del </w:t>
            </w:r>
            <w:proofErr w:type="spellStart"/>
            <w:r w:rsidRPr="00E017D0">
              <w:rPr>
                <w:rFonts w:ascii="Arial" w:hAnsi="Arial" w:cs="Arial"/>
                <w:color w:val="000000" w:themeColor="text1"/>
                <w:sz w:val="15"/>
                <w:szCs w:val="15"/>
              </w:rPr>
              <w:t>D.Lgs.</w:t>
            </w:r>
            <w:proofErr w:type="spellEnd"/>
            <w:r w:rsidRPr="00E017D0">
              <w:rPr>
                <w:rFonts w:ascii="Arial" w:hAnsi="Arial" w:cs="Arial"/>
                <w:color w:val="000000" w:themeColor="text1"/>
                <w:sz w:val="15"/>
                <w:szCs w:val="15"/>
              </w:rPr>
              <w:t xml:space="preserve"> 50/2016 e </w:t>
            </w:r>
            <w:proofErr w:type="spellStart"/>
            <w:r w:rsidRPr="00E017D0">
              <w:rPr>
                <w:rFonts w:ascii="Arial" w:hAnsi="Arial" w:cs="Arial"/>
                <w:color w:val="000000" w:themeColor="text1"/>
                <w:sz w:val="15"/>
                <w:szCs w:val="15"/>
              </w:rPr>
              <w:t>s.m.i.</w:t>
            </w:r>
            <w:proofErr w:type="spellEnd"/>
            <w:r w:rsidRPr="00E017D0">
              <w:rPr>
                <w:rFonts w:ascii="Arial" w:hAnsi="Arial" w:cs="Arial"/>
                <w:color w:val="000000" w:themeColor="text1"/>
                <w:sz w:val="15"/>
                <w:szCs w:val="15"/>
              </w:rPr>
              <w:t>, in undici lotti, per la conclusione, in relazione a ciascun lotto, di un Accordo Quadro avente ad oggetto la fornitura di Stent vascolari per le Pubbliche Amministrazioni</w:t>
            </w:r>
            <w:r>
              <w:rPr>
                <w:rFonts w:ascii="Arial" w:hAnsi="Arial" w:cs="Arial"/>
                <w:color w:val="000000" w:themeColor="text1"/>
                <w:sz w:val="15"/>
                <w:szCs w:val="15"/>
              </w:rPr>
              <w:t>.</w:t>
            </w:r>
          </w:p>
        </w:tc>
      </w:tr>
      <w:tr w:rsidR="00B071BB" w:rsidRPr="00B5504C" w:rsidTr="00CC384B">
        <w:trPr>
          <w:trHeight w:val="484"/>
        </w:trPr>
        <w:tc>
          <w:tcPr>
            <w:tcW w:w="4644" w:type="dxa"/>
            <w:shd w:val="clear" w:color="auto" w:fill="auto"/>
          </w:tcPr>
          <w:p w:rsidR="00B071BB" w:rsidRPr="00B5504C" w:rsidRDefault="00B071BB"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vAlign w:val="center"/>
          </w:tcPr>
          <w:p w:rsidR="00B071BB" w:rsidRPr="00B5504C" w:rsidRDefault="00B071BB" w:rsidP="0072028C">
            <w:pPr>
              <w:jc w:val="left"/>
              <w:rPr>
                <w:rFonts w:ascii="Arial" w:hAnsi="Arial" w:cs="Arial"/>
                <w:color w:val="000000" w:themeColor="text1"/>
                <w:sz w:val="15"/>
                <w:szCs w:val="15"/>
              </w:rPr>
            </w:pPr>
            <w:r w:rsidRPr="00B5504C">
              <w:rPr>
                <w:rFonts w:ascii="Arial" w:hAnsi="Arial" w:cs="Arial"/>
                <w:sz w:val="15"/>
                <w:szCs w:val="15"/>
              </w:rPr>
              <w:t xml:space="preserve">ID </w:t>
            </w:r>
            <w:r>
              <w:rPr>
                <w:rFonts w:ascii="Arial" w:hAnsi="Arial" w:cs="Arial"/>
                <w:sz w:val="15"/>
                <w:szCs w:val="15"/>
              </w:rPr>
              <w:t>1928</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B34282" w:rsidRDefault="00B34282" w:rsidP="00F84A30">
            <w:pPr>
              <w:rPr>
                <w:rFonts w:ascii="Arial" w:hAnsi="Arial" w:cs="Arial"/>
                <w:color w:val="000000" w:themeColor="text1"/>
                <w:sz w:val="15"/>
                <w:szCs w:val="15"/>
              </w:rPr>
            </w:pPr>
          </w:p>
          <w:p w:rsidR="000D6167" w:rsidRPr="00B5504C" w:rsidRDefault="000D6167" w:rsidP="00F84A30">
            <w:pPr>
              <w:rPr>
                <w:rFonts w:ascii="Arial" w:hAnsi="Arial" w:cs="Arial"/>
                <w:color w:val="000000" w:themeColor="text1"/>
                <w:sz w:val="15"/>
                <w:szCs w:val="15"/>
              </w:rPr>
            </w:pPr>
            <w:bookmarkStart w:id="0" w:name="_GoBack"/>
            <w:bookmarkEnd w:id="0"/>
            <w:r w:rsidRPr="00B5504C">
              <w:rPr>
                <w:rFonts w:ascii="Arial" w:hAnsi="Arial" w:cs="Arial"/>
                <w:color w:val="000000" w:themeColor="text1"/>
                <w:sz w:val="15"/>
                <w:szCs w:val="15"/>
              </w:rPr>
              <w:lastRenderedPageBreak/>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B071BB" w:rsidRPr="00E017D0" w:rsidRDefault="00B071BB" w:rsidP="00B071BB">
            <w:pPr>
              <w:suppressAutoHyphens/>
              <w:rPr>
                <w:rFonts w:ascii="Arial" w:hAnsi="Arial" w:cs="Arial"/>
                <w:sz w:val="15"/>
                <w:szCs w:val="15"/>
              </w:rPr>
            </w:pPr>
            <w:r w:rsidRPr="00E017D0">
              <w:rPr>
                <w:rFonts w:ascii="Arial" w:hAnsi="Arial" w:cs="Arial"/>
                <w:sz w:val="15"/>
                <w:szCs w:val="15"/>
              </w:rPr>
              <w:lastRenderedPageBreak/>
              <w:t>7424568356</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7424579C67</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7424586231</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74245937F6</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7424601E8E</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7424607385</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742460952B</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74246116D1</w:t>
            </w:r>
          </w:p>
          <w:p w:rsidR="00B071BB" w:rsidRPr="00E017D0" w:rsidRDefault="00B071BB" w:rsidP="00B071BB">
            <w:pPr>
              <w:suppressAutoHyphens/>
              <w:rPr>
                <w:rFonts w:ascii="Arial" w:hAnsi="Arial" w:cs="Arial"/>
                <w:sz w:val="15"/>
                <w:szCs w:val="15"/>
              </w:rPr>
            </w:pPr>
            <w:r w:rsidRPr="00E017D0">
              <w:rPr>
                <w:rFonts w:ascii="Arial" w:hAnsi="Arial" w:cs="Arial"/>
                <w:sz w:val="15"/>
                <w:szCs w:val="15"/>
              </w:rPr>
              <w:t>7424613877</w:t>
            </w:r>
          </w:p>
          <w:p w:rsidR="00B071BB" w:rsidRDefault="00B071BB" w:rsidP="00B071BB">
            <w:pPr>
              <w:suppressAutoHyphens/>
              <w:rPr>
                <w:rFonts w:ascii="Arial" w:hAnsi="Arial" w:cs="Arial"/>
                <w:sz w:val="15"/>
                <w:szCs w:val="15"/>
              </w:rPr>
            </w:pPr>
            <w:r w:rsidRPr="00E017D0">
              <w:rPr>
                <w:rFonts w:ascii="Arial" w:hAnsi="Arial" w:cs="Arial"/>
                <w:sz w:val="15"/>
                <w:szCs w:val="15"/>
              </w:rPr>
              <w:t>7424620E3C</w:t>
            </w:r>
          </w:p>
          <w:p w:rsidR="00B071BB" w:rsidRDefault="00B071BB" w:rsidP="00B071BB">
            <w:pPr>
              <w:suppressAutoHyphens/>
              <w:rPr>
                <w:rFonts w:ascii="Arial" w:hAnsi="Arial" w:cs="Arial"/>
                <w:color w:val="000000" w:themeColor="text1"/>
                <w:sz w:val="15"/>
                <w:szCs w:val="15"/>
              </w:rPr>
            </w:pPr>
            <w:r w:rsidRPr="00E017D0">
              <w:rPr>
                <w:rFonts w:ascii="Arial" w:hAnsi="Arial" w:cs="Arial"/>
                <w:sz w:val="15"/>
                <w:szCs w:val="15"/>
              </w:rPr>
              <w:t>7424621F0F</w:t>
            </w:r>
            <w:r w:rsidRPr="00E017D0">
              <w:rPr>
                <w:rFonts w:ascii="Arial" w:hAnsi="Arial" w:cs="Arial"/>
                <w:color w:val="000000" w:themeColor="text1"/>
                <w:sz w:val="15"/>
                <w:szCs w:val="15"/>
              </w:rPr>
              <w:t xml:space="preserve"> </w:t>
            </w:r>
          </w:p>
          <w:p w:rsidR="004B1B84" w:rsidRPr="00B5504C" w:rsidRDefault="004B1B84" w:rsidP="00B071BB">
            <w:pPr>
              <w:suppressAutoHyphens/>
              <w:rPr>
                <w:rFonts w:ascii="Arial" w:hAnsi="Arial" w:cs="Arial"/>
                <w:color w:val="000000" w:themeColor="text1"/>
                <w:sz w:val="15"/>
                <w:szCs w:val="15"/>
              </w:rPr>
            </w:pPr>
            <w:r w:rsidRPr="00B5504C">
              <w:rPr>
                <w:rFonts w:ascii="Arial" w:hAnsi="Arial" w:cs="Arial"/>
                <w:color w:val="000000" w:themeColor="text1"/>
                <w:sz w:val="15"/>
                <w:szCs w:val="15"/>
              </w:rPr>
              <w:lastRenderedPageBreak/>
              <w:t>[   ]</w:t>
            </w:r>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lastRenderedPageBreak/>
        <w:t>Tutte le altre informazioni in tutte le sezioni del DGUE devono essere inserite dall'operatore economico</w:t>
      </w:r>
    </w:p>
    <w:p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F84A30">
      <w:pPr>
        <w:pStyle w:val="Titolo1"/>
        <w:numPr>
          <w:ilvl w:val="0"/>
          <w:numId w:val="0"/>
        </w:numPr>
        <w:spacing w:before="0" w:after="0"/>
        <w:ind w:left="850"/>
        <w:rPr>
          <w:color w:val="000000" w:themeColor="text1"/>
          <w:sz w:val="15"/>
          <w:szCs w:val="15"/>
        </w:rPr>
      </w:pPr>
    </w:p>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3E8" w:rsidRDefault="00CA53E8" w:rsidP="00472387">
      <w:pPr>
        <w:spacing w:before="0" w:after="0"/>
      </w:pPr>
      <w:r>
        <w:separator/>
      </w:r>
    </w:p>
  </w:endnote>
  <w:endnote w:type="continuationSeparator" w:id="0">
    <w:p w:rsidR="00CA53E8" w:rsidRDefault="00CA53E8" w:rsidP="00472387">
      <w:pPr>
        <w:spacing w:before="0" w:after="0"/>
      </w:pPr>
      <w:r>
        <w:continuationSeparator/>
      </w:r>
    </w:p>
  </w:endnote>
  <w:endnote w:type="continuationNotice" w:id="1">
    <w:p w:rsidR="00CA53E8" w:rsidRDefault="00CA53E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B34282">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3E8" w:rsidRDefault="00CA53E8" w:rsidP="00472387">
      <w:pPr>
        <w:spacing w:before="0" w:after="0"/>
      </w:pPr>
      <w:r>
        <w:separator/>
      </w:r>
    </w:p>
  </w:footnote>
  <w:footnote w:type="continuationSeparator" w:id="0">
    <w:p w:rsidR="00CA53E8" w:rsidRDefault="00CA53E8" w:rsidP="00472387">
      <w:pPr>
        <w:spacing w:before="0" w:after="0"/>
      </w:pPr>
      <w:r>
        <w:continuationSeparator/>
      </w:r>
    </w:p>
  </w:footnote>
  <w:footnote w:type="continuationNotice" w:id="1">
    <w:p w:rsidR="00CA53E8" w:rsidRDefault="00CA53E8">
      <w:pPr>
        <w:spacing w:before="0" w:after="0"/>
      </w:pPr>
    </w:p>
  </w:footnote>
  <w:footnote w:id="2">
    <w:p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B071BB" w:rsidRPr="000022F9" w:rsidRDefault="00B071B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282E"/>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47D1B"/>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D59"/>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3385"/>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071BB"/>
    <w:rsid w:val="00B1737D"/>
    <w:rsid w:val="00B22471"/>
    <w:rsid w:val="00B24672"/>
    <w:rsid w:val="00B32DB2"/>
    <w:rsid w:val="00B3428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A53E8"/>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4C0A"/>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39EC08-CB43-4DEF-B314-DB3ACF314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6419</Words>
  <Characters>36592</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2018-03-21T09:50:00Z</dcterms:created>
  <dcterms:modified xsi:type="dcterms:W3CDTF">2018-03-21T15:46:00Z</dcterms:modified>
</cp:coreProperties>
</file>