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1D" w:rsidRPr="00F66DB2" w:rsidRDefault="000A371D" w:rsidP="000A371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185EC3" w:rsidRPr="00D64475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443E0">
        <w:rPr>
          <w:rFonts w:ascii="Calibri" w:hAnsi="Calibri"/>
          <w:sz w:val="20"/>
          <w:szCs w:val="20"/>
        </w:rPr>
        <w:t>3</w:t>
      </w:r>
      <w:r w:rsidR="005443E0" w:rsidRPr="00D64475">
        <w:rPr>
          <w:rFonts w:ascii="Calibri" w:hAnsi="Calibri"/>
          <w:sz w:val="20"/>
          <w:szCs w:val="20"/>
        </w:rPr>
        <w:t xml:space="preserve"> </w:t>
      </w:r>
    </w:p>
    <w:p w:rsidR="00292052" w:rsidRPr="00D64475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</w:t>
      </w:r>
      <w:r w:rsidR="00D64475" w:rsidRPr="00D64475">
        <w:rPr>
          <w:rFonts w:ascii="Calibri" w:hAnsi="Calibri"/>
          <w:sz w:val="20"/>
          <w:szCs w:val="20"/>
        </w:rPr>
        <w:t xml:space="preserve">DICHIARAZIONI DI CUI AL DPCM 187/1991 </w:t>
      </w:r>
      <w:r w:rsidR="00655FD2" w:rsidRPr="00D64475">
        <w:rPr>
          <w:rFonts w:ascii="Calibri" w:hAnsi="Calibri"/>
          <w:sz w:val="20"/>
          <w:szCs w:val="20"/>
        </w:rPr>
        <w:t xml:space="preserve"> </w:t>
      </w:r>
    </w:p>
    <w:p w:rsidR="00185EC3" w:rsidRPr="00D64475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RILASCIATo </w:t>
      </w:r>
      <w:r w:rsidR="00185EC3" w:rsidRPr="00D64475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D64475" w:rsidRDefault="00AF2095" w:rsidP="00185EC3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</w:t>
      </w:r>
      <w:r w:rsidR="00185EC3" w:rsidRPr="00D6447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D6447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D64475" w:rsidRDefault="00D64475" w:rsidP="00C66834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Pr="00D64475" w:rsidRDefault="00FA3377" w:rsidP="00C66834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D64475">
        <w:rPr>
          <w:rStyle w:val="BLOCKBOLD"/>
          <w:rFonts w:ascii="Calibri" w:hAnsi="Calibri"/>
        </w:rPr>
        <w:t xml:space="preserve">PER LA </w:t>
      </w:r>
      <w:r w:rsidR="004D1F10" w:rsidRPr="004D1F10">
        <w:rPr>
          <w:rStyle w:val="BLOCKBOLD"/>
          <w:rFonts w:ascii="Calibri" w:hAnsi="Calibri"/>
        </w:rPr>
        <w:t xml:space="preserve">Gara a Procedura Aperta ai sensi del d.lgs. 50/2016 e s.m.i., per la fornitura di UPS per il Sistema di Continuità del CED primario di Sogei </w:t>
      </w:r>
      <w:r w:rsidR="00F25235">
        <w:rPr>
          <w:rStyle w:val="BLOCKBOLD"/>
          <w:rFonts w:ascii="Calibri" w:hAnsi="Calibri"/>
        </w:rPr>
        <w:t>CON RELATIVI</w:t>
      </w:r>
      <w:r w:rsidR="004D1F10" w:rsidRPr="004D1F10">
        <w:rPr>
          <w:rStyle w:val="BLOCKBOLD"/>
          <w:rFonts w:ascii="Calibri" w:hAnsi="Calibri"/>
        </w:rPr>
        <w:t xml:space="preserve"> servizi connessi </w:t>
      </w:r>
      <w:r w:rsidR="00F25235">
        <w:rPr>
          <w:rStyle w:val="BLOCKBOLD"/>
          <w:rFonts w:ascii="Calibri" w:hAnsi="Calibri"/>
        </w:rPr>
        <w:t>E DEI SERVIZI DI MANUTENZIONE</w:t>
      </w:r>
      <w:r w:rsidR="004D1F10" w:rsidRPr="004D1F10">
        <w:rPr>
          <w:rStyle w:val="BLOCKBOLD"/>
          <w:rFonts w:ascii="Calibri" w:hAnsi="Calibri"/>
        </w:rPr>
        <w:t>– ID 2357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B06A12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D64475" w:rsidRDefault="000A371D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>in caso di esibizione di atti contenenti dati non più corrispondenti a verità;</w:t>
      </w:r>
    </w:p>
    <w:p w:rsidR="000A371D" w:rsidRPr="00D64475" w:rsidRDefault="000A371D" w:rsidP="00D6447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0A371D" w:rsidRPr="00D64475" w:rsidRDefault="000A371D" w:rsidP="000A37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 libro soci </w:t>
      </w:r>
      <w:r w:rsidR="00292052" w:rsidRPr="00D64475">
        <w:rPr>
          <w:rFonts w:ascii="Calibri" w:hAnsi="Calibri"/>
          <w:szCs w:val="20"/>
        </w:rPr>
        <w:t>dell’Impresa</w:t>
      </w:r>
      <w:r w:rsidRPr="00D64475">
        <w:rPr>
          <w:rFonts w:ascii="Calibri" w:hAnsi="Calibri"/>
          <w:szCs w:val="20"/>
        </w:rPr>
        <w:t xml:space="preserve"> _________ figurano i soci sottoelencati, titolari delle azioni/quote di capitale riportate a fianco di ciascuno di essi: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0A371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0A371D" w:rsidRPr="00D64475" w:rsidRDefault="000A371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AF2095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="000A371D"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(</w:t>
      </w:r>
      <w:r w:rsidR="00292052" w:rsidRPr="00D64475">
        <w:rPr>
          <w:rFonts w:ascii="Calibri" w:hAnsi="Calibri"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Pr="00D64475" w:rsidRDefault="00D64475" w:rsidP="00B2085E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D64475">
        <w:rPr>
          <w:rFonts w:ascii="Calibri" w:hAnsi="Calibri"/>
          <w:szCs w:val="20"/>
        </w:rPr>
        <w:t>r</w:t>
      </w:r>
      <w:r w:rsidR="000A371D" w:rsidRPr="00D64475">
        <w:rPr>
          <w:rFonts w:ascii="Calibri" w:hAnsi="Calibri"/>
          <w:szCs w:val="20"/>
        </w:rPr>
        <w:t>evocata</w:t>
      </w:r>
      <w:r w:rsidR="004234A8" w:rsidRPr="00D64475">
        <w:rPr>
          <w:rFonts w:ascii="Calibri" w:hAnsi="Calibri"/>
          <w:szCs w:val="20"/>
        </w:rPr>
        <w:t xml:space="preserve"> dal</w:t>
      </w:r>
      <w:r w:rsidR="000A371D" w:rsidRPr="00D64475">
        <w:rPr>
          <w:rFonts w:ascii="Calibri" w:hAnsi="Calibri"/>
          <w:szCs w:val="20"/>
        </w:rPr>
        <w:t>la Consip S.p.A.</w:t>
      </w: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8149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AA" w:rsidRDefault="000579AA" w:rsidP="00816101">
      <w:r>
        <w:separator/>
      </w:r>
    </w:p>
  </w:endnote>
  <w:endnote w:type="continuationSeparator" w:id="0">
    <w:p w:rsidR="000579AA" w:rsidRDefault="000579A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E82" w:rsidRDefault="003E6E82" w:rsidP="003E6E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3E6E82" w:rsidRDefault="00AF2095" w:rsidP="003E6E82">
    <w:pPr>
      <w:pStyle w:val="Pidipagina"/>
    </w:pPr>
  </w:p>
  <w:p w:rsidR="00AF2095" w:rsidRPr="003E6E82" w:rsidRDefault="004D1F10" w:rsidP="003E6E82">
    <w:pPr>
      <w:pStyle w:val="Pidipagina"/>
      <w:rPr>
        <w:rStyle w:val="Numeropagina"/>
        <w:rFonts w:asciiTheme="minorHAnsi" w:hAnsiTheme="minorHAnsi"/>
        <w:sz w:val="18"/>
        <w:szCs w:val="18"/>
      </w:rPr>
    </w:pPr>
    <w:r w:rsidRPr="003E6E8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5749120</wp:posOffset>
              </wp:positionH>
              <wp:positionV relativeFrom="paragraph">
                <wp:posOffset>150732</wp:posOffset>
              </wp:positionV>
              <wp:extent cx="685800" cy="360045"/>
              <wp:effectExtent l="0" t="4445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149F5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149F5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52.7pt;margin-top:11.8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" stroked="f">
              <v:textbox>
                <w:txbxContent>
                  <w:p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149F5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149F5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25235" w:rsidRPr="003E6E82">
      <w:t xml:space="preserve">Gara a procedura aperta ai sensi del </w:t>
    </w:r>
    <w:r w:rsidR="003E6E82" w:rsidRPr="003E6E82">
      <w:t>D. Lgs</w:t>
    </w:r>
    <w:r w:rsidR="00F25235" w:rsidRPr="003E6E82">
      <w:t xml:space="preserve">. 50/2016 e s.m.i. per </w:t>
    </w:r>
    <w:r w:rsidR="00F25235" w:rsidRPr="003E6E82">
      <w:rPr>
        <w:rStyle w:val="CorsivobluCarattere"/>
        <w:rFonts w:asciiTheme="minorHAnsi" w:hAnsiTheme="minorHAnsi"/>
        <w:i w:val="0"/>
        <w:color w:val="auto"/>
        <w:szCs w:val="16"/>
      </w:rPr>
      <w:t xml:space="preserve">la fornitura di </w:t>
    </w:r>
    <w:r w:rsidR="003E6E82">
      <w:rPr>
        <w:rStyle w:val="CorsivobluCarattere"/>
        <w:rFonts w:asciiTheme="minorHAnsi" w:hAnsiTheme="minorHAnsi"/>
        <w:i w:val="0"/>
        <w:color w:val="auto"/>
        <w:szCs w:val="16"/>
      </w:rPr>
      <w:t xml:space="preserve">quattro </w:t>
    </w:r>
    <w:r w:rsidR="00F25235" w:rsidRPr="003E6E82">
      <w:rPr>
        <w:rStyle w:val="CorsivobluCarattere"/>
        <w:rFonts w:asciiTheme="minorHAnsi" w:hAnsiTheme="minorHAnsi"/>
        <w:i w:val="0"/>
        <w:color w:val="auto"/>
        <w:szCs w:val="16"/>
      </w:rPr>
      <w:t>UPS per il sistema di continuità del CED primario di Sogei con relativi servizi connessi e dei servizi di manutenzione</w:t>
    </w:r>
    <w:r w:rsidRPr="003E6E82">
      <w:rPr>
        <w:noProof/>
      </w:rPr>
      <w:t xml:space="preserve"> – ID 2357</w:t>
    </w:r>
  </w:p>
  <w:p w:rsidR="00450DAF" w:rsidRPr="008149F5" w:rsidRDefault="008149F5" w:rsidP="003E6E82">
    <w:pPr>
      <w:pStyle w:val="Pidipagina"/>
      <w:rPr>
        <w:rFonts w:ascii="Calibri" w:hAnsi="Calibri"/>
      </w:rPr>
    </w:pPr>
    <w:r>
      <w:t xml:space="preserve">MODELLO DI DICHIARAZIONE </w:t>
    </w:r>
    <w:bookmarkStart w:id="0" w:name="_GoBack"/>
    <w:bookmarkEnd w:id="0"/>
    <w:r w:rsidR="00B06A12" w:rsidRPr="003E6E82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5" w:rsidRPr="003E6E82" w:rsidRDefault="00961C55" w:rsidP="003E6E82">
    <w:pPr>
      <w:pStyle w:val="Pidipagina"/>
    </w:pPr>
  </w:p>
  <w:p w:rsidR="000F65A0" w:rsidRPr="003E6E82" w:rsidRDefault="003E6E82" w:rsidP="003E6E82">
    <w:pPr>
      <w:pStyle w:val="Pidipagina"/>
      <w:rPr>
        <w:rStyle w:val="Numeropagina"/>
        <w:rFonts w:asciiTheme="minorHAnsi" w:hAnsiTheme="minorHAnsi"/>
        <w:szCs w:val="18"/>
      </w:rPr>
    </w:pPr>
    <w:r w:rsidRPr="003E6E8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5567538</wp:posOffset>
              </wp:positionH>
              <wp:positionV relativeFrom="paragraph">
                <wp:posOffset>189296</wp:posOffset>
              </wp:positionV>
              <wp:extent cx="760095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149F5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149F5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38.4pt;margin-top:14.9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149F5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149F5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25235" w:rsidRPr="003E6E82">
      <w:t xml:space="preserve">Gara a procedura aperta ai sensi del </w:t>
    </w:r>
    <w:r w:rsidRPr="003E6E82">
      <w:t>D. Lgs</w:t>
    </w:r>
    <w:r w:rsidR="00F25235" w:rsidRPr="003E6E82">
      <w:t xml:space="preserve">. 50/2016 e s.m.i. per </w:t>
    </w:r>
    <w:r w:rsidR="00F25235" w:rsidRPr="003E6E82">
      <w:rPr>
        <w:rStyle w:val="CorsivobluCarattere"/>
        <w:rFonts w:asciiTheme="minorHAnsi" w:hAnsiTheme="minorHAnsi"/>
        <w:i w:val="0"/>
        <w:color w:val="auto"/>
        <w:szCs w:val="16"/>
      </w:rPr>
      <w:t xml:space="preserve">la fornitura di </w:t>
    </w:r>
    <w:r w:rsidRPr="003E6E82">
      <w:rPr>
        <w:rStyle w:val="CorsivobluCarattere"/>
        <w:rFonts w:asciiTheme="minorHAnsi" w:hAnsiTheme="minorHAnsi"/>
        <w:i w:val="0"/>
        <w:color w:val="auto"/>
        <w:szCs w:val="16"/>
      </w:rPr>
      <w:t xml:space="preserve">quattro </w:t>
    </w:r>
    <w:r w:rsidR="00F25235" w:rsidRPr="003E6E82">
      <w:rPr>
        <w:rStyle w:val="CorsivobluCarattere"/>
        <w:rFonts w:asciiTheme="minorHAnsi" w:hAnsiTheme="minorHAnsi"/>
        <w:i w:val="0"/>
        <w:color w:val="auto"/>
        <w:szCs w:val="16"/>
      </w:rPr>
      <w:t>UPS per il sistema di continuità del CED primario di Sogei con relativi servizi connessi e dei servizi di manutenzione</w:t>
    </w:r>
    <w:r w:rsidR="004D1F10" w:rsidRPr="003E6E82">
      <w:t xml:space="preserve"> – ID 2357</w:t>
    </w:r>
    <w:r w:rsidR="000F65A0" w:rsidRPr="003E6E82">
      <w:rPr>
        <w:rStyle w:val="CorsivorossoCarattere"/>
        <w:rFonts w:asciiTheme="minorHAnsi" w:hAnsiTheme="minorHAnsi"/>
        <w:color w:val="auto"/>
      </w:rPr>
      <w:t xml:space="preserve"> </w:t>
    </w:r>
  </w:p>
  <w:p w:rsidR="00B06A12" w:rsidRPr="003E6E82" w:rsidRDefault="00B06A12" w:rsidP="003E6E82">
    <w:pPr>
      <w:pStyle w:val="Pidipagina"/>
    </w:pPr>
    <w:r w:rsidRPr="003E6E82">
      <w:t xml:space="preserve">Allegato </w:t>
    </w:r>
    <w:r w:rsidR="003E6E82" w:rsidRPr="003E6E82">
      <w:t>3 –</w:t>
    </w:r>
    <w:r w:rsidRPr="003E6E82">
      <w:t xml:space="preserve"> Dichiarazioni di cui al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AA" w:rsidRDefault="000579AA" w:rsidP="00816101">
      <w:r>
        <w:separator/>
      </w:r>
    </w:p>
  </w:footnote>
  <w:footnote w:type="continuationSeparator" w:id="0">
    <w:p w:rsidR="000579AA" w:rsidRDefault="000579A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9F5" w:rsidRDefault="008149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579AA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28D3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528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1BAC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28D9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4FF6"/>
    <w:rsid w:val="003D53C6"/>
    <w:rsid w:val="003D588D"/>
    <w:rsid w:val="003D7EAA"/>
    <w:rsid w:val="003E1035"/>
    <w:rsid w:val="003E1C91"/>
    <w:rsid w:val="003E2904"/>
    <w:rsid w:val="003E4BE5"/>
    <w:rsid w:val="003E6E82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6B6A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8DF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4FA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1F10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E62FF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43E0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4A1D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07BE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152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40D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9F5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1D29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1863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A12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4236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48A4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0C4A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23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137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4543C"/>
  <w15:chartTrackingRefBased/>
  <w15:docId w15:val="{7D9C4A7E-44F2-4E32-9375-E566586E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3E6E8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8149F5"/>
    <w:rPr>
      <w:rFonts w:asciiTheme="minorHAnsi" w:hAnsiTheme="minorHAnsi" w:cstheme="minorHAnsi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69A27-A1F1-4DA1-A3E8-CF07A51E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Simona Palmiero</dc:creator>
  <cp:keywords/>
  <cp:lastModifiedBy>Gabbrielli Vanessa</cp:lastModifiedBy>
  <cp:revision>10</cp:revision>
  <cp:lastPrinted>2021-01-21T17:05:00Z</cp:lastPrinted>
  <dcterms:created xsi:type="dcterms:W3CDTF">2020-12-31T08:20:00Z</dcterms:created>
  <dcterms:modified xsi:type="dcterms:W3CDTF">2021-01-29T11:11:00Z</dcterms:modified>
</cp:coreProperties>
</file>