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7777777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71C7F358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D16043" w:rsidRPr="00D16043">
        <w:rPr>
          <w:rStyle w:val="BLOCKBOLD"/>
          <w:rFonts w:ascii="Arial" w:hAnsi="Arial" w:cs="Arial"/>
        </w:rPr>
        <w:t>Gara a procedura aperta ai sensi del D.Lgs. 36/2023 e s.m.i., per la fornitura in acquisto di Dispositivi di Stampa e apparecchiature multifunzione, consumabili a ridotto impatto ambientale e dei servizi connessi ed opzionali ai sensi dell’art. 26 legge n. 488/1999 e s.m.i. e dell’art. 58 legge n. 388/2000 per le pubbliche amministrazioni – ID 2864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2D603" w14:textId="77777777" w:rsidR="00BB680D" w:rsidRDefault="00BB680D" w:rsidP="009B4C30">
      <w:pPr>
        <w:spacing w:line="240" w:lineRule="auto"/>
      </w:pPr>
      <w:r>
        <w:separator/>
      </w:r>
    </w:p>
  </w:endnote>
  <w:endnote w:type="continuationSeparator" w:id="0">
    <w:p w14:paraId="085F5A25" w14:textId="77777777" w:rsidR="00BB680D" w:rsidRDefault="00BB680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B040" w14:textId="78D7A7F4" w:rsidR="004C2252" w:rsidRPr="00E15AC8" w:rsidRDefault="004C2252" w:rsidP="004C2252">
    <w:pPr>
      <w:pStyle w:val="Pidipagina"/>
      <w:autoSpaceDE/>
      <w:autoSpaceDN/>
      <w:adjustRightInd/>
      <w:rPr>
        <w:iCs/>
        <w:sz w:val="18"/>
        <w:lang w:val="x-none"/>
      </w:rPr>
    </w:pPr>
    <w:r w:rsidRPr="00E15AC8">
      <w:rPr>
        <w:iCs/>
        <w:sz w:val="18"/>
        <w:lang w:val="x-none"/>
      </w:rPr>
      <w:t>GARA A PROCEDURA APERTA PER L’AFFIDAMENTO DELLA CONVENZIONE AVENTE AD</w:t>
    </w:r>
    <w:r>
      <w:rPr>
        <w:i w:val="0"/>
        <w:iCs/>
        <w:sz w:val="18"/>
        <w:lang w:val="x-none"/>
      </w:rPr>
      <w:t xml:space="preserve"> </w:t>
    </w:r>
    <w:r w:rsidRPr="00E15AC8">
      <w:rPr>
        <w:iCs/>
        <w:sz w:val="18"/>
        <w:lang w:val="x-none"/>
      </w:rPr>
      <w:t>OGGETTO LA FORNITURA IN ACQUISTO DI DISPOSITIVI DI STAMPA, APPARECCHIATURE MULTIFUNZIONE E </w:t>
    </w:r>
  </w:p>
  <w:p w14:paraId="479B70D3" w14:textId="563DED5F" w:rsidR="004C2252" w:rsidRDefault="004C2252" w:rsidP="004C2252">
    <w:pPr>
      <w:pStyle w:val="Pidipagina"/>
      <w:rPr>
        <w:i w:val="0"/>
        <w:iCs/>
        <w:sz w:val="18"/>
        <w:lang w:val="x-none"/>
      </w:rPr>
    </w:pPr>
    <w:r w:rsidRPr="00E15AC8">
      <w:rPr>
        <w:iCs/>
        <w:sz w:val="18"/>
        <w:lang w:val="x-none"/>
      </w:rPr>
      <w:t>CONSUMABILI A RIDOTTO IMPATTO AMBIENTALE E DEI SERVIZI CONNESSI ED OPZIONALI</w:t>
    </w:r>
    <w:r>
      <w:rPr>
        <w:iCs/>
        <w:sz w:val="18"/>
        <w:lang w:val="x-none"/>
      </w:rPr>
      <w:t xml:space="preserve"> ID 2864</w:t>
    </w:r>
  </w:p>
  <w:p w14:paraId="314425DF" w14:textId="77777777" w:rsidR="004C2252" w:rsidRDefault="004C2252" w:rsidP="004C2252">
    <w:pPr>
      <w:pStyle w:val="Pidipagina"/>
    </w:pPr>
    <w:r>
      <w:rPr>
        <w:i w:val="0"/>
        <w:iCs/>
        <w:sz w:val="18"/>
        <w:lang w:val="x-none"/>
      </w:rPr>
      <w:t>Moduli di dichiarazione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45520" w14:textId="6C45CBF8" w:rsidR="004C2252" w:rsidRPr="00E15AC8" w:rsidRDefault="004C2252" w:rsidP="004C2252">
    <w:pPr>
      <w:pStyle w:val="Pidipagina"/>
      <w:autoSpaceDE/>
      <w:autoSpaceDN/>
      <w:adjustRightInd/>
      <w:rPr>
        <w:iCs/>
        <w:sz w:val="18"/>
        <w:lang w:val="x-none"/>
      </w:rPr>
    </w:pPr>
    <w:r w:rsidRPr="00E15AC8">
      <w:rPr>
        <w:iCs/>
        <w:sz w:val="18"/>
        <w:lang w:val="x-none"/>
      </w:rPr>
      <w:t>GARA A PROCEDURA APERTA PER L’AFFIDAMENTO DELLA CONVENZIONE AVENTE AD</w:t>
    </w:r>
    <w:r>
      <w:rPr>
        <w:i w:val="0"/>
        <w:iCs/>
        <w:sz w:val="18"/>
        <w:lang w:val="x-none"/>
      </w:rPr>
      <w:t xml:space="preserve"> </w:t>
    </w:r>
    <w:r w:rsidRPr="00E15AC8">
      <w:rPr>
        <w:iCs/>
        <w:sz w:val="18"/>
        <w:lang w:val="x-none"/>
      </w:rPr>
      <w:t>OGGETTO LA FORNITURA IN ACQUISTO DI DISPOSITIVI DI STAMPA, APPARECCHIATURE MULTIFUNZIONE E </w:t>
    </w:r>
  </w:p>
  <w:p w14:paraId="531E616B" w14:textId="4F8C228F" w:rsidR="004C2252" w:rsidRPr="004C2252" w:rsidRDefault="004C2252" w:rsidP="004C2252">
    <w:pPr>
      <w:pStyle w:val="Pidipagina"/>
      <w:rPr>
        <w:iCs/>
        <w:sz w:val="18"/>
        <w:lang w:val="x-none"/>
      </w:rPr>
    </w:pPr>
    <w:r w:rsidRPr="00E15AC8">
      <w:rPr>
        <w:iCs/>
        <w:sz w:val="18"/>
        <w:lang w:val="x-none"/>
      </w:rPr>
      <w:t>CONSUMABILI A RIDOTTO IMPATTO AMBIENTALE E DEI SERVIZI CONNESSI ED OPZIONALI</w:t>
    </w:r>
    <w:r>
      <w:rPr>
        <w:iCs/>
        <w:sz w:val="18"/>
        <w:lang w:val="x-none"/>
      </w:rPr>
      <w:t xml:space="preserve"> ID 2864</w:t>
    </w:r>
  </w:p>
  <w:p w14:paraId="1F7A030F" w14:textId="77777777" w:rsidR="004C2252" w:rsidRDefault="004C2252" w:rsidP="004C2252">
    <w:pPr>
      <w:pStyle w:val="Pidipagina"/>
    </w:pPr>
    <w:r>
      <w:rPr>
        <w:i w:val="0"/>
        <w:iCs/>
        <w:sz w:val="18"/>
        <w:lang w:val="x-none"/>
      </w:rPr>
      <w:t>Moduli di dichiarazione</w:t>
    </w:r>
  </w:p>
  <w:p w14:paraId="047A91D9" w14:textId="77777777" w:rsidR="004C2252" w:rsidRDefault="004C22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A65EA" w14:textId="77777777" w:rsidR="00BB680D" w:rsidRDefault="00BB680D" w:rsidP="009B4C30">
      <w:pPr>
        <w:spacing w:line="240" w:lineRule="auto"/>
      </w:pPr>
      <w:r>
        <w:separator/>
      </w:r>
    </w:p>
  </w:footnote>
  <w:footnote w:type="continuationSeparator" w:id="0">
    <w:p w14:paraId="595D885D" w14:textId="77777777" w:rsidR="00BB680D" w:rsidRDefault="00BB680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97D8781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D351E"/>
    <w:rsid w:val="002E133B"/>
    <w:rsid w:val="00302B34"/>
    <w:rsid w:val="003B7081"/>
    <w:rsid w:val="003C35EC"/>
    <w:rsid w:val="003D2F04"/>
    <w:rsid w:val="00421AB7"/>
    <w:rsid w:val="00422E89"/>
    <w:rsid w:val="00487CE2"/>
    <w:rsid w:val="004B5FAD"/>
    <w:rsid w:val="004C2252"/>
    <w:rsid w:val="004E0C2C"/>
    <w:rsid w:val="005B7FCE"/>
    <w:rsid w:val="005D27D9"/>
    <w:rsid w:val="00603946"/>
    <w:rsid w:val="00664A2B"/>
    <w:rsid w:val="006702AC"/>
    <w:rsid w:val="00686F2B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B680D"/>
    <w:rsid w:val="00BE79E2"/>
    <w:rsid w:val="00BF77BB"/>
    <w:rsid w:val="00C30E8D"/>
    <w:rsid w:val="00C554E8"/>
    <w:rsid w:val="00C57B70"/>
    <w:rsid w:val="00D16043"/>
    <w:rsid w:val="00D3223B"/>
    <w:rsid w:val="00D600E2"/>
    <w:rsid w:val="00ED1477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12</cp:revision>
  <dcterms:created xsi:type="dcterms:W3CDTF">2025-06-20T14:08:00Z</dcterms:created>
  <dcterms:modified xsi:type="dcterms:W3CDTF">2025-07-07T08:13:00Z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