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B3930" w14:textId="77777777" w:rsidR="007960F0" w:rsidRDefault="007960F0" w:rsidP="007960F0">
      <w:pPr>
        <w:pStyle w:val="CLASSIFICAZIONEBODY2"/>
        <w:spacing w:line="300" w:lineRule="exact"/>
        <w:rPr>
          <w:rFonts w:asciiTheme="minorHAnsi" w:cstheme="minorHAnsi"/>
          <w:bCs/>
          <w:color w:val="auto"/>
          <w:szCs w:val="20"/>
        </w:rPr>
      </w:pPr>
      <w:r w:rsidRPr="00AB74C6">
        <w:rPr>
          <w:rFonts w:asciiTheme="minorHAnsi" w:cstheme="minorHAnsi"/>
          <w:bCs/>
          <w:color w:val="auto"/>
          <w:szCs w:val="20"/>
        </w:rPr>
        <w:t>GARA A PROCEDURA APERTA AI SENSI DEL D.LGS. 36/2023 PER L’ACQUISIZIONE DI CERTIFICATI DIGITALI PER INAIL – EDIZIONE 2</w:t>
      </w:r>
    </w:p>
    <w:p w14:paraId="1F5DB830" w14:textId="77777777" w:rsidR="007960F0" w:rsidRDefault="007960F0" w:rsidP="007960F0">
      <w:pPr>
        <w:pStyle w:val="CLASSIFICAZIONEBODY2"/>
        <w:spacing w:line="300" w:lineRule="exact"/>
        <w:rPr>
          <w:rFonts w:asciiTheme="minorHAnsi" w:cstheme="minorHAnsi"/>
          <w:bCs/>
          <w:color w:val="auto"/>
          <w:szCs w:val="20"/>
        </w:rPr>
      </w:pPr>
      <w:r>
        <w:rPr>
          <w:rFonts w:asciiTheme="minorHAnsi" w:cstheme="minorHAnsi"/>
          <w:bCs/>
          <w:color w:val="auto"/>
          <w:szCs w:val="20"/>
        </w:rPr>
        <w:t>ID 2816</w:t>
      </w:r>
    </w:p>
    <w:p w14:paraId="696FC36E" w14:textId="60FE971F" w:rsidR="007960F0" w:rsidRPr="00AB74C6" w:rsidRDefault="007960F0" w:rsidP="007960F0">
      <w:pPr>
        <w:pStyle w:val="CLASSIFICAZIONEBODY2"/>
        <w:spacing w:line="300" w:lineRule="exact"/>
        <w:rPr>
          <w:rFonts w:asciiTheme="minorHAnsi" w:cstheme="minorHAnsi"/>
          <w:bCs/>
          <w:color w:val="auto"/>
          <w:szCs w:val="20"/>
        </w:rPr>
      </w:pPr>
      <w:r>
        <w:rPr>
          <w:rFonts w:asciiTheme="minorHAnsi" w:cstheme="minorHAnsi"/>
          <w:bCs/>
          <w:color w:val="auto"/>
          <w:szCs w:val="20"/>
        </w:rPr>
        <w:t xml:space="preserve">ALLEGATO </w:t>
      </w:r>
      <w:r w:rsidR="00907011">
        <w:rPr>
          <w:rFonts w:asciiTheme="minorHAnsi" w:cstheme="minorHAnsi"/>
          <w:bCs/>
          <w:color w:val="auto"/>
          <w:szCs w:val="20"/>
        </w:rPr>
        <w:t>8</w:t>
      </w:r>
      <w:r>
        <w:rPr>
          <w:rFonts w:asciiTheme="minorHAnsi" w:cstheme="minorHAnsi"/>
          <w:bCs/>
          <w:color w:val="auto"/>
          <w:szCs w:val="20"/>
        </w:rPr>
        <w:t xml:space="preserve"> – CONDIZIONI DI ASSICURAZIONE</w:t>
      </w:r>
    </w:p>
    <w:p w14:paraId="2ADCB12C" w14:textId="77777777" w:rsidR="007960F0" w:rsidRDefault="007960F0" w:rsidP="00A0448C">
      <w:pPr>
        <w:rPr>
          <w:sz w:val="20"/>
          <w:szCs w:val="20"/>
        </w:rPr>
      </w:pPr>
    </w:p>
    <w:p w14:paraId="68E847B1" w14:textId="343686C3"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br w:type="page"/>
      </w:r>
    </w:p>
    <w:p w14:paraId="1D1D3DA7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05D2EE63" w14:textId="77777777" w:rsidR="007B5BAD" w:rsidRPr="00CC02C9" w:rsidRDefault="007B5BAD" w:rsidP="007B5BAD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081000B8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68F84186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Il presente certificato è emesso in riferimento alle seguenti Polizze di Assicurazione: &lt;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barrare le polizze richieste per la specifica iniziativa:</w:t>
      </w:r>
    </w:p>
    <w:p w14:paraId="16F691BE" w14:textId="3B59172A" w:rsidR="007B5BAD" w:rsidRPr="00CC02C9" w:rsidRDefault="00316D39" w:rsidP="00316D39">
      <w:pPr>
        <w:pStyle w:val="Paragrafoelenco"/>
        <w:ind w:left="709"/>
        <w:jc w:val="both"/>
        <w:rPr>
          <w:sz w:val="20"/>
          <w:szCs w:val="20"/>
        </w:rPr>
      </w:pPr>
      <w:r>
        <w:rPr>
          <w:rFonts w:ascii="Garamond" w:hAnsi="Garamond" w:cs="Arial"/>
          <w:b/>
        </w:rPr>
        <w:fldChar w:fldCharType="begin">
          <w:ffData>
            <w:name w:val="Controllo64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ontrollo64"/>
      <w:r>
        <w:rPr>
          <w:rFonts w:ascii="Garamond" w:hAnsi="Garamond" w:cs="Arial"/>
          <w:b/>
        </w:rPr>
        <w:instrText xml:space="preserve"> FORMCHECKBOX </w:instrText>
      </w:r>
      <w:r w:rsidR="00C143AF">
        <w:rPr>
          <w:rFonts w:ascii="Garamond" w:hAnsi="Garamond" w:cs="Arial"/>
          <w:b/>
        </w:rPr>
      </w:r>
      <w:r w:rsidR="00C143AF">
        <w:rPr>
          <w:rFonts w:ascii="Garamond" w:hAnsi="Garamond" w:cs="Arial"/>
          <w:b/>
        </w:rPr>
        <w:fldChar w:fldCharType="separate"/>
      </w:r>
      <w:r>
        <w:rPr>
          <w:rFonts w:ascii="Garamond" w:hAnsi="Garamond" w:cs="Arial"/>
          <w:b/>
        </w:rPr>
        <w:fldChar w:fldCharType="end"/>
      </w:r>
      <w:bookmarkEnd w:id="0"/>
      <w:r w:rsidR="007B5BAD" w:rsidRPr="00CC02C9">
        <w:rPr>
          <w:sz w:val="20"/>
          <w:szCs w:val="20"/>
        </w:rPr>
        <w:tab/>
        <w:t>Polizza Responsabilità Civile verso terzi e dipendenti n. ____________ Compagnia_________</w:t>
      </w:r>
    </w:p>
    <w:p w14:paraId="0C41D442" w14:textId="439921BC" w:rsidR="007B5BAD" w:rsidRPr="00CC02C9" w:rsidRDefault="00B13BFB" w:rsidP="00316D39">
      <w:pPr>
        <w:pStyle w:val="Paragrafoelenco"/>
        <w:ind w:left="709"/>
        <w:jc w:val="both"/>
        <w:rPr>
          <w:sz w:val="20"/>
          <w:szCs w:val="20"/>
        </w:rPr>
      </w:pPr>
      <w:r>
        <w:rPr>
          <w:rFonts w:ascii="Garamond" w:hAnsi="Garamond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 w:cs="Arial"/>
          <w:b/>
        </w:rPr>
        <w:instrText xml:space="preserve"> FORMCHECKBOX </w:instrText>
      </w:r>
      <w:r w:rsidR="00C143AF">
        <w:rPr>
          <w:rFonts w:ascii="Garamond" w:hAnsi="Garamond" w:cs="Arial"/>
          <w:b/>
        </w:rPr>
      </w:r>
      <w:r w:rsidR="00C143AF">
        <w:rPr>
          <w:rFonts w:ascii="Garamond" w:hAnsi="Garamond" w:cs="Arial"/>
          <w:b/>
        </w:rPr>
        <w:fldChar w:fldCharType="separate"/>
      </w:r>
      <w:r>
        <w:rPr>
          <w:rFonts w:ascii="Garamond" w:hAnsi="Garamond" w:cs="Arial"/>
          <w:b/>
        </w:rPr>
        <w:fldChar w:fldCharType="end"/>
      </w:r>
      <w:r w:rsidR="007B5BAD" w:rsidRPr="00CC02C9">
        <w:rPr>
          <w:sz w:val="20"/>
          <w:szCs w:val="20"/>
        </w:rPr>
        <w:tab/>
        <w:t>Polizza Responsabilità Civile Professionale n. ____________ Compagnia_________</w:t>
      </w:r>
    </w:p>
    <w:p w14:paraId="54789E39" w14:textId="2488B5E7" w:rsidR="007B5BAD" w:rsidRPr="00CC02C9" w:rsidRDefault="00B13BFB" w:rsidP="00316D39">
      <w:pPr>
        <w:pStyle w:val="Paragrafoelenco"/>
        <w:ind w:left="709"/>
        <w:jc w:val="both"/>
        <w:rPr>
          <w:sz w:val="20"/>
          <w:szCs w:val="20"/>
        </w:rPr>
      </w:pPr>
      <w:r>
        <w:rPr>
          <w:rFonts w:ascii="Garamond" w:hAnsi="Garamond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 w:cs="Arial"/>
          <w:b/>
        </w:rPr>
        <w:instrText xml:space="preserve"> FORMCHECKBOX </w:instrText>
      </w:r>
      <w:r w:rsidR="00C143AF">
        <w:rPr>
          <w:rFonts w:ascii="Garamond" w:hAnsi="Garamond" w:cs="Arial"/>
          <w:b/>
        </w:rPr>
      </w:r>
      <w:r w:rsidR="00C143AF">
        <w:rPr>
          <w:rFonts w:ascii="Garamond" w:hAnsi="Garamond" w:cs="Arial"/>
          <w:b/>
        </w:rPr>
        <w:fldChar w:fldCharType="separate"/>
      </w:r>
      <w:r>
        <w:rPr>
          <w:rFonts w:ascii="Garamond" w:hAnsi="Garamond" w:cs="Arial"/>
          <w:b/>
        </w:rPr>
        <w:fldChar w:fldCharType="end"/>
      </w:r>
      <w:r w:rsidR="007B5BAD" w:rsidRPr="00CC02C9">
        <w:rPr>
          <w:sz w:val="20"/>
          <w:szCs w:val="20"/>
        </w:rPr>
        <w:tab/>
        <w:t>Polizza Responsabilità Civile Prodotti n. ____________ Compagnia_________&gt;</w:t>
      </w:r>
    </w:p>
    <w:p w14:paraId="325ADE07" w14:textId="4BFF07C2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proofErr w:type="gramStart"/>
      <w:r>
        <w:rPr>
          <w:rFonts w:asciiTheme="minorHAnsi" w:hAnsiTheme="minorHAnsi"/>
          <w:sz w:val="20"/>
          <w:szCs w:val="20"/>
        </w:rPr>
        <w:t>il</w:t>
      </w:r>
      <w:proofErr w:type="gramEnd"/>
      <w:r>
        <w:rPr>
          <w:rFonts w:asciiTheme="minorHAnsi" w:hAnsiTheme="minorHAnsi"/>
          <w:sz w:val="20"/>
          <w:szCs w:val="20"/>
        </w:rPr>
        <w:t xml:space="preserve"> Contratto o</w:t>
      </w:r>
      <w:r w:rsidRPr="00CC02C9">
        <w:rPr>
          <w:rFonts w:asciiTheme="minorHAnsi" w:hAnsiTheme="minorHAnsi"/>
          <w:sz w:val="20"/>
          <w:szCs w:val="20"/>
        </w:rPr>
        <w:t xml:space="preserve"> la Convenzione e i contratti </w:t>
      </w:r>
      <w:r>
        <w:rPr>
          <w:rFonts w:asciiTheme="minorHAnsi" w:hAnsiTheme="minorHAnsi"/>
          <w:sz w:val="20"/>
          <w:szCs w:val="20"/>
        </w:rPr>
        <w:t xml:space="preserve">di fornitura o Accordo Quadro e i contratti di fornitura </w:t>
      </w:r>
      <w:r w:rsidRPr="00CC02C9">
        <w:rPr>
          <w:rFonts w:asciiTheme="minorHAnsi" w:hAnsiTheme="minorHAnsi"/>
          <w:sz w:val="20"/>
          <w:szCs w:val="20"/>
        </w:rPr>
        <w:t>avent</w:t>
      </w:r>
      <w:r>
        <w:rPr>
          <w:rFonts w:asciiTheme="minorHAnsi" w:hAnsiTheme="minorHAnsi"/>
          <w:sz w:val="20"/>
          <w:szCs w:val="20"/>
        </w:rPr>
        <w:t>e</w:t>
      </w:r>
      <w:r w:rsidRPr="00CC02C9">
        <w:rPr>
          <w:rFonts w:asciiTheme="minorHAnsi" w:hAnsiTheme="minorHAnsi"/>
          <w:sz w:val="20"/>
          <w:szCs w:val="20"/>
        </w:rPr>
        <w:t xml:space="preserve"> ad oggetto</w:t>
      </w:r>
      <w:r w:rsidR="00040B27">
        <w:rPr>
          <w:rFonts w:asciiTheme="minorHAnsi" w:hAnsiTheme="minorHAnsi"/>
          <w:sz w:val="20"/>
          <w:szCs w:val="20"/>
        </w:rPr>
        <w:t xml:space="preserve"> la</w:t>
      </w:r>
      <w:r w:rsidRPr="00CC02C9">
        <w:rPr>
          <w:rFonts w:asciiTheme="minorHAnsi" w:hAnsiTheme="minorHAnsi"/>
          <w:sz w:val="20"/>
          <w:szCs w:val="20"/>
        </w:rPr>
        <w:t xml:space="preserve"> </w:t>
      </w:r>
      <w:r w:rsidR="00040B27" w:rsidRPr="00040B27">
        <w:rPr>
          <w:rFonts w:asciiTheme="minorHAnsi" w:hAnsiTheme="minorHAnsi"/>
          <w:sz w:val="20"/>
          <w:szCs w:val="20"/>
        </w:rPr>
        <w:t xml:space="preserve">copertura dei rischi afferenti procedura di acquisizione di certificati digitali </w:t>
      </w:r>
      <w:proofErr w:type="spellStart"/>
      <w:r w:rsidR="00040B27" w:rsidRPr="00040B27">
        <w:rPr>
          <w:rFonts w:asciiTheme="minorHAnsi" w:hAnsiTheme="minorHAnsi"/>
          <w:sz w:val="20"/>
          <w:szCs w:val="20"/>
        </w:rPr>
        <w:t>inail</w:t>
      </w:r>
      <w:proofErr w:type="spellEnd"/>
      <w:r w:rsidR="00040B27" w:rsidRPr="00CC02C9">
        <w:rPr>
          <w:rFonts w:asciiTheme="minorHAnsi" w:hAnsiTheme="minorHAnsi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stipulato da e/o nell’interesse di (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 xml:space="preserve">inserire denominazione dell’Aggiudicatario </w:t>
      </w:r>
      <w:r w:rsidRPr="00CC02C9">
        <w:rPr>
          <w:rFonts w:asciiTheme="minorHAnsi" w:hAnsiTheme="minorHAnsi"/>
          <w:sz w:val="20"/>
          <w:szCs w:val="20"/>
        </w:rPr>
        <w:t xml:space="preserve">_____________) in conformità a quanto di seguito indicato. </w:t>
      </w:r>
    </w:p>
    <w:p w14:paraId="63048CE8" w14:textId="77777777" w:rsidR="007B5BAD" w:rsidRPr="00CC02C9" w:rsidRDefault="007B5BAD" w:rsidP="007B5BAD">
      <w:pPr>
        <w:rPr>
          <w:sz w:val="20"/>
          <w:szCs w:val="20"/>
        </w:rPr>
      </w:pPr>
    </w:p>
    <w:p w14:paraId="409E7C5E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B16050E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2711B814" w14:textId="5BBF826F" w:rsidR="00A8469E" w:rsidRPr="00A8469E" w:rsidRDefault="007B5BAD" w:rsidP="00316D39">
      <w:pPr>
        <w:pStyle w:val="Testocommento"/>
        <w:ind w:left="2835" w:hanging="2835"/>
        <w:rPr>
          <w:rFonts w:eastAsia="Times New Roman" w:cs="Trebuchet MS"/>
          <w:lang w:eastAsia="it-IT"/>
        </w:rPr>
      </w:pPr>
      <w:r w:rsidRPr="00CC02C9">
        <w:rPr>
          <w:b/>
        </w:rPr>
        <w:t>COMMITTENTE</w:t>
      </w:r>
      <w:r w:rsidRPr="00CC02C9">
        <w:rPr>
          <w:b/>
        </w:rPr>
        <w:tab/>
      </w:r>
      <w:r w:rsidR="00B13BFB">
        <w:rPr>
          <w:rFonts w:eastAsia="Times New Roman" w:cs="Trebuchet MS"/>
          <w:lang w:eastAsia="it-IT"/>
        </w:rPr>
        <w:t>INAIL</w:t>
      </w:r>
    </w:p>
    <w:p w14:paraId="510FA9E8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596C87BA" w14:textId="52AFDD8A" w:rsidR="007B5BAD" w:rsidRPr="00CC02C9" w:rsidRDefault="007B5BAD" w:rsidP="00341510">
      <w:pPr>
        <w:spacing w:after="0"/>
        <w:rPr>
          <w:sz w:val="20"/>
          <w:szCs w:val="20"/>
        </w:rPr>
      </w:pPr>
      <w:proofErr w:type="gramStart"/>
      <w:r w:rsidRPr="00CC02C9">
        <w:rPr>
          <w:b/>
          <w:sz w:val="20"/>
          <w:szCs w:val="20"/>
        </w:rPr>
        <w:t>ASSICURATO</w:t>
      </w:r>
      <w:proofErr w:type="gramEnd"/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dell’appalto, i suoi Amministratori, dirigenti e dipendenti,</w:t>
      </w:r>
      <w:r w:rsidR="00316D3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nonché subfornitori e subappaltatori.</w:t>
      </w:r>
    </w:p>
    <w:p w14:paraId="56345049" w14:textId="77777777" w:rsidR="00341510" w:rsidRDefault="00341510" w:rsidP="007B5BAD">
      <w:pPr>
        <w:spacing w:after="0"/>
        <w:rPr>
          <w:b/>
          <w:sz w:val="20"/>
          <w:szCs w:val="20"/>
        </w:rPr>
      </w:pPr>
    </w:p>
    <w:p w14:paraId="339FBDF7" w14:textId="735D1D27" w:rsidR="007B5BAD" w:rsidRPr="00CC02C9" w:rsidRDefault="007B5BAD" w:rsidP="007B5BAD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 xml:space="preserve">OGGETTO DELLA </w:t>
      </w:r>
      <w:proofErr w:type="gramStart"/>
      <w:r w:rsidRPr="00CC02C9">
        <w:rPr>
          <w:b/>
          <w:sz w:val="20"/>
          <w:szCs w:val="20"/>
        </w:rPr>
        <w:t>GARANZIA</w:t>
      </w:r>
      <w:proofErr w:type="gramEnd"/>
      <w:r w:rsidRPr="00CC02C9">
        <w:rPr>
          <w:sz w:val="20"/>
          <w:szCs w:val="20"/>
        </w:rPr>
        <w:tab/>
        <w:t>Il servizio, la fornitura o l’opera oggetto dell’Appalto</w:t>
      </w:r>
    </w:p>
    <w:p w14:paraId="12478CF1" w14:textId="77777777" w:rsidR="007B5BAD" w:rsidRPr="00CC02C9" w:rsidRDefault="007B5BAD" w:rsidP="007B5BAD">
      <w:pPr>
        <w:rPr>
          <w:sz w:val="20"/>
          <w:szCs w:val="20"/>
        </w:rPr>
      </w:pPr>
    </w:p>
    <w:p w14:paraId="5DF6B5B7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5CA62836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6D618DAF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52856C42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31E399A2" w14:textId="59EBB145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Si considera nel novero dei terzi la Committente e le </w:t>
      </w:r>
      <w:r>
        <w:rPr>
          <w:sz w:val="20"/>
          <w:szCs w:val="20"/>
        </w:rPr>
        <w:t>Amministrazioni acquirenti</w:t>
      </w:r>
      <w:r w:rsidRPr="00CC02C9">
        <w:rPr>
          <w:sz w:val="20"/>
          <w:szCs w:val="20"/>
        </w:rPr>
        <w:t>&gt;,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0389AFDA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542BE30F" w14:textId="41FC90A3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 e le Amministrazioni acquirenti&gt; fosse &lt;fossero&gt; chiamata &lt;chiamate&gt; a rispondere per evento dannoso ascrivibile per legge all’Assicurato, è data a questa &lt;queste&gt; la facoltà di trasmettere direttamente la denuncia di sinistro alla Società.</w:t>
      </w:r>
    </w:p>
    <w:p w14:paraId="32B29E60" w14:textId="77777777" w:rsidR="007B5BAD" w:rsidRPr="00CC02C9" w:rsidRDefault="007B5BAD" w:rsidP="007B5BAD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4 Modifiche contrattuale, inadempienze</w:t>
      </w:r>
    </w:p>
    <w:p w14:paraId="0972A03F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Committente, con raccomandata A.R. alla ___________, Via ___________ oppure via PEC all’indirizzo PEC ____________</w:t>
      </w:r>
      <w:r>
        <w:rPr>
          <w:sz w:val="20"/>
          <w:szCs w:val="20"/>
        </w:rPr>
        <w:t xml:space="preserve"> entro 30 giorni dal verificarsi dell’evento,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0D7A3C6C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256CC32B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58880A7B" w14:textId="77777777" w:rsidR="007B5BAD" w:rsidRPr="00CC02C9" w:rsidRDefault="007B5BAD" w:rsidP="007B5BAD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60703EC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062E5C84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3B9FD718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7E0B94D3" w14:textId="77777777" w:rsidR="007B5BAD" w:rsidRDefault="007B5BAD" w:rsidP="007B5BA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3C8FAEE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004F6E22" w14:textId="77777777" w:rsidR="007B5BAD" w:rsidRPr="00CC02C9" w:rsidRDefault="007B5BAD" w:rsidP="007B5BAD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 - LIMITI DI INDENNIZZO</w:t>
      </w:r>
    </w:p>
    <w:p w14:paraId="0240B09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06C39170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17AF2BDA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36320A4C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38C1DB5E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009678A" w14:textId="47916B22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</w:t>
      </w:r>
      <w:r w:rsidRPr="00727464">
        <w:rPr>
          <w:sz w:val="20"/>
          <w:szCs w:val="20"/>
        </w:rPr>
        <w:t>verificatisi in relazione all’attività oggetto dell’appalto (compre</w:t>
      </w:r>
      <w:r>
        <w:rPr>
          <w:sz w:val="20"/>
          <w:szCs w:val="20"/>
        </w:rPr>
        <w:t>se le complementari, accessorie</w:t>
      </w:r>
      <w:r w:rsidRPr="00727464">
        <w:rPr>
          <w:sz w:val="20"/>
          <w:szCs w:val="20"/>
        </w:rPr>
        <w:t xml:space="preserve">, connesse e collegate) svolta anche presso terzi. </w:t>
      </w:r>
    </w:p>
    <w:p w14:paraId="03D5CA11" w14:textId="77777777" w:rsidR="007B5BAD" w:rsidRPr="00727464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3BB592BE" w14:textId="688814C3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Massimale </w:t>
      </w:r>
    </w:p>
    <w:p w14:paraId="3FCB5CBB" w14:textId="77777777" w:rsidR="007B5BAD" w:rsidRPr="00BD242A" w:rsidRDefault="007B5BAD" w:rsidP="007B5BAD">
      <w:pPr>
        <w:pStyle w:val="Paragrafoelenco"/>
        <w:jc w:val="both"/>
      </w:pPr>
      <w:r w:rsidRPr="00CC02C9">
        <w:rPr>
          <w:sz w:val="20"/>
          <w:szCs w:val="20"/>
        </w:rPr>
        <w:t xml:space="preserve">€ 3.000.000 per sinistro/anno </w:t>
      </w:r>
    </w:p>
    <w:p w14:paraId="77B1542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8F6AE1D" w14:textId="7E3C2BC8" w:rsidR="007B5BAD" w:rsidRPr="00CC02C9" w:rsidRDefault="007B5BAD" w:rsidP="007B5BAD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Clausole aggiuntive </w:t>
      </w:r>
    </w:p>
    <w:p w14:paraId="5A828D3D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5D713CEB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9C3938">
        <w:rPr>
          <w:sz w:val="20"/>
          <w:szCs w:val="20"/>
        </w:rPr>
        <w:t xml:space="preserve"> i danni a terzi </w:t>
      </w:r>
      <w:r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5A0E693C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Pr="00CC02C9">
        <w:rPr>
          <w:sz w:val="20"/>
          <w:szCs w:val="20"/>
        </w:rPr>
        <w:t xml:space="preserve">) </w:t>
      </w:r>
      <w:r w:rsidRPr="00340C41">
        <w:rPr>
          <w:sz w:val="20"/>
          <w:szCs w:val="20"/>
        </w:rPr>
        <w:t>i danni</w:t>
      </w:r>
      <w:r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75E80E9E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cose di terzi che si trovano nell’ambito dei lavori con un limite minimo assicurato pari al 10% del massimale di polizza.</w:t>
      </w:r>
    </w:p>
    <w:p w14:paraId="459B1008" w14:textId="3A09281E" w:rsidR="00D87829" w:rsidRDefault="00D87829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e) danni a cose in consegna e custodia con il limite minimo assicurato pari al 10% del massimale di polizza.</w:t>
      </w:r>
    </w:p>
    <w:p w14:paraId="6285ABD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3D1E85C4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7A95E11C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62E9E5DB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pagare, quale civilmente responsabile </w:t>
      </w:r>
      <w:r w:rsidRPr="00727464">
        <w:rPr>
          <w:sz w:val="20"/>
          <w:szCs w:val="20"/>
        </w:rPr>
        <w:t>per gli infortuni sofferti dai propri prestatori di lavoro.</w:t>
      </w:r>
    </w:p>
    <w:p w14:paraId="4223F7F9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78ECD722" w14:textId="7EC7B90B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Massimali </w:t>
      </w:r>
    </w:p>
    <w:p w14:paraId="31061EBA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sz w:val="20"/>
          <w:szCs w:val="20"/>
        </w:rPr>
        <w:t>€ 3.000.000 per sinistro/anno con il massimo di € 1.500.000 per persona</w:t>
      </w:r>
    </w:p>
    <w:p w14:paraId="52D5844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440BFA1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23047EE6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4E0E26D8" w14:textId="4F12DF18" w:rsidR="00D87829" w:rsidRDefault="00D87829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5EBF16C2" w14:textId="2A6E8634" w:rsidR="00FC3847" w:rsidRDefault="00FC3847" w:rsidP="00FC384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NOTA VALIDA PER TUTTE LE SEZIONI</w:t>
      </w:r>
    </w:p>
    <w:p w14:paraId="5FEDD77A" w14:textId="65D2604F" w:rsidR="00FC3847" w:rsidRDefault="00FC3847" w:rsidP="00FC384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Si conviene tra le Parti che in presenza di importi deducibili previsti in polizza, a seguito di sinistro indennizzabile (franchigie o scoperti), questi restano a carico del Contraente e non sono pertanto opponibili alla Stazione Appaltante nei casi in cui lo stesso risulti beneficiario dell’indennizzo. Fermo il diritto della Società di intraprendere le azioni – nei confronti del Contraente – volte al recupero di detti importi deducibili.</w:t>
      </w:r>
    </w:p>
    <w:p w14:paraId="4FD23304" w14:textId="77777777" w:rsidR="00736134" w:rsidRDefault="00736134" w:rsidP="00FC3847">
      <w:pPr>
        <w:spacing w:after="0"/>
        <w:jc w:val="both"/>
        <w:rPr>
          <w:sz w:val="20"/>
          <w:szCs w:val="20"/>
        </w:rPr>
      </w:pPr>
    </w:p>
    <w:p w14:paraId="427D2834" w14:textId="4B41A9F9" w:rsidR="00736134" w:rsidRPr="00736134" w:rsidRDefault="00736134" w:rsidP="00736134">
      <w:pPr>
        <w:spacing w:after="0"/>
        <w:jc w:val="both"/>
        <w:rPr>
          <w:sz w:val="20"/>
          <w:szCs w:val="20"/>
        </w:rPr>
      </w:pPr>
      <w:r w:rsidRPr="00736134">
        <w:rPr>
          <w:sz w:val="20"/>
          <w:szCs w:val="20"/>
        </w:rPr>
        <w:t xml:space="preserve">La Società si impegna a dare avviso scritto a </w:t>
      </w:r>
      <w:r w:rsidR="007960F0">
        <w:rPr>
          <w:sz w:val="20"/>
          <w:szCs w:val="20"/>
        </w:rPr>
        <w:t>INAIL</w:t>
      </w:r>
      <w:r w:rsidRPr="00736134">
        <w:rPr>
          <w:sz w:val="20"/>
          <w:szCs w:val="20"/>
        </w:rPr>
        <w:t>:</w:t>
      </w:r>
    </w:p>
    <w:p w14:paraId="7417BBC0" w14:textId="3DA8FFC7" w:rsidR="00736134" w:rsidRPr="00736134" w:rsidRDefault="00736134" w:rsidP="00736134">
      <w:pPr>
        <w:spacing w:after="0"/>
        <w:jc w:val="both"/>
        <w:rPr>
          <w:sz w:val="20"/>
          <w:szCs w:val="20"/>
        </w:rPr>
      </w:pPr>
      <w:r w:rsidRPr="00736134">
        <w:rPr>
          <w:sz w:val="20"/>
          <w:szCs w:val="20"/>
        </w:rPr>
        <w:t>- Con un preavviso di almeno 60 giorni, dell’intenzione o della decisione di esercitare il recesso</w:t>
      </w:r>
      <w:r>
        <w:rPr>
          <w:sz w:val="20"/>
          <w:szCs w:val="20"/>
        </w:rPr>
        <w:t xml:space="preserve"> </w:t>
      </w:r>
      <w:r w:rsidRPr="00736134">
        <w:rPr>
          <w:sz w:val="20"/>
          <w:szCs w:val="20"/>
        </w:rPr>
        <w:t>dall’assicurazione per qualunque motivo ed anche se conseguente al mancato pagamento del premio;</w:t>
      </w:r>
    </w:p>
    <w:p w14:paraId="5BE576A0" w14:textId="3BB4D80E" w:rsidR="00736134" w:rsidRPr="00736134" w:rsidRDefault="00736134" w:rsidP="00736134">
      <w:pPr>
        <w:spacing w:after="0"/>
        <w:jc w:val="both"/>
        <w:rPr>
          <w:sz w:val="20"/>
          <w:szCs w:val="20"/>
        </w:rPr>
      </w:pPr>
      <w:r w:rsidRPr="00736134">
        <w:rPr>
          <w:sz w:val="20"/>
          <w:szCs w:val="20"/>
        </w:rPr>
        <w:t>- Con un preavviso di almeno 30 giorni, qualora avendo il Contraente avanzato richiesta di proroga o</w:t>
      </w:r>
      <w:r>
        <w:rPr>
          <w:sz w:val="20"/>
          <w:szCs w:val="20"/>
        </w:rPr>
        <w:t xml:space="preserve"> </w:t>
      </w:r>
      <w:r w:rsidRPr="00736134">
        <w:rPr>
          <w:sz w:val="20"/>
          <w:szCs w:val="20"/>
        </w:rPr>
        <w:t>rinnovo del contratto, non intenda accordare tale proroga o rinnovo alle medesime condizioni in corso;</w:t>
      </w:r>
    </w:p>
    <w:p w14:paraId="0D04CFDD" w14:textId="77777777" w:rsidR="00736134" w:rsidRPr="00736134" w:rsidRDefault="00736134" w:rsidP="00736134">
      <w:pPr>
        <w:spacing w:after="0"/>
        <w:jc w:val="both"/>
        <w:rPr>
          <w:sz w:val="20"/>
          <w:szCs w:val="20"/>
        </w:rPr>
      </w:pPr>
      <w:r w:rsidRPr="00736134">
        <w:rPr>
          <w:sz w:val="20"/>
          <w:szCs w:val="20"/>
        </w:rPr>
        <w:t>- Con un preavviso di almeno 30 giorni in caso di disdetta della polizza;</w:t>
      </w:r>
    </w:p>
    <w:p w14:paraId="7FEFAD2E" w14:textId="30C6DCE3" w:rsidR="00736134" w:rsidRPr="00736134" w:rsidRDefault="00736134" w:rsidP="00736134">
      <w:pPr>
        <w:spacing w:after="0"/>
        <w:jc w:val="both"/>
        <w:rPr>
          <w:sz w:val="20"/>
          <w:szCs w:val="20"/>
        </w:rPr>
      </w:pPr>
      <w:r w:rsidRPr="00736134">
        <w:rPr>
          <w:sz w:val="20"/>
          <w:szCs w:val="20"/>
        </w:rPr>
        <w:t>- Immediatamente, qualora venga a conoscenza di atti o situazioni, inclusa ogni inadempienza del</w:t>
      </w:r>
      <w:r>
        <w:rPr>
          <w:sz w:val="20"/>
          <w:szCs w:val="20"/>
        </w:rPr>
        <w:t xml:space="preserve"> </w:t>
      </w:r>
      <w:r w:rsidRPr="00736134">
        <w:rPr>
          <w:sz w:val="20"/>
          <w:szCs w:val="20"/>
        </w:rPr>
        <w:t>Contraente, che possano invalidare in tutto o in parte l’assicurazione;</w:t>
      </w:r>
    </w:p>
    <w:p w14:paraId="570E5D4C" w14:textId="28D3AE54" w:rsidR="00736134" w:rsidRDefault="00736134" w:rsidP="00736134">
      <w:pPr>
        <w:spacing w:after="0"/>
        <w:jc w:val="both"/>
        <w:rPr>
          <w:sz w:val="20"/>
          <w:szCs w:val="20"/>
        </w:rPr>
      </w:pPr>
      <w:r w:rsidRPr="00736134">
        <w:rPr>
          <w:sz w:val="20"/>
          <w:szCs w:val="20"/>
        </w:rPr>
        <w:t>- Con un preavviso di almeno 60 giorni, in caso di naturale scadenza della polizza.</w:t>
      </w:r>
    </w:p>
    <w:p w14:paraId="7D74827F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sectPr w:rsidR="007B5BAD" w:rsidRPr="00CC02C9" w:rsidSect="00805517">
      <w:headerReference w:type="default" r:id="rId7"/>
      <w:footerReference w:type="default" r:id="rId8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B7015" w14:textId="77777777" w:rsidR="00FB6AE3" w:rsidRDefault="00FB6AE3">
      <w:pPr>
        <w:spacing w:after="0" w:line="240" w:lineRule="auto"/>
      </w:pPr>
      <w:r>
        <w:separator/>
      </w:r>
    </w:p>
  </w:endnote>
  <w:endnote w:type="continuationSeparator" w:id="0">
    <w:p w14:paraId="1530ABE8" w14:textId="77777777" w:rsidR="00FB6AE3" w:rsidRDefault="00FB6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94909" w14:textId="77777777" w:rsidR="00C143AF" w:rsidRDefault="00C143AF" w:rsidP="00C143AF">
    <w:pPr>
      <w:pStyle w:val="Pidipagina"/>
    </w:pPr>
    <w:r>
      <w:t xml:space="preserve">Gara a procedura aperta per l’acquisizione di certificati digitali per INAIL - Edizione 2. </w:t>
    </w:r>
  </w:p>
  <w:p w14:paraId="5DD4E0D3" w14:textId="1B63A6A7" w:rsidR="00C143AF" w:rsidRDefault="00C143AF" w:rsidP="00C143AF">
    <w:pPr>
      <w:pStyle w:val="Pidipagina"/>
    </w:pPr>
    <w:r>
      <w:t>Moduli di dichiarazione – ID 2816.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38352" w14:textId="77777777" w:rsidR="00FB6AE3" w:rsidRDefault="00FB6AE3">
      <w:pPr>
        <w:spacing w:after="0" w:line="240" w:lineRule="auto"/>
      </w:pPr>
      <w:r>
        <w:separator/>
      </w:r>
    </w:p>
  </w:footnote>
  <w:footnote w:type="continuationSeparator" w:id="0">
    <w:p w14:paraId="34CF2B12" w14:textId="77777777" w:rsidR="00FB6AE3" w:rsidRDefault="00FB6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D115A" w14:textId="67557D15" w:rsidR="0012061A" w:rsidRDefault="00A110FA">
    <w:pPr>
      <w:pStyle w:val="TAGTECNICI"/>
    </w:pPr>
    <w:r>
      <w:t>ALL26TTT</w:t>
    </w:r>
  </w:p>
  <w:p w14:paraId="635F9464" w14:textId="77777777" w:rsidR="0012061A" w:rsidRDefault="0012061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7A42D2"/>
    <w:multiLevelType w:val="hybridMultilevel"/>
    <w:tmpl w:val="7056373A"/>
    <w:lvl w:ilvl="0" w:tplc="9FE0C9D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  <w:sz w:val="24"/>
        <w:szCs w:val="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764A4"/>
    <w:multiLevelType w:val="hybridMultilevel"/>
    <w:tmpl w:val="70701B82"/>
    <w:lvl w:ilvl="0" w:tplc="6B24DCE0">
      <w:start w:val="1"/>
      <w:numFmt w:val="bullet"/>
      <w:lvlText w:val="þ"/>
      <w:lvlJc w:val="left"/>
      <w:pPr>
        <w:ind w:left="14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171674364">
    <w:abstractNumId w:val="1"/>
  </w:num>
  <w:num w:numId="2" w16cid:durableId="414204157">
    <w:abstractNumId w:val="2"/>
  </w:num>
  <w:num w:numId="3" w16cid:durableId="56487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8C"/>
    <w:rsid w:val="00040B27"/>
    <w:rsid w:val="000F5C1C"/>
    <w:rsid w:val="001105D3"/>
    <w:rsid w:val="0012061A"/>
    <w:rsid w:val="0013314A"/>
    <w:rsid w:val="00136801"/>
    <w:rsid w:val="0020767D"/>
    <w:rsid w:val="002B2057"/>
    <w:rsid w:val="00316D39"/>
    <w:rsid w:val="00341510"/>
    <w:rsid w:val="003C78EE"/>
    <w:rsid w:val="00465CFF"/>
    <w:rsid w:val="004E7FD4"/>
    <w:rsid w:val="006157BD"/>
    <w:rsid w:val="00736134"/>
    <w:rsid w:val="00746AFB"/>
    <w:rsid w:val="007960F0"/>
    <w:rsid w:val="007B5BAD"/>
    <w:rsid w:val="00865081"/>
    <w:rsid w:val="008C320F"/>
    <w:rsid w:val="00907011"/>
    <w:rsid w:val="009C3365"/>
    <w:rsid w:val="00A0448C"/>
    <w:rsid w:val="00A110FA"/>
    <w:rsid w:val="00A54EF7"/>
    <w:rsid w:val="00A8469E"/>
    <w:rsid w:val="00B13BFB"/>
    <w:rsid w:val="00B32D20"/>
    <w:rsid w:val="00B50EBC"/>
    <w:rsid w:val="00C143AF"/>
    <w:rsid w:val="00CD2A28"/>
    <w:rsid w:val="00D87829"/>
    <w:rsid w:val="00E57006"/>
    <w:rsid w:val="00EA3183"/>
    <w:rsid w:val="00F561EE"/>
    <w:rsid w:val="00F97740"/>
    <w:rsid w:val="00FB6AE3"/>
    <w:rsid w:val="00FC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1361"/>
  <w15:chartTrackingRefBased/>
  <w15:docId w15:val="{FD720178-8582-4843-8C0E-2E1A53F2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7960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60F0"/>
  </w:style>
  <w:style w:type="paragraph" w:styleId="Pidipagina">
    <w:name w:val="footer"/>
    <w:basedOn w:val="Normale"/>
    <w:link w:val="PidipaginaCarattere"/>
    <w:uiPriority w:val="99"/>
    <w:unhideWhenUsed/>
    <w:rsid w:val="007960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6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5</cp:revision>
  <dcterms:created xsi:type="dcterms:W3CDTF">2024-11-06T08:08:00Z</dcterms:created>
  <dcterms:modified xsi:type="dcterms:W3CDTF">2024-11-25T11:24:00Z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BD221EA-1CA9-4AB6-915E-582E995C73BA}" pid="2" name="IDALFREF">
    <vt:lpwstr>workspace://SpacesStore/4063db71-8530-4bcb-9dae-9fc17b9218af</vt:lpwstr>
  </property>
  <property fmtid="{8EF7F4EE-FDF5-4896-86B3-5CBC18F42D62}" pid="3" name="ALFVersion">
    <vt:lpwstr>workspace://SpacesStore/678f10f3-b230-4859-b1d5-1540ddb1bfd1</vt:lpwstr>
  </property>
  <property fmtid="{0D14BE7B-70F5-432D-ABF3-C834DDB96AC7}" pid="4" name="NomeTemplate">
    <vt:lpwstr>ALL26TTT</vt:lpwstr>
  </property>
  <property fmtid="{C26F1BDD-CB80-46A1-8F2C-F321D26100CF}" pid="5" name="MajorVersion">
    <vt:lpwstr>3</vt:lpwstr>
  </property>
  <property fmtid="{D22D9E7A-ECFA-4FDB-A0A5-B20D6B5DF49E}" pid="6" name="MinorVersion">
    <vt:lpwstr>1</vt:lpwstr>
  </property>
</Properties>
</file>