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313FA" w14:textId="77777777"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14:paraId="30522FA5" w14:textId="77777777"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14:paraId="3543D983"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06FC353C"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1492EC95" w14:textId="701C07F8"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CA3844">
        <w:rPr>
          <w:rFonts w:ascii="Calibri" w:hAnsi="Calibri"/>
          <w:kern w:val="32"/>
        </w:rPr>
        <w:t>n.5</w:t>
      </w:r>
      <w:r w:rsidRPr="00892F6B">
        <w:rPr>
          <w:rFonts w:ascii="Calibri" w:hAnsi="Calibri"/>
          <w:kern w:val="32"/>
        </w:rPr>
        <w:t xml:space="preserve"> </w:t>
      </w:r>
    </w:p>
    <w:p w14:paraId="638AC2EE"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5D650425"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075CD790"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0FC653CE"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4689CAEB" w14:textId="77777777" w:rsidR="00BF64AF" w:rsidRPr="00892F6B" w:rsidRDefault="00BF64AF" w:rsidP="00BF64AF">
      <w:pPr>
        <w:rPr>
          <w:rStyle w:val="Grassettocorsivo"/>
          <w:rFonts w:ascii="Calibri" w:hAnsi="Calibri"/>
        </w:rPr>
      </w:pPr>
      <w:r w:rsidRPr="00892F6B">
        <w:rPr>
          <w:rFonts w:ascii="Calibri" w:hAnsi="Calibri"/>
        </w:rPr>
        <w:br w:type="page"/>
      </w:r>
    </w:p>
    <w:p w14:paraId="2F3A8558" w14:textId="77777777" w:rsidR="00BF64AF" w:rsidRPr="00892F6B" w:rsidRDefault="00BF64AF" w:rsidP="00BF64AF">
      <w:pPr>
        <w:rPr>
          <w:rFonts w:ascii="Calibri" w:hAnsi="Calibri"/>
        </w:rPr>
      </w:pPr>
    </w:p>
    <w:p w14:paraId="731A50FD" w14:textId="77777777" w:rsidR="00BF64AF" w:rsidRPr="00892F6B" w:rsidRDefault="00BF64AF" w:rsidP="00BF64AF">
      <w:pPr>
        <w:rPr>
          <w:rFonts w:ascii="Calibri" w:hAnsi="Calibri"/>
        </w:rPr>
      </w:pPr>
    </w:p>
    <w:p w14:paraId="53A1F9D0" w14:textId="77777777" w:rsidR="00BF64AF" w:rsidRPr="00892F6B" w:rsidRDefault="00BF64AF" w:rsidP="00BF64AF">
      <w:pPr>
        <w:pStyle w:val="Intestazione"/>
        <w:rPr>
          <w:rFonts w:ascii="Calibri" w:hAnsi="Calibri"/>
        </w:rPr>
      </w:pPr>
      <w:r w:rsidRPr="00892F6B">
        <w:rPr>
          <w:rFonts w:ascii="Calibri" w:hAnsi="Calibri"/>
        </w:rPr>
        <w:t>Spett.le</w:t>
      </w:r>
    </w:p>
    <w:p w14:paraId="07F97CCE"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09358EF4" w14:textId="77777777" w:rsidR="00BF64AF" w:rsidRPr="00892F6B" w:rsidRDefault="00BF64AF" w:rsidP="00BF64AF">
      <w:pPr>
        <w:pStyle w:val="Intestazione"/>
        <w:rPr>
          <w:rFonts w:ascii="Calibri" w:hAnsi="Calibri"/>
        </w:rPr>
      </w:pPr>
      <w:r w:rsidRPr="00892F6B">
        <w:rPr>
          <w:rFonts w:ascii="Calibri" w:hAnsi="Calibri"/>
        </w:rPr>
        <w:t>Via Isonzo, 19/E</w:t>
      </w:r>
    </w:p>
    <w:p w14:paraId="66B9EF3E" w14:textId="77777777" w:rsidR="00BF64AF" w:rsidRPr="00892F6B" w:rsidRDefault="00BF64AF" w:rsidP="00BF64AF">
      <w:pPr>
        <w:pStyle w:val="Intestazione"/>
        <w:rPr>
          <w:rFonts w:ascii="Calibri" w:hAnsi="Calibri"/>
        </w:rPr>
      </w:pPr>
      <w:r w:rsidRPr="00892F6B">
        <w:rPr>
          <w:rFonts w:ascii="Calibri" w:hAnsi="Calibri"/>
        </w:rPr>
        <w:t>00198 ROMA</w:t>
      </w:r>
    </w:p>
    <w:p w14:paraId="061C1E1B" w14:textId="77777777" w:rsidR="00BF64AF" w:rsidRPr="00892F6B" w:rsidRDefault="00BF64AF" w:rsidP="00BF64AF">
      <w:pPr>
        <w:rPr>
          <w:rFonts w:ascii="Calibri" w:hAnsi="Calibri"/>
        </w:rPr>
      </w:pPr>
    </w:p>
    <w:p w14:paraId="7FBB9998" w14:textId="77777777" w:rsidR="00BF64AF" w:rsidRPr="00892F6B" w:rsidRDefault="00BF64AF" w:rsidP="00BF64AF">
      <w:pPr>
        <w:rPr>
          <w:rFonts w:ascii="Calibri" w:hAnsi="Calibri"/>
        </w:rPr>
      </w:pPr>
    </w:p>
    <w:p w14:paraId="5B00475D"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34BEB166" w14:textId="64D7E958" w:rsidR="00BF64AF" w:rsidRPr="00416C1D" w:rsidRDefault="00BF64AF" w:rsidP="00BF64AF">
      <w:pPr>
        <w:rPr>
          <w:rStyle w:val="BLOCKBOLD"/>
          <w:rFonts w:ascii="Calibri" w:hAnsi="Calibri"/>
        </w:rPr>
      </w:pPr>
      <w:r w:rsidRPr="00892F6B">
        <w:rPr>
          <w:rStyle w:val="BLOCKBOLD"/>
          <w:rFonts w:ascii="Calibri" w:hAnsi="Calibri"/>
        </w:rPr>
        <w:t xml:space="preserve">PER </w:t>
      </w:r>
      <w:r w:rsidR="00416C1D" w:rsidRPr="00416C1D">
        <w:rPr>
          <w:rStyle w:val="BLOCKBOLD"/>
          <w:rFonts w:ascii="Calibri" w:hAnsi="Calibri"/>
        </w:rPr>
        <w:t>GARA A PROCEDURA APERTA PER BANCHE DATI A COPERTURA GLOBALE PER INFORMAZIONI SOCIETARIE, ANALISI FISCALI, ANALISI DI PROPRIETÀ INTELLETTUALE E OPERAZIONI DI FINANZA STRAORDINARIA PER SOGEI – ID 2794</w:t>
      </w:r>
    </w:p>
    <w:p w14:paraId="12A85E24" w14:textId="77777777" w:rsidR="00BF64AF" w:rsidRPr="00892F6B" w:rsidRDefault="00BF64AF" w:rsidP="00BF64AF">
      <w:pPr>
        <w:rPr>
          <w:rStyle w:val="BLOCKBOLD"/>
          <w:rFonts w:ascii="Calibri" w:hAnsi="Calibri"/>
          <w:color w:val="0000FF"/>
        </w:rPr>
      </w:pPr>
    </w:p>
    <w:p w14:paraId="60303483"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45B7097" w14:textId="77777777" w:rsidR="00BF64AF" w:rsidRPr="00892F6B" w:rsidRDefault="00BF64AF" w:rsidP="00BF64AF">
      <w:pPr>
        <w:jc w:val="center"/>
        <w:rPr>
          <w:rFonts w:ascii="Calibri" w:hAnsi="Calibri" w:cs="Arial"/>
          <w:b/>
          <w:bCs/>
          <w:sz w:val="18"/>
          <w:szCs w:val="18"/>
        </w:rPr>
      </w:pPr>
    </w:p>
    <w:p w14:paraId="32FB1305"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65156933" w14:textId="77777777" w:rsidR="00BF64AF" w:rsidRPr="00892F6B" w:rsidRDefault="00BF64AF" w:rsidP="00BF64AF">
      <w:pPr>
        <w:rPr>
          <w:rFonts w:ascii="Calibri" w:hAnsi="Calibri" w:cs="Arial"/>
          <w:sz w:val="18"/>
          <w:szCs w:val="18"/>
        </w:rPr>
      </w:pPr>
    </w:p>
    <w:p w14:paraId="0171C730"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04F32102" w14:textId="77777777" w:rsidR="00BF64AF" w:rsidRPr="00892F6B" w:rsidRDefault="00BF64AF" w:rsidP="00BF64AF">
      <w:pPr>
        <w:rPr>
          <w:rFonts w:ascii="Calibri" w:hAnsi="Calibri" w:cs="Arial"/>
          <w:bCs/>
          <w:szCs w:val="20"/>
        </w:rPr>
      </w:pPr>
    </w:p>
    <w:p w14:paraId="7E45EF6A"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5BFEA8DB"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53A0B100"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56B325DD" w14:textId="77777777" w:rsidR="00BF64AF" w:rsidRPr="00892F6B" w:rsidRDefault="00BF64AF" w:rsidP="00BF64AF">
      <w:pPr>
        <w:rPr>
          <w:rFonts w:ascii="Calibri" w:hAnsi="Calibri" w:cs="Trebuchet MS"/>
          <w:szCs w:val="20"/>
        </w:rPr>
      </w:pPr>
    </w:p>
    <w:p w14:paraId="31C07976"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4000661B"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6A59E329"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156C956E" w14:textId="77777777" w:rsidR="00BF64AF" w:rsidRPr="00892F6B" w:rsidRDefault="00BF64AF" w:rsidP="00BF64AF">
      <w:pPr>
        <w:rPr>
          <w:rFonts w:ascii="Calibri" w:hAnsi="Calibri"/>
          <w:szCs w:val="20"/>
        </w:rPr>
      </w:pPr>
    </w:p>
    <w:p w14:paraId="01AD6845"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7485C13B"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4A52EE0B"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6A830545" w14:textId="77777777" w:rsidR="00BF64AF" w:rsidRPr="00892F6B" w:rsidRDefault="00BF64AF" w:rsidP="00BF64AF">
      <w:pPr>
        <w:rPr>
          <w:rFonts w:ascii="Calibri" w:hAnsi="Calibri" w:cs="Arial"/>
          <w:b/>
          <w:bCs/>
          <w:sz w:val="18"/>
          <w:szCs w:val="18"/>
        </w:rPr>
      </w:pPr>
    </w:p>
    <w:p w14:paraId="3F6E09C6"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7B79C55F"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0995C28E"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1556A92" w14:textId="77777777" w:rsidR="00BF64AF" w:rsidRPr="00892F6B" w:rsidRDefault="00BF64AF" w:rsidP="00BF64AF">
      <w:pPr>
        <w:rPr>
          <w:rFonts w:ascii="Calibri" w:hAnsi="Calibri" w:cs="Arial"/>
          <w:b/>
          <w:bCs/>
          <w:sz w:val="18"/>
          <w:szCs w:val="18"/>
        </w:rPr>
      </w:pPr>
    </w:p>
    <w:p w14:paraId="54E64A97"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21C85DBF"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1EC12887"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733C8919" w14:textId="77777777" w:rsidR="00BF64AF" w:rsidRPr="009312AE" w:rsidRDefault="00BF64AF" w:rsidP="00BF64AF">
      <w:pPr>
        <w:rPr>
          <w:rFonts w:ascii="Calibri" w:hAnsi="Calibri"/>
        </w:rPr>
      </w:pPr>
    </w:p>
    <w:p w14:paraId="74647DEA" w14:textId="77777777" w:rsidR="00BF64AF" w:rsidRPr="009312AE" w:rsidRDefault="00BF64AF" w:rsidP="00BF64AF">
      <w:pPr>
        <w:rPr>
          <w:rFonts w:ascii="Calibri" w:hAnsi="Calibri"/>
        </w:rPr>
      </w:pPr>
    </w:p>
    <w:p w14:paraId="4E3F6155" w14:textId="77777777" w:rsidR="001105D3" w:rsidRDefault="001105D3"/>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B9E8F6" w14:textId="77777777" w:rsidR="00556970" w:rsidRDefault="00556970" w:rsidP="00BF64AF">
      <w:pPr>
        <w:spacing w:line="240" w:lineRule="auto"/>
      </w:pPr>
      <w:r>
        <w:separator/>
      </w:r>
    </w:p>
  </w:endnote>
  <w:endnote w:type="continuationSeparator" w:id="0">
    <w:p w14:paraId="6F75E494" w14:textId="77777777" w:rsidR="00556970" w:rsidRDefault="00556970"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D7729" w14:textId="77777777" w:rsidR="00416C1D" w:rsidRDefault="00416C1D">
    <w:pPr>
      <w:pStyle w:val="CLASSIFICAZIONEFOOTER1"/>
    </w:pPr>
  </w:p>
  <w:p w14:paraId="7DFED622" w14:textId="77777777" w:rsidR="00BF64AF" w:rsidRPr="00EB56C7" w:rsidRDefault="00BF64AF" w:rsidP="000E54A5">
    <w:pPr>
      <w:pStyle w:val="Pidipagina"/>
      <w:rPr>
        <w:rStyle w:val="CorsivobluCarattere"/>
        <w:rFonts w:asciiTheme="minorHAnsi" w:hAnsiTheme="minorHAnsi" w:cstheme="minorHAnsi"/>
        <w:i w:val="0"/>
        <w:sz w:val="16"/>
        <w:szCs w:val="16"/>
      </w:rPr>
    </w:pPr>
  </w:p>
  <w:p w14:paraId="5066355D" w14:textId="325AD171" w:rsidR="000E54A5" w:rsidRDefault="000E54A5" w:rsidP="000E54A5">
    <w:pPr>
      <w:pStyle w:val="Pidipagina"/>
    </w:pPr>
    <w:r w:rsidRPr="000E54A5">
      <w:t xml:space="preserve">Gara a procedura aperta ai sensi del </w:t>
    </w:r>
    <w:proofErr w:type="spellStart"/>
    <w:r w:rsidRPr="000E54A5">
      <w:t>D.Lgs.</w:t>
    </w:r>
    <w:proofErr w:type="spellEnd"/>
    <w:r w:rsidRPr="000E54A5">
      <w:t xml:space="preserve"> 36/2023, per banche dati a copertura globale per informazioni societarie, analisi fiscali, analisi di proprietà intellettuale e operazioni di finanza straordinaria per Sogei – ID 2794 – Moduli di dichiarazione</w:t>
    </w:r>
  </w:p>
  <w:p w14:paraId="10AE6FED" w14:textId="77777777" w:rsidR="000E54A5" w:rsidRDefault="000E54A5" w:rsidP="000E54A5">
    <w:pPr>
      <w:pStyle w:val="Pidipagina"/>
    </w:pPr>
  </w:p>
  <w:p w14:paraId="580BBD5A" w14:textId="7C1A1BEE" w:rsidR="000E54A5" w:rsidRPr="00EB56C7" w:rsidRDefault="00BF64AF" w:rsidP="000E54A5">
    <w:pPr>
      <w:pStyle w:val="Pidipagina"/>
    </w:pPr>
    <w:r w:rsidRPr="00EB56C7">
      <w:rPr>
        <w:noProof/>
        <w:lang w:eastAsia="it-IT"/>
      </w:rPr>
      <mc:AlternateContent>
        <mc:Choice Requires="wps">
          <w:drawing>
            <wp:anchor distT="0" distB="0" distL="114300" distR="114300" simplePos="0" relativeHeight="251662336" behindDoc="0" locked="0" layoutInCell="1" allowOverlap="1" wp14:anchorId="13C4F59B" wp14:editId="49914E01">
              <wp:simplePos x="0" y="0"/>
              <wp:positionH relativeFrom="column">
                <wp:posOffset>4800600</wp:posOffset>
              </wp:positionH>
              <wp:positionV relativeFrom="paragraph">
                <wp:posOffset>302260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8D2D" w14:textId="77777777" w:rsidR="001664FD"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C4F59B" id="_x0000_t202" coordsize="21600,21600" o:spt="202" path="m,l,21600r21600,l21600,xe">
              <v:stroke joinstyle="miter"/>
              <v:path gradientshapeok="t" o:connecttype="rect"/>
            </v:shapetype>
            <v:shape id="Casella di testo 3" o:spid="_x0000_s1026" type="#_x0000_t202" style="position:absolute;left:0;text-align:left;margin-left:378pt;margin-top:23.8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" stroked="f">
              <v:textbox>
                <w:txbxContent>
                  <w:p w14:paraId="61BD8D2D" w14:textId="77777777" w:rsidR="001664FD"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p>
  <w:p w14:paraId="556C1C61" w14:textId="492E77D1" w:rsidR="001664FD" w:rsidRPr="00EB56C7" w:rsidRDefault="001664FD" w:rsidP="000E54A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30C86" w14:textId="77777777" w:rsidR="000E54A5" w:rsidRPr="000E54A5" w:rsidRDefault="000E54A5" w:rsidP="000E54A5">
    <w:pPr>
      <w:pStyle w:val="Pidipagina"/>
    </w:pPr>
    <w:r w:rsidRPr="000E54A5">
      <w:t xml:space="preserve">Gara a procedura aperta ai sensi del </w:t>
    </w:r>
    <w:proofErr w:type="spellStart"/>
    <w:r w:rsidRPr="000E54A5">
      <w:t>D.Lgs.</w:t>
    </w:r>
    <w:proofErr w:type="spellEnd"/>
    <w:r w:rsidRPr="000E54A5">
      <w:t xml:space="preserve"> 36/2023, per</w:t>
    </w:r>
    <w:r w:rsidRPr="000E54A5">
      <w:rPr>
        <w:i/>
      </w:rPr>
      <w:t xml:space="preserve"> </w:t>
    </w:r>
    <w:r w:rsidRPr="000E54A5">
      <w:t>banche dati a copertura globale per informazioni societarie, analisi fiscali, analisi di proprietà intellettuale e operazioni di finanza straordinaria per Sogei – ID 2794 – Moduli di dichiarazione</w:t>
    </w:r>
  </w:p>
  <w:p w14:paraId="1A0D2A95" w14:textId="77777777" w:rsidR="000E54A5" w:rsidRDefault="000E54A5" w:rsidP="000E54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B9A3B" w14:textId="77777777" w:rsidR="00556970" w:rsidRDefault="00556970" w:rsidP="00BF64AF">
      <w:pPr>
        <w:spacing w:line="240" w:lineRule="auto"/>
      </w:pPr>
      <w:r>
        <w:separator/>
      </w:r>
    </w:p>
  </w:footnote>
  <w:footnote w:type="continuationSeparator" w:id="0">
    <w:p w14:paraId="3187939C" w14:textId="77777777" w:rsidR="00556970" w:rsidRDefault="00556970"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05E79" w14:textId="06275333" w:rsidR="001664FD" w:rsidRDefault="001664FD" w:rsidP="00816101">
    <w:pPr>
      <w:pStyle w:val="Intestazione"/>
    </w:pPr>
  </w:p>
  <w:p w14:paraId="6894F8BC" w14:textId="77777777"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690303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D219B"/>
    <w:rsid w:val="000E54A5"/>
    <w:rsid w:val="001105D3"/>
    <w:rsid w:val="001664FD"/>
    <w:rsid w:val="00240D21"/>
    <w:rsid w:val="002461F1"/>
    <w:rsid w:val="00260E73"/>
    <w:rsid w:val="00276C54"/>
    <w:rsid w:val="00371FDC"/>
    <w:rsid w:val="00416C1D"/>
    <w:rsid w:val="00556970"/>
    <w:rsid w:val="005767D3"/>
    <w:rsid w:val="0067007F"/>
    <w:rsid w:val="007251BE"/>
    <w:rsid w:val="00930930"/>
    <w:rsid w:val="00934392"/>
    <w:rsid w:val="00941269"/>
    <w:rsid w:val="009471E8"/>
    <w:rsid w:val="00961E1C"/>
    <w:rsid w:val="00B548FC"/>
    <w:rsid w:val="00BC5837"/>
    <w:rsid w:val="00BF64AF"/>
    <w:rsid w:val="00C573F5"/>
    <w:rsid w:val="00CA3844"/>
    <w:rsid w:val="00D9133A"/>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9D806"/>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E54A5"/>
    <w:pPr>
      <w:pBdr>
        <w:top w:val="single" w:sz="4" w:space="1" w:color="auto"/>
      </w:pBdr>
      <w:tabs>
        <w:tab w:val="center" w:pos="4819"/>
        <w:tab w:val="right" w:pos="9638"/>
      </w:tabs>
      <w:spacing w:line="360" w:lineRule="auto"/>
    </w:pPr>
    <w:rPr>
      <w:rFonts w:ascii="Calibri" w:hAnsi="Calibri"/>
      <w:sz w:val="16"/>
      <w:szCs w:val="16"/>
      <w:lang w:eastAsia="x-none"/>
    </w:rPr>
  </w:style>
  <w:style w:type="character" w:customStyle="1" w:styleId="PidipaginaCarattere">
    <w:name w:val="Piè di pagina Carattere"/>
    <w:basedOn w:val="Carpredefinitoparagrafo"/>
    <w:link w:val="Pidipagina"/>
    <w:rsid w:val="000E54A5"/>
    <w:rPr>
      <w:rFonts w:ascii="Calibri" w:eastAsia="Times New Roman" w:hAnsi="Calibri" w:cs="Times New Roman"/>
      <w:kern w:val="2"/>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774231">
      <w:bodyDiv w:val="1"/>
      <w:marLeft w:val="0"/>
      <w:marRight w:val="0"/>
      <w:marTop w:val="0"/>
      <w:marBottom w:val="0"/>
      <w:divBdr>
        <w:top w:val="none" w:sz="0" w:space="0" w:color="auto"/>
        <w:left w:val="none" w:sz="0" w:space="0" w:color="auto"/>
        <w:bottom w:val="none" w:sz="0" w:space="0" w:color="auto"/>
        <w:right w:val="none" w:sz="0" w:space="0" w:color="auto"/>
      </w:divBdr>
    </w:div>
    <w:div w:id="1707951390">
      <w:bodyDiv w:val="1"/>
      <w:marLeft w:val="0"/>
      <w:marRight w:val="0"/>
      <w:marTop w:val="0"/>
      <w:marBottom w:val="0"/>
      <w:divBdr>
        <w:top w:val="none" w:sz="0" w:space="0" w:color="auto"/>
        <w:left w:val="none" w:sz="0" w:space="0" w:color="auto"/>
        <w:bottom w:val="none" w:sz="0" w:space="0" w:color="auto"/>
        <w:right w:val="none" w:sz="0" w:space="0" w:color="auto"/>
      </w:divBdr>
    </w:div>
    <w:div w:id="2107460049">
      <w:bodyDiv w:val="1"/>
      <w:marLeft w:val="0"/>
      <w:marRight w:val="0"/>
      <w:marTop w:val="0"/>
      <w:marBottom w:val="0"/>
      <w:divBdr>
        <w:top w:val="none" w:sz="0" w:space="0" w:color="auto"/>
        <w:left w:val="none" w:sz="0" w:space="0" w:color="auto"/>
        <w:bottom w:val="none" w:sz="0" w:space="0" w:color="auto"/>
        <w:right w:val="none" w:sz="0" w:space="0" w:color="auto"/>
      </w:divBdr>
    </w:div>
    <w:div w:id="21351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518</Words>
  <Characters>2955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10</cp:revision>
  <cp:lastPrinted>2024-07-19T10:45:00Z</cp:lastPrinted>
  <dcterms:created xsi:type="dcterms:W3CDTF">2020-10-27T14:14:00Z</dcterms:created>
  <dcterms:modified xsi:type="dcterms:W3CDTF">2024-07-30T07:25:00Z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