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101530">
        <w:rPr>
          <w:rFonts w:ascii="Calibri" w:hAnsi="Calibri"/>
          <w:sz w:val="20"/>
          <w:szCs w:val="20"/>
        </w:rPr>
        <w:t>10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101530"/>
    <w:p w:rsidR="00380E35" w:rsidRPr="00D64475" w:rsidRDefault="00380E35" w:rsidP="00101530"/>
    <w:p w:rsidR="00380E35" w:rsidRPr="00D64475" w:rsidRDefault="00380E35" w:rsidP="00101530">
      <w:pPr>
        <w:rPr>
          <w:rStyle w:val="Grassettocorsivo"/>
          <w:rFonts w:ascii="Calibri" w:hAnsi="Calibri"/>
          <w:szCs w:val="20"/>
        </w:rPr>
      </w:pPr>
      <w:r w:rsidRPr="00D64475">
        <w:rPr>
          <w:rFonts w:cs="Arial"/>
          <w:bCs/>
          <w:caps/>
          <w:color w:val="0000FF"/>
          <w:kern w:val="32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bookmarkStart w:id="0" w:name="_GoBack"/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101530" w:rsidRPr="00101530" w:rsidRDefault="00380E35" w:rsidP="00101530">
      <w:pPr>
        <w:rPr>
          <w:rFonts w:ascii="Calibri" w:hAnsi="Calibri"/>
          <w:b/>
          <w:caps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</w:t>
      </w:r>
      <w:r w:rsidR="00C24B6B" w:rsidRPr="00C24B6B">
        <w:t xml:space="preserve"> </w:t>
      </w:r>
      <w:r w:rsidR="00C24B6B" w:rsidRPr="00C24B6B">
        <w:rPr>
          <w:rStyle w:val="BLOCKBOLD"/>
          <w:rFonts w:ascii="Calibri" w:hAnsi="Calibri"/>
        </w:rPr>
        <w:t>LA</w:t>
      </w:r>
      <w:r w:rsidR="00C24B6B">
        <w:t xml:space="preserve"> </w:t>
      </w:r>
      <w:r w:rsidR="00C24B6B" w:rsidRPr="00C24B6B">
        <w:rPr>
          <w:rStyle w:val="BLOCKBOLD"/>
          <w:rFonts w:ascii="Calibri" w:hAnsi="Calibri"/>
        </w:rPr>
        <w:t xml:space="preserve">GARA A PROCEDURA APERTA AI SENSI DEL D.LGS. N. 36/2023 PER </w:t>
      </w:r>
      <w:r w:rsidR="0074452A" w:rsidRPr="0074452A">
        <w:rPr>
          <w:rStyle w:val="BLOCKBOLD"/>
          <w:rFonts w:ascii="Calibri" w:hAnsi="Calibri"/>
        </w:rPr>
        <w:t>l’affidamento del servizio di conduzione e gestione di interviste per la realizzazione della “Rilevazione campionaria sulle Istituzioni Non Profit” nell’ambito dei censimenti permanenti delle unità economiche con tecnica CAPI - ED. 2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</w:t>
      </w:r>
      <w:bookmarkEnd w:id="0"/>
      <w:r w:rsidRPr="00D64475">
        <w:rPr>
          <w:rFonts w:ascii="Calibri" w:hAnsi="Calibri" w:cs="Trebuchet MS"/>
          <w:szCs w:val="20"/>
        </w:rPr>
        <w:t xml:space="preserve">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1D2AFA" w:rsidRPr="001E2951" w:rsidRDefault="001D2AFA" w:rsidP="00380E35">
      <w:pPr>
        <w:rPr>
          <w:rFonts w:ascii="Calibri" w:hAnsi="Calibri" w:cs="Trebuchet MS"/>
          <w:szCs w:val="20"/>
        </w:rPr>
      </w:pP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1D2AFA" w:rsidRPr="001E2951" w:rsidRDefault="001D2AFA" w:rsidP="009339D4">
      <w:pPr>
        <w:jc w:val="center"/>
        <w:rPr>
          <w:rStyle w:val="BLOCKBOLD"/>
          <w:rFonts w:ascii="Calibri" w:hAnsi="Calibri"/>
        </w:rPr>
      </w:pP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 xml:space="preserve">hanno esercitato il diritto di voto in base a </w:t>
      </w:r>
      <w:r w:rsidRPr="00FB0502">
        <w:rPr>
          <w:rFonts w:ascii="Calibri" w:hAnsi="Calibri"/>
          <w:szCs w:val="20"/>
        </w:rPr>
        <w:lastRenderedPageBreak/>
        <w:t>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E10" w:rsidRDefault="00013E10" w:rsidP="00380E35">
      <w:pPr>
        <w:spacing w:line="240" w:lineRule="auto"/>
      </w:pPr>
      <w:r>
        <w:separator/>
      </w:r>
    </w:p>
  </w:endnote>
  <w:endnote w:type="continuationSeparator" w:id="0">
    <w:p w:rsidR="00013E10" w:rsidRDefault="00013E10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2A2" w:rsidRPr="001A72A2" w:rsidRDefault="001A72A2" w:rsidP="00FB0502">
    <w:pPr>
      <w:pStyle w:val="Pidipagina"/>
      <w:rPr>
        <w:sz w:val="16"/>
      </w:rPr>
    </w:pPr>
    <w:r w:rsidRPr="001A72A2">
      <w:rPr>
        <w:sz w:val="16"/>
      </w:rPr>
      <w:t xml:space="preserve">Gara a procedura aperta ai sensi del </w:t>
    </w:r>
    <w:proofErr w:type="gramStart"/>
    <w:r w:rsidRPr="001A72A2">
      <w:rPr>
        <w:sz w:val="16"/>
      </w:rPr>
      <w:t>D.Lgs</w:t>
    </w:r>
    <w:proofErr w:type="gramEnd"/>
    <w:r w:rsidRPr="001A72A2">
      <w:rPr>
        <w:sz w:val="16"/>
      </w:rPr>
      <w:t>. n. 36/2023 per l’affidamento del servizio di conduzione e gestione di interviste per la realizzazione della “Rilevazione campionaria sulle Istituzioni Non Profit” nell’ambito dei censimenti permanenti delle unità economiche con tecnica CAPI - ED. 2</w:t>
    </w:r>
  </w:p>
  <w:p w:rsidR="00450DAF" w:rsidRPr="001A72A2" w:rsidRDefault="006F0EA6" w:rsidP="00FB0502">
    <w:pPr>
      <w:pStyle w:val="Pidipagina"/>
      <w:rPr>
        <w:sz w:val="16"/>
      </w:rPr>
    </w:pPr>
    <w:r w:rsidRPr="001A72A2">
      <w:rPr>
        <w:sz w:val="16"/>
      </w:rPr>
      <w:t xml:space="preserve">Allegato </w:t>
    </w:r>
    <w:r w:rsidR="00101530" w:rsidRPr="001A72A2">
      <w:rPr>
        <w:sz w:val="16"/>
      </w:rPr>
      <w:t>10</w:t>
    </w:r>
    <w:r w:rsidRPr="001A72A2">
      <w:rPr>
        <w:sz w:val="16"/>
      </w:rPr>
      <w:t xml:space="preserve"> – Dichiarazioni DPCM 187/1991 </w:t>
    </w:r>
    <w:r w:rsidR="001A72A2">
      <w:rPr>
        <w:sz w:val="16"/>
      </w:rPr>
      <w:tab/>
    </w:r>
    <w:r w:rsidR="001A72A2">
      <w:rPr>
        <w:sz w:val="16"/>
      </w:rPr>
      <w:tab/>
    </w:r>
    <w:r w:rsidR="001A72A2" w:rsidRPr="001A72A2">
      <w:rPr>
        <w:sz w:val="16"/>
      </w:rPr>
      <w:t xml:space="preserve">Pag. </w:t>
    </w:r>
    <w:r w:rsidR="001A72A2" w:rsidRPr="001A72A2">
      <w:rPr>
        <w:b/>
        <w:bCs/>
        <w:sz w:val="16"/>
      </w:rPr>
      <w:fldChar w:fldCharType="begin"/>
    </w:r>
    <w:r w:rsidR="001A72A2" w:rsidRPr="001A72A2">
      <w:rPr>
        <w:b/>
        <w:bCs/>
        <w:sz w:val="16"/>
      </w:rPr>
      <w:instrText>PAGE  \* Arabic  \* MERGEFORMAT</w:instrText>
    </w:r>
    <w:r w:rsidR="001A72A2" w:rsidRPr="001A72A2">
      <w:rPr>
        <w:b/>
        <w:bCs/>
        <w:sz w:val="16"/>
      </w:rPr>
      <w:fldChar w:fldCharType="separate"/>
    </w:r>
    <w:r w:rsidR="003C581E">
      <w:rPr>
        <w:b/>
        <w:bCs/>
        <w:noProof/>
        <w:sz w:val="16"/>
      </w:rPr>
      <w:t>3</w:t>
    </w:r>
    <w:r w:rsidR="001A72A2" w:rsidRPr="001A72A2">
      <w:rPr>
        <w:b/>
        <w:bCs/>
        <w:sz w:val="16"/>
      </w:rPr>
      <w:fldChar w:fldCharType="end"/>
    </w:r>
    <w:r w:rsidR="001A72A2" w:rsidRPr="001A72A2">
      <w:rPr>
        <w:sz w:val="16"/>
      </w:rPr>
      <w:t xml:space="preserve"> </w:t>
    </w:r>
    <w:r w:rsidR="001A72A2">
      <w:rPr>
        <w:sz w:val="16"/>
      </w:rPr>
      <w:t>di</w:t>
    </w:r>
    <w:r w:rsidR="001A72A2" w:rsidRPr="001A72A2">
      <w:rPr>
        <w:sz w:val="16"/>
      </w:rPr>
      <w:t xml:space="preserve"> </w:t>
    </w:r>
    <w:r w:rsidR="001A72A2" w:rsidRPr="001A72A2">
      <w:rPr>
        <w:b/>
        <w:bCs/>
        <w:sz w:val="16"/>
      </w:rPr>
      <w:fldChar w:fldCharType="begin"/>
    </w:r>
    <w:r w:rsidR="001A72A2" w:rsidRPr="001A72A2">
      <w:rPr>
        <w:b/>
        <w:bCs/>
        <w:sz w:val="16"/>
      </w:rPr>
      <w:instrText>NUMPAGES  \* Arabic  \* MERGEFORMAT</w:instrText>
    </w:r>
    <w:r w:rsidR="001A72A2" w:rsidRPr="001A72A2">
      <w:rPr>
        <w:b/>
        <w:bCs/>
        <w:sz w:val="16"/>
      </w:rPr>
      <w:fldChar w:fldCharType="separate"/>
    </w:r>
    <w:r w:rsidR="003C581E">
      <w:rPr>
        <w:b/>
        <w:bCs/>
        <w:noProof/>
        <w:sz w:val="16"/>
      </w:rPr>
      <w:t>3</w:t>
    </w:r>
    <w:r w:rsidR="001A72A2" w:rsidRPr="001A72A2">
      <w:rPr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E10" w:rsidRDefault="00013E10" w:rsidP="00380E35">
      <w:pPr>
        <w:spacing w:line="240" w:lineRule="auto"/>
      </w:pPr>
      <w:r>
        <w:separator/>
      </w:r>
    </w:p>
  </w:footnote>
  <w:footnote w:type="continuationSeparator" w:id="0">
    <w:p w:rsidR="00013E10" w:rsidRDefault="00013E10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-1243916</wp:posOffset>
          </wp:positionH>
          <wp:positionV relativeFrom="paragraph">
            <wp:posOffset>-543511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13E10"/>
    <w:rsid w:val="00097B26"/>
    <w:rsid w:val="00101530"/>
    <w:rsid w:val="001105D3"/>
    <w:rsid w:val="0018171E"/>
    <w:rsid w:val="001A01B8"/>
    <w:rsid w:val="001A21D5"/>
    <w:rsid w:val="001A72A2"/>
    <w:rsid w:val="001D2AFA"/>
    <w:rsid w:val="001E0B77"/>
    <w:rsid w:val="001E2951"/>
    <w:rsid w:val="00344429"/>
    <w:rsid w:val="00362271"/>
    <w:rsid w:val="00380E35"/>
    <w:rsid w:val="003C581E"/>
    <w:rsid w:val="005F08BA"/>
    <w:rsid w:val="006F0EA6"/>
    <w:rsid w:val="0074452A"/>
    <w:rsid w:val="009339D4"/>
    <w:rsid w:val="00BC6152"/>
    <w:rsid w:val="00C24B6B"/>
    <w:rsid w:val="00C448CB"/>
    <w:rsid w:val="00C73063"/>
    <w:rsid w:val="00E0356A"/>
    <w:rsid w:val="00F7742C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ormaleWeb">
    <w:name w:val="Normal (Web)"/>
    <w:basedOn w:val="Normale"/>
    <w:uiPriority w:val="99"/>
    <w:semiHidden/>
    <w:unhideWhenUsed/>
    <w:rsid w:val="00101530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4B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4B6B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9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C68CC-5690-48EF-92E2-11F718BB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Patané Francesca Benedetta</cp:lastModifiedBy>
  <cp:revision>12</cp:revision>
  <dcterms:created xsi:type="dcterms:W3CDTF">2020-10-28T15:51:00Z</dcterms:created>
  <dcterms:modified xsi:type="dcterms:W3CDTF">2024-06-20T08:28:00Z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