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AFB5E" w14:textId="77777777" w:rsidR="007F0195" w:rsidRPr="005639B1" w:rsidRDefault="007F0195" w:rsidP="007F0195">
      <w:pPr>
        <w:ind w:left="540"/>
        <w:rPr>
          <w:rFonts w:ascii="Calibri" w:hAnsi="Calibri" w:cs="Trebuchet MS"/>
          <w:szCs w:val="20"/>
        </w:rPr>
      </w:pPr>
    </w:p>
    <w:p w14:paraId="29DA46B3" w14:textId="77777777" w:rsidR="007F0195" w:rsidRPr="00D63C6C" w:rsidRDefault="007F0195" w:rsidP="007F0195">
      <w:pPr>
        <w:ind w:left="540"/>
        <w:rPr>
          <w:rFonts w:ascii="Calibri" w:hAnsi="Calibri" w:cs="Trebuchet MS"/>
          <w:szCs w:val="20"/>
        </w:rPr>
      </w:pPr>
    </w:p>
    <w:p w14:paraId="35D71D1D" w14:textId="77777777" w:rsidR="007F0195" w:rsidRPr="00D63C6C" w:rsidRDefault="007F0195" w:rsidP="007F0195">
      <w:pPr>
        <w:ind w:left="540"/>
        <w:rPr>
          <w:rFonts w:ascii="Calibri" w:hAnsi="Calibri" w:cs="Trebuchet MS"/>
          <w:szCs w:val="20"/>
        </w:rPr>
      </w:pPr>
    </w:p>
    <w:p w14:paraId="1884C471" w14:textId="77777777" w:rsidR="00C7394E" w:rsidRDefault="00C7394E" w:rsidP="00BB0D67">
      <w:pPr>
        <w:pStyle w:val="StileTitolocopertinaCrenatura16pt"/>
        <w:spacing w:line="300" w:lineRule="exact"/>
        <w:rPr>
          <w:rFonts w:ascii="Calibri" w:hAnsi="Calibri"/>
          <w:sz w:val="20"/>
          <w:szCs w:val="20"/>
        </w:rPr>
      </w:pPr>
    </w:p>
    <w:p w14:paraId="60499804" w14:textId="2A454C71" w:rsidR="00BB0D67" w:rsidRPr="002558C3" w:rsidRDefault="00BB0D67" w:rsidP="002558C3">
      <w:pPr>
        <w:pStyle w:val="StileTitolocopertinaCrenatura16pt"/>
        <w:spacing w:line="300" w:lineRule="exact"/>
        <w:rPr>
          <w:rFonts w:asciiTheme="minorHAnsi" w:hAnsiTheme="minorHAnsi" w:cstheme="minorHAnsi"/>
          <w:sz w:val="20"/>
          <w:szCs w:val="20"/>
        </w:rPr>
      </w:pPr>
      <w:r w:rsidRPr="00D63C6C">
        <w:rPr>
          <w:rFonts w:ascii="Calibri" w:hAnsi="Calibri"/>
          <w:sz w:val="20"/>
          <w:szCs w:val="20"/>
        </w:rPr>
        <w:t>ALLEGATO</w:t>
      </w:r>
      <w:r w:rsidR="008D2139">
        <w:rPr>
          <w:rFonts w:ascii="Calibri" w:hAnsi="Calibri"/>
          <w:sz w:val="20"/>
          <w:szCs w:val="20"/>
        </w:rPr>
        <w:t xml:space="preserve"> n. </w:t>
      </w:r>
      <w:r w:rsidRPr="00D63C6C">
        <w:rPr>
          <w:rFonts w:ascii="Calibri" w:hAnsi="Calibri"/>
          <w:sz w:val="20"/>
          <w:szCs w:val="20"/>
        </w:rPr>
        <w:t xml:space="preserve"> </w:t>
      </w:r>
      <w:r w:rsidR="00A82E09">
        <w:rPr>
          <w:rFonts w:ascii="Calibri" w:hAnsi="Calibri"/>
          <w:sz w:val="20"/>
          <w:szCs w:val="20"/>
        </w:rPr>
        <w:t>1</w:t>
      </w:r>
      <w:r w:rsidR="006326CE">
        <w:rPr>
          <w:rFonts w:ascii="Calibri" w:hAnsi="Calibri"/>
          <w:sz w:val="20"/>
          <w:szCs w:val="20"/>
        </w:rPr>
        <w:t>2</w:t>
      </w:r>
      <w:r w:rsidR="00A82E09">
        <w:rPr>
          <w:rFonts w:ascii="Calibri" w:hAnsi="Calibri"/>
          <w:sz w:val="20"/>
          <w:szCs w:val="20"/>
        </w:rPr>
        <w:t xml:space="preserve"> B</w:t>
      </w:r>
      <w:r w:rsidRPr="00D63C6C">
        <w:rPr>
          <w:rFonts w:ascii="Calibri" w:hAnsi="Calibri"/>
          <w:sz w:val="20"/>
          <w:szCs w:val="20"/>
        </w:rPr>
        <w:t xml:space="preserve"> </w:t>
      </w:r>
      <w:r w:rsidR="005A5D13">
        <w:rPr>
          <w:rFonts w:ascii="Calibri" w:hAnsi="Calibri"/>
          <w:sz w:val="20"/>
          <w:szCs w:val="20"/>
        </w:rPr>
        <w:t xml:space="preserve">FACSIMILE </w:t>
      </w:r>
      <w:r w:rsidR="00BF7FF4" w:rsidRPr="002558C3">
        <w:rPr>
          <w:rFonts w:asciiTheme="minorHAnsi" w:hAnsiTheme="minorHAnsi" w:cstheme="minorHAnsi"/>
          <w:i/>
          <w:sz w:val="20"/>
          <w:szCs w:val="20"/>
        </w:rPr>
        <w:t xml:space="preserve">Dichiarazione </w:t>
      </w:r>
      <w:r w:rsidR="002558C3" w:rsidRPr="002558C3">
        <w:rPr>
          <w:rFonts w:asciiTheme="minorHAnsi" w:hAnsiTheme="minorHAnsi" w:cstheme="minorHAnsi"/>
          <w:i/>
          <w:sz w:val="20"/>
          <w:szCs w:val="20"/>
        </w:rPr>
        <w:t xml:space="preserve">PER CONTO DI TERZI: </w:t>
      </w:r>
      <w:r w:rsidR="00BF7FF4" w:rsidRPr="002558C3">
        <w:rPr>
          <w:rFonts w:asciiTheme="minorHAnsi" w:hAnsiTheme="minorHAnsi" w:cstheme="minorHAnsi"/>
          <w:i/>
          <w:sz w:val="20"/>
          <w:szCs w:val="20"/>
        </w:rPr>
        <w:t>Dati Titolare Effettivo e conflitto di interessi</w:t>
      </w:r>
      <w:r w:rsidR="00BF7FF4" w:rsidRPr="002558C3">
        <w:rPr>
          <w:rFonts w:asciiTheme="minorHAnsi" w:hAnsiTheme="minorHAnsi" w:cstheme="minorHAnsi"/>
          <w:sz w:val="20"/>
          <w:szCs w:val="20"/>
        </w:rPr>
        <w:t xml:space="preserve"> </w:t>
      </w:r>
    </w:p>
    <w:p w14:paraId="0259CD04" w14:textId="68619A00"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w:t>
      </w:r>
      <w:r w:rsidR="002558C3">
        <w:rPr>
          <w:rFonts w:ascii="Calibri" w:hAnsi="Calibri"/>
          <w:sz w:val="20"/>
          <w:szCs w:val="20"/>
        </w:rPr>
        <w:t>, COMMA 2</w:t>
      </w:r>
      <w:r w:rsidRPr="00D63C6C">
        <w:rPr>
          <w:rFonts w:ascii="Calibri" w:hAnsi="Calibri"/>
          <w:sz w:val="20"/>
          <w:szCs w:val="20"/>
        </w:rPr>
        <w:t xml:space="preserve"> DEL D.P.R. 445/2000</w:t>
      </w:r>
    </w:p>
    <w:p w14:paraId="4A1AB3B9"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D6D8C8F"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EB63E4F"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70EB1F51" w:rsidR="007F0195" w:rsidRDefault="007F0195"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Facsimile</w:t>
      </w:r>
      <w:r w:rsidR="005621A4" w:rsidRPr="002558C3">
        <w:rPr>
          <w:rStyle w:val="Grassettocorsivo"/>
          <w:rFonts w:ascii="Calibri" w:hAnsi="Calibri"/>
          <w:sz w:val="22"/>
          <w:szCs w:val="22"/>
        </w:rPr>
        <w:t xml:space="preserve"> </w:t>
      </w:r>
      <w:r w:rsidR="008D2139" w:rsidRPr="002558C3">
        <w:rPr>
          <w:rStyle w:val="Grassettocorsivo"/>
          <w:rFonts w:ascii="Calibri" w:hAnsi="Calibri"/>
          <w:sz w:val="22"/>
          <w:szCs w:val="22"/>
        </w:rPr>
        <w:t xml:space="preserve">- </w:t>
      </w:r>
      <w:r w:rsidR="005621A4" w:rsidRPr="002558C3">
        <w:rPr>
          <w:rStyle w:val="Grassettocorsivo"/>
          <w:rFonts w:ascii="Calibri" w:hAnsi="Calibri"/>
          <w:sz w:val="22"/>
          <w:szCs w:val="22"/>
        </w:rPr>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005621A4"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7331BB8A" w14:textId="1367B6E3" w:rsidR="00BB0D67" w:rsidRPr="005B1A79" w:rsidRDefault="00BB0D67" w:rsidP="00BB0D67">
      <w:pPr>
        <w:rPr>
          <w:rStyle w:val="BLOCKBOLD"/>
          <w:rFonts w:ascii="Calibri" w:hAnsi="Calibri"/>
          <w:color w:val="0000FF"/>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 xml:space="preserve">ALLA GARA </w:t>
      </w:r>
      <w:r w:rsidR="00A82E09" w:rsidRPr="00F977A6">
        <w:rPr>
          <w:rFonts w:asciiTheme="minorHAnsi" w:hAnsiTheme="minorHAnsi"/>
          <w:b/>
          <w:szCs w:val="20"/>
        </w:rPr>
        <w:t xml:space="preserve">A PROCEDURA APERTA PER L’APPALTO </w:t>
      </w:r>
      <w:r w:rsidR="00A82E09" w:rsidRPr="00593BE5">
        <w:rPr>
          <w:rFonts w:asciiTheme="minorHAnsi" w:hAnsiTheme="minorHAnsi"/>
          <w:b/>
          <w:szCs w:val="20"/>
        </w:rPr>
        <w:t>DELLA FORNITURA IN ACQUISTO DI STAMPANTI, APPARECCHIATURE MULTIFUNZIONE E CONSUMABILI A RIDOTTO IMPATTO AMBIENTALE E DEI SERVIZI CONNESSI ED OPZIONALI AI SENSI DELL’ART. 26 LEGGE N. 488/1999 E S.M.I. E DELL’ART. 58 LEGGE N. 388/2000 PER LE PUBBL</w:t>
      </w:r>
      <w:r w:rsidR="00A82E09">
        <w:rPr>
          <w:rFonts w:asciiTheme="minorHAnsi" w:hAnsiTheme="minorHAnsi"/>
          <w:b/>
          <w:szCs w:val="20"/>
        </w:rPr>
        <w:t>ICHE AMMINISTRAZIONI – VENTUNESIMA</w:t>
      </w:r>
      <w:r w:rsidR="00A82E09" w:rsidRPr="00593BE5">
        <w:rPr>
          <w:rFonts w:asciiTheme="minorHAnsi" w:hAnsiTheme="minorHAnsi"/>
          <w:b/>
          <w:szCs w:val="20"/>
        </w:rPr>
        <w:t xml:space="preserve"> EDIZIONE – ID 2</w:t>
      </w:r>
      <w:r w:rsidR="00A82E09">
        <w:rPr>
          <w:rFonts w:asciiTheme="minorHAnsi" w:hAnsiTheme="minorHAnsi"/>
          <w:b/>
          <w:szCs w:val="20"/>
        </w:rPr>
        <w:t>77</w:t>
      </w:r>
      <w:r w:rsidR="00A82E09" w:rsidRPr="00593BE5">
        <w:rPr>
          <w:rFonts w:asciiTheme="minorHAnsi" w:hAnsiTheme="minorHAnsi"/>
          <w:b/>
          <w:szCs w:val="20"/>
        </w:rPr>
        <w:t>0</w:t>
      </w:r>
    </w:p>
    <w:p w14:paraId="55F4868E" w14:textId="77777777" w:rsidR="00BB0D67" w:rsidRPr="005B1A79" w:rsidRDefault="00BB0D67" w:rsidP="00BB0D67">
      <w:pPr>
        <w:rPr>
          <w:rFonts w:ascii="Calibri" w:hAnsi="Calibri" w:cs="Trebuchet MS"/>
          <w:szCs w:val="20"/>
        </w:rPr>
      </w:pPr>
    </w:p>
    <w:p w14:paraId="20DAE54E"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5868AA87"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lastRenderedPageBreak/>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 xml:space="preserve">__ (codice fiscale) ______________ (rapporto intercorrente con </w:t>
      </w:r>
      <w:bookmarkStart w:id="0" w:name="_GoBack"/>
      <w:r w:rsidRPr="00D8093D">
        <w:rPr>
          <w:rFonts w:asciiTheme="minorHAnsi" w:hAnsiTheme="minorHAnsi"/>
          <w:sz w:val="20"/>
          <w:szCs w:val="20"/>
        </w:rPr>
        <w:t>l’impresa)</w:t>
      </w:r>
    </w:p>
    <w:bookmarkEnd w:id="0"/>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E577596"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r>
        <w:rPr>
          <w:rStyle w:val="BLOCKBOLD"/>
          <w:rFonts w:ascii="Calibri" w:hAnsi="Calibri"/>
        </w:rPr>
        <w:t xml:space="preserve">inoltre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 xml:space="preserve">rispetto ai Commissari di gara e/o agli altri soggetti che eventualmente interverranno nella procedura di gara successivamente alla presentazione dell’offerta (i cui nomi saranno pubblicati a norma di legge), fornendo gli elementi utili a consentire la valutazione della </w:t>
      </w:r>
      <w:r w:rsidRPr="00411E98">
        <w:rPr>
          <w:rFonts w:asciiTheme="minorHAnsi" w:hAnsiTheme="minorHAnsi"/>
          <w:szCs w:val="20"/>
        </w:rPr>
        <w:lastRenderedPageBreak/>
        <w:t>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0C23E5D9"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sectPr w:rsidR="005621A4"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B9500" w14:textId="77777777" w:rsidR="00A5355C" w:rsidRDefault="00A5355C" w:rsidP="007F0195">
      <w:pPr>
        <w:spacing w:line="240" w:lineRule="auto"/>
      </w:pPr>
      <w:r>
        <w:separator/>
      </w:r>
    </w:p>
  </w:endnote>
  <w:endnote w:type="continuationSeparator" w:id="0">
    <w:p w14:paraId="7E27223D" w14:textId="77777777" w:rsidR="00A5355C" w:rsidRDefault="00A5355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D3A25" w14:textId="4520DCD7" w:rsidR="00750C11" w:rsidRPr="007F0195" w:rsidRDefault="00AB767A" w:rsidP="00750C11">
    <w:pPr>
      <w:pStyle w:val="Pidipagina"/>
      <w:jc w:val="both"/>
      <w:rPr>
        <w:rStyle w:val="Numeropagina"/>
        <w:rFonts w:asciiTheme="minorHAnsi" w:hAnsiTheme="minorHAnsi" w:cstheme="minorHAnsi"/>
        <w:sz w:val="18"/>
        <w:szCs w:val="18"/>
      </w:rPr>
    </w:pPr>
    <w:r>
      <w:t xml:space="preserve">Moduli di dichiarazione - </w:t>
    </w:r>
    <w:r w:rsidR="00A82E09" w:rsidRPr="00A82E09">
      <w:t xml:space="preserve">Gara a procedura aperta ai sensi del </w:t>
    </w:r>
    <w:proofErr w:type="spellStart"/>
    <w:proofErr w:type="gramStart"/>
    <w:r w:rsidR="00A82E09" w:rsidRPr="00A82E09">
      <w:t>D.Lgs</w:t>
    </w:r>
    <w:proofErr w:type="gramEnd"/>
    <w:r w:rsidR="00A82E09" w:rsidRPr="00A82E09">
      <w:t>.</w:t>
    </w:r>
    <w:proofErr w:type="spellEnd"/>
    <w:r w:rsidR="00A82E09" w:rsidRPr="00A82E09">
      <w:t xml:space="preserve"> 36/2023 e </w:t>
    </w:r>
    <w:proofErr w:type="spellStart"/>
    <w:r w:rsidR="00A82E09" w:rsidRPr="00A82E09">
      <w:t>s.m.i.</w:t>
    </w:r>
    <w:proofErr w:type="spellEnd"/>
    <w:r w:rsidR="00A82E09" w:rsidRPr="00A82E09">
      <w:t xml:space="preserve">, per la fornitura in acquisto di stampanti e apparecchiature multifunzione, consumabili a ridotto impatto ambientale e dei servizi connessi ed opzionali ai sensi dell’art. 26 legge n. 488/1999 e </w:t>
    </w:r>
    <w:proofErr w:type="spellStart"/>
    <w:r w:rsidR="00A82E09" w:rsidRPr="00A82E09">
      <w:t>s.m.i.</w:t>
    </w:r>
    <w:proofErr w:type="spellEnd"/>
    <w:r w:rsidR="00A82E09" w:rsidRPr="00A82E09">
      <w:t xml:space="preserve"> e dell’art. 58 legge n. 388/2000 per le pubbliche amministrazioni – Ventunesima edizione – ID 2770</w:t>
    </w:r>
    <w:r w:rsidR="00750C11" w:rsidRPr="007F0195">
      <w:rPr>
        <w:rStyle w:val="CorsivorossoCarattere"/>
        <w:rFonts w:asciiTheme="minorHAnsi" w:hAnsiTheme="minorHAnsi" w:cstheme="minorHAnsi"/>
        <w:sz w:val="18"/>
        <w:szCs w:val="18"/>
      </w:rPr>
      <w:t xml:space="preserve">                  </w:t>
    </w:r>
  </w:p>
  <w:p w14:paraId="23E15FD0" w14:textId="31FF3D7A" w:rsidR="00AF2095" w:rsidRPr="007F0195" w:rsidRDefault="007F0195" w:rsidP="007F0195">
    <w:pPr>
      <w:pStyle w:val="Pidipagina"/>
    </w:pPr>
    <w:r>
      <w:fldChar w:fldCharType="begin"/>
    </w:r>
    <w:r>
      <w:instrText>PAGE   \* MERGEFORMAT</w:instrText>
    </w:r>
    <w:r>
      <w:fldChar w:fldCharType="separate"/>
    </w:r>
    <w:r w:rsidR="00AB767A">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E31A5" w14:textId="77777777" w:rsidR="00A5355C" w:rsidRDefault="00A5355C" w:rsidP="007F0195">
      <w:pPr>
        <w:spacing w:line="240" w:lineRule="auto"/>
      </w:pPr>
      <w:r>
        <w:separator/>
      </w:r>
    </w:p>
  </w:footnote>
  <w:footnote w:type="continuationSeparator" w:id="0">
    <w:p w14:paraId="15255C9F" w14:textId="77777777" w:rsidR="00A5355C" w:rsidRDefault="00A5355C"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BCD48" w14:textId="5137F1B9" w:rsidR="0020189B" w:rsidRDefault="0020189B" w:rsidP="00172D0D">
    <w:pPr>
      <w:pStyle w:val="Intestazione"/>
    </w:pPr>
  </w:p>
  <w:p w14:paraId="4F8F168D"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90B2F"/>
    <w:rsid w:val="000E0D19"/>
    <w:rsid w:val="001105D3"/>
    <w:rsid w:val="00172D0D"/>
    <w:rsid w:val="00191E96"/>
    <w:rsid w:val="001D1B46"/>
    <w:rsid w:val="0020189B"/>
    <w:rsid w:val="002558C3"/>
    <w:rsid w:val="0038787E"/>
    <w:rsid w:val="003A7544"/>
    <w:rsid w:val="003B5549"/>
    <w:rsid w:val="00403214"/>
    <w:rsid w:val="00411E98"/>
    <w:rsid w:val="00463658"/>
    <w:rsid w:val="004C3CFF"/>
    <w:rsid w:val="00510C02"/>
    <w:rsid w:val="00545652"/>
    <w:rsid w:val="005621A4"/>
    <w:rsid w:val="005840C6"/>
    <w:rsid w:val="005A5D13"/>
    <w:rsid w:val="005F6E66"/>
    <w:rsid w:val="00607CB1"/>
    <w:rsid w:val="006326CE"/>
    <w:rsid w:val="00637ACA"/>
    <w:rsid w:val="0066573D"/>
    <w:rsid w:val="006B21B6"/>
    <w:rsid w:val="006E2FAE"/>
    <w:rsid w:val="007103CF"/>
    <w:rsid w:val="00710851"/>
    <w:rsid w:val="00750C11"/>
    <w:rsid w:val="00780501"/>
    <w:rsid w:val="007F0195"/>
    <w:rsid w:val="008032D6"/>
    <w:rsid w:val="00866A24"/>
    <w:rsid w:val="00894A1B"/>
    <w:rsid w:val="008D2139"/>
    <w:rsid w:val="00950FFD"/>
    <w:rsid w:val="00965832"/>
    <w:rsid w:val="009C6A25"/>
    <w:rsid w:val="009D6230"/>
    <w:rsid w:val="009E20C1"/>
    <w:rsid w:val="009E4BAF"/>
    <w:rsid w:val="00A10D71"/>
    <w:rsid w:val="00A457BC"/>
    <w:rsid w:val="00A5355C"/>
    <w:rsid w:val="00A70049"/>
    <w:rsid w:val="00A82E09"/>
    <w:rsid w:val="00AB767A"/>
    <w:rsid w:val="00AD0ED7"/>
    <w:rsid w:val="00B30311"/>
    <w:rsid w:val="00B37338"/>
    <w:rsid w:val="00BB0B8B"/>
    <w:rsid w:val="00BB0D67"/>
    <w:rsid w:val="00BF7FF4"/>
    <w:rsid w:val="00C7394E"/>
    <w:rsid w:val="00C86410"/>
    <w:rsid w:val="00CB727D"/>
    <w:rsid w:val="00CC7242"/>
    <w:rsid w:val="00D535AE"/>
    <w:rsid w:val="00D73D60"/>
    <w:rsid w:val="00D83FED"/>
    <w:rsid w:val="00DC1C5F"/>
    <w:rsid w:val="00E003D6"/>
    <w:rsid w:val="00E239C1"/>
    <w:rsid w:val="00E54FBC"/>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4D670-4439-44D5-A927-02BDD4B40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1119</Words>
  <Characters>6382</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17</cp:revision>
  <dcterms:created xsi:type="dcterms:W3CDTF">2023-10-17T10:26:00Z</dcterms:created>
  <dcterms:modified xsi:type="dcterms:W3CDTF">2024-06-07T07:45:00Z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