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8ED" w:rsidRPr="006368ED" w:rsidRDefault="006368ED" w:rsidP="006368ED">
      <w:pPr>
        <w:pStyle w:val="StileTitolocopertinaInterlineaesatta15pt"/>
        <w:rPr>
          <w:rFonts w:ascii="Calibri" w:hAnsi="Calibri"/>
          <w:b/>
          <w:sz w:val="20"/>
        </w:rPr>
      </w:pPr>
      <w:r w:rsidRPr="007771C0">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14553D" w:rsidRDefault="00265CD8" w:rsidP="00265CD8">
      <w:pPr>
        <w:rPr>
          <w:rFonts w:ascii="Calibri" w:hAnsi="Calibri" w:cs="Trebuchet MS"/>
          <w:b/>
          <w:i/>
        </w:rPr>
      </w:pPr>
      <w:r w:rsidRPr="00CA37D0">
        <w:rPr>
          <w:rFonts w:ascii="Calibri" w:hAnsi="Calibri" w:cs="Trebuchet MS"/>
          <w:i/>
        </w:rPr>
        <w:t>(si ricorda che alla dichiarazione di avvalimento deve essere</w:t>
      </w:r>
      <w:r w:rsidR="007771C0">
        <w:rPr>
          <w:rFonts w:ascii="Calibri" w:hAnsi="Calibri" w:cs="Trebuchet MS"/>
          <w:i/>
        </w:rPr>
        <w:t xml:space="preserve"> allegata</w:t>
      </w:r>
      <w:r w:rsidR="00642F75">
        <w:rPr>
          <w:rFonts w:ascii="Calibri" w:hAnsi="Calibri" w:cs="Trebuchet MS"/>
          <w:i/>
        </w:rPr>
        <w:t xml:space="preserve">, </w:t>
      </w:r>
      <w:r w:rsidR="007771C0">
        <w:rPr>
          <w:rFonts w:ascii="Calibri" w:hAnsi="Calibri" w:cs="Trebuchet MS"/>
          <w:i/>
        </w:rPr>
        <w:t xml:space="preserve">ai sensi dell’art. 104 </w:t>
      </w:r>
      <w:r w:rsidRPr="00CA37D0">
        <w:rPr>
          <w:rFonts w:ascii="Calibri" w:hAnsi="Calibri" w:cs="Trebuchet MS"/>
          <w:i/>
        </w:rPr>
        <w:t xml:space="preserve">del D. </w:t>
      </w:r>
      <w:proofErr w:type="spellStart"/>
      <w:r w:rsidRPr="00CA37D0">
        <w:rPr>
          <w:rFonts w:ascii="Calibri" w:hAnsi="Calibri" w:cs="Trebuchet MS"/>
          <w:i/>
        </w:rPr>
        <w:t>Lgs</w:t>
      </w:r>
      <w:proofErr w:type="spellEnd"/>
      <w:r w:rsidRPr="00CA37D0">
        <w:rPr>
          <w:rFonts w:ascii="Calibri" w:hAnsi="Calibri" w:cs="Trebuchet MS"/>
          <w:i/>
        </w:rPr>
        <w:t xml:space="preserve">. n. </w:t>
      </w:r>
      <w:r w:rsidR="007771C0">
        <w:rPr>
          <w:rFonts w:ascii="Calibri" w:hAnsi="Calibri" w:cs="Trebuchet MS"/>
          <w:i/>
        </w:rPr>
        <w:t>36</w:t>
      </w:r>
      <w:r w:rsidRPr="00CA37D0">
        <w:rPr>
          <w:rFonts w:ascii="Calibri" w:hAnsi="Calibri" w:cs="Trebuchet MS"/>
          <w:i/>
        </w:rPr>
        <w:t>/</w:t>
      </w:r>
      <w:r w:rsidRPr="00D154D3">
        <w:rPr>
          <w:rFonts w:ascii="Calibri" w:hAnsi="Calibri" w:cs="Trebuchet MS"/>
          <w:i/>
        </w:rPr>
        <w:t>20</w:t>
      </w:r>
      <w:r w:rsidR="007771C0" w:rsidRPr="00D154D3">
        <w:rPr>
          <w:rFonts w:ascii="Calibri" w:hAnsi="Calibri" w:cs="Trebuchet MS"/>
          <w:i/>
        </w:rPr>
        <w:t>23</w:t>
      </w:r>
      <w:r w:rsidR="00642F75" w:rsidRPr="00D154D3">
        <w:rPr>
          <w:rFonts w:ascii="Calibri" w:hAnsi="Calibri" w:cs="Trebuchet MS"/>
          <w:i/>
        </w:rPr>
        <w:t xml:space="preserve"> e</w:t>
      </w:r>
      <w:r w:rsidRPr="00D154D3">
        <w:rPr>
          <w:rFonts w:ascii="Calibri" w:hAnsi="Calibri" w:cs="Trebuchet MS"/>
          <w:i/>
        </w:rPr>
        <w:t xml:space="preserve"> </w:t>
      </w:r>
      <w:r w:rsidR="00642F75" w:rsidRPr="00D154D3">
        <w:rPr>
          <w:rFonts w:ascii="Calibri" w:hAnsi="Calibri" w:cs="Trebuchet MS"/>
          <w:i/>
        </w:rPr>
        <w:t xml:space="preserve">con le modalità indicate nel disciplinare di gara, </w:t>
      </w:r>
      <w:r w:rsidRPr="00D154D3">
        <w:rPr>
          <w:rFonts w:ascii="Calibri" w:hAnsi="Calibri" w:cs="Trebuchet MS"/>
          <w:i/>
        </w:rPr>
        <w:t xml:space="preserve">originale o copia autentica del contratto in virtù del quale l’impresa ausiliaria si obbliga nei confronti del concorrente </w:t>
      </w:r>
      <w:r w:rsidRPr="00D154D3">
        <w:rPr>
          <w:rFonts w:ascii="Calibri" w:hAnsi="Calibri" w:cs="Trebuchet MS"/>
          <w:i/>
          <w:strike/>
        </w:rPr>
        <w:t>e</w:t>
      </w:r>
      <w:r w:rsidRPr="00D154D3">
        <w:rPr>
          <w:rFonts w:ascii="Calibri" w:hAnsi="Calibri" w:cs="Trebuchet MS"/>
          <w:i/>
        </w:rPr>
        <w:t xml:space="preserve"> a mettere a disposizione le risorse necessarie per tutta la durata dell’appalto; </w:t>
      </w:r>
      <w:r w:rsidR="002F75F7" w:rsidRPr="00D154D3">
        <w:rPr>
          <w:rFonts w:ascii="Calibri" w:hAnsi="Calibri" w:cs="Trebuchet MS"/>
          <w:i/>
        </w:rPr>
        <w:t>si ricorda</w:t>
      </w:r>
      <w:r w:rsidR="0014553D" w:rsidRPr="00D154D3">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D154D3">
        <w:rPr>
          <w:rFonts w:ascii="Calibri" w:hAnsi="Calibri" w:cs="Trebuchet MS"/>
          <w:b/>
          <w:i/>
        </w:rPr>
        <w:t>.</w:t>
      </w:r>
    </w:p>
    <w:p w:rsidR="00265CD8" w:rsidRPr="0014553D" w:rsidRDefault="00265CD8" w:rsidP="00265CD8">
      <w:pPr>
        <w:rPr>
          <w:rFonts w:ascii="Calibri" w:hAnsi="Calibri"/>
          <w:strike/>
        </w:rPr>
      </w:pPr>
    </w:p>
    <w:p w:rsidR="00265CD8" w:rsidRPr="0014553D" w:rsidRDefault="00265CD8" w:rsidP="00265CD8">
      <w:pPr>
        <w:rPr>
          <w:rFonts w:ascii="Calibri" w:hAnsi="Calibri"/>
          <w:strike/>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Pr="002C6A81">
        <w:rPr>
          <w:rFonts w:asciiTheme="minorHAnsi" w:hAnsiTheme="minorHAnsi" w:cs="Calibri"/>
          <w:bCs/>
          <w:i/>
          <w:iCs/>
          <w:color w:val="0033CC"/>
          <w:sz w:val="20"/>
          <w:szCs w:val="20"/>
        </w:rPr>
        <w:t>la Committente</w:t>
      </w:r>
      <w:r w:rsidR="006562E7" w:rsidRPr="002C6A81">
        <w:rPr>
          <w:rFonts w:asciiTheme="minorHAnsi" w:hAnsiTheme="minorHAnsi" w:cs="Calibri"/>
          <w:bCs/>
          <w:i/>
          <w:iCs/>
          <w:color w:val="0033CC"/>
          <w:sz w:val="20"/>
          <w:szCs w:val="20"/>
        </w:rPr>
        <w:t>/le Amministrazioni contraenti</w:t>
      </w:r>
      <w:r w:rsidRPr="00CA37D0">
        <w:rPr>
          <w:rFonts w:ascii="Calibri" w:hAnsi="Calibri" w:cs="Calibri"/>
          <w:sz w:val="20"/>
          <w:szCs w:val="20"/>
        </w:rPr>
        <w:t>, a mettere a disposizione, per tutta la durata dell’appalto, le risorse necessarie di cui è carente il concorrente;</w:t>
      </w:r>
    </w:p>
    <w:p w:rsidR="00265CD8" w:rsidRDefault="006264C4">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w:t>
      </w:r>
      <w:r w:rsidR="004831C0">
        <w:rPr>
          <w:rFonts w:ascii="Calibri" w:hAnsi="Calibri" w:cs="Calibri"/>
          <w:i/>
          <w:sz w:val="20"/>
          <w:szCs w:val="20"/>
        </w:rPr>
        <w:t xml:space="preserve">Eventuale, </w:t>
      </w:r>
      <w:r w:rsidR="00D64B2F" w:rsidRPr="006264C4">
        <w:rPr>
          <w:rFonts w:ascii="Calibri" w:hAnsi="Calibri" w:cs="Calibri"/>
          <w:i/>
          <w:sz w:val="20"/>
          <w:szCs w:val="20"/>
        </w:rPr>
        <w:t xml:space="preserve">compilare </w:t>
      </w:r>
      <w:r w:rsidR="00D64B2F" w:rsidRPr="002C6A81">
        <w:rPr>
          <w:rFonts w:ascii="Calibri" w:hAnsi="Calibri" w:cs="Calibri"/>
          <w:i/>
          <w:sz w:val="20"/>
          <w:szCs w:val="20"/>
        </w:rPr>
        <w:t>nel caso di avvalimento finalizzato a</w:t>
      </w:r>
      <w:r w:rsidR="00D64B2F" w:rsidRPr="006264C4">
        <w:rPr>
          <w:rFonts w:ascii="Calibri" w:hAnsi="Calibri" w:cs="Calibri"/>
          <w:i/>
          <w:sz w:val="20"/>
          <w:szCs w:val="20"/>
        </w:rPr>
        <w:t xml:space="preserve"> </w:t>
      </w:r>
      <w:r w:rsidR="00D64B2F" w:rsidRPr="002C6A81">
        <w:rPr>
          <w:rFonts w:ascii="Calibri" w:hAnsi="Calibri" w:cs="Calibri"/>
          <w:i/>
          <w:sz w:val="20"/>
          <w:szCs w:val="20"/>
        </w:rPr>
        <w:t>migliorare l’offerta:</w:t>
      </w:r>
      <w:r w:rsidR="00D64B2F">
        <w:rPr>
          <w:rFonts w:ascii="Calibri" w:hAnsi="Calibri" w:cs="Calibri"/>
          <w:sz w:val="20"/>
          <w:szCs w:val="20"/>
        </w:rPr>
        <w:t xml:space="preserve"> </w:t>
      </w:r>
      <w:r w:rsidR="00265CD8" w:rsidRPr="00C90D60">
        <w:rPr>
          <w:rFonts w:ascii="Calibri" w:hAnsi="Calibri" w:cs="Calibri"/>
          <w:sz w:val="20"/>
          <w:szCs w:val="20"/>
        </w:rPr>
        <w:t xml:space="preserve">di non partecipare </w:t>
      </w:r>
      <w:r w:rsidR="00D64B2F">
        <w:rPr>
          <w:rFonts w:asciiTheme="minorHAnsi" w:hAnsiTheme="minorHAnsi" w:cs="Calibri"/>
          <w:iCs/>
          <w:sz w:val="20"/>
          <w:szCs w:val="18"/>
        </w:rPr>
        <w:t>al</w:t>
      </w:r>
      <w:r w:rsidR="001405B9">
        <w:rPr>
          <w:rFonts w:asciiTheme="minorHAnsi" w:hAnsiTheme="minorHAnsi" w:cs="Calibri"/>
          <w:iCs/>
          <w:sz w:val="20"/>
          <w:szCs w:val="18"/>
        </w:rPr>
        <w:t>/i</w:t>
      </w:r>
      <w:r w:rsidR="00D64B2F">
        <w:rPr>
          <w:rFonts w:asciiTheme="minorHAnsi" w:hAnsiTheme="minorHAnsi" w:cs="Calibri"/>
          <w:iCs/>
          <w:sz w:val="20"/>
          <w:szCs w:val="18"/>
        </w:rPr>
        <w:t xml:space="preserve"> lotto</w:t>
      </w:r>
      <w:r w:rsidR="001405B9">
        <w:rPr>
          <w:rFonts w:asciiTheme="minorHAnsi" w:hAnsiTheme="minorHAnsi" w:cs="Calibri"/>
          <w:iCs/>
          <w:sz w:val="20"/>
          <w:szCs w:val="18"/>
        </w:rPr>
        <w:t xml:space="preserve">/i in cui mette a disposizione le risorse alla/e </w:t>
      </w:r>
      <w:proofErr w:type="spellStart"/>
      <w:r w:rsidR="001405B9">
        <w:rPr>
          <w:rFonts w:asciiTheme="minorHAnsi" w:hAnsiTheme="minorHAnsi" w:cs="Calibri"/>
          <w:iCs/>
          <w:sz w:val="20"/>
          <w:szCs w:val="18"/>
        </w:rPr>
        <w:t>ausiliata</w:t>
      </w:r>
      <w:proofErr w:type="spellEnd"/>
      <w:r w:rsidR="001405B9">
        <w:rPr>
          <w:rFonts w:asciiTheme="minorHAnsi" w:hAnsiTheme="minorHAnsi" w:cs="Calibri"/>
          <w:iCs/>
          <w:sz w:val="20"/>
          <w:szCs w:val="18"/>
        </w:rPr>
        <w:t>/e</w:t>
      </w:r>
      <w:r w:rsidR="00D64B2F">
        <w:rPr>
          <w:rFonts w:asciiTheme="minorHAnsi" w:hAnsiTheme="minorHAnsi" w:cs="Calibri"/>
          <w:iCs/>
          <w:sz w:val="20"/>
          <w:szCs w:val="18"/>
        </w:rPr>
        <w:t xml:space="preserve"> </w:t>
      </w:r>
      <w:r w:rsidR="00265CD8" w:rsidRPr="00C90D60">
        <w:rPr>
          <w:rFonts w:ascii="Calibri" w:hAnsi="Calibri" w:cs="Calibri"/>
          <w:sz w:val="20"/>
          <w:szCs w:val="20"/>
        </w:rPr>
        <w:t>in proprio o come associata o consorziata;</w:t>
      </w:r>
    </w:p>
    <w:p w:rsidR="00642F75" w:rsidRPr="00D154D3" w:rsidRDefault="00270402" w:rsidP="00642F75">
      <w:pPr>
        <w:pStyle w:val="Paragrafoelenco"/>
        <w:widowControl w:val="0"/>
        <w:numPr>
          <w:ilvl w:val="2"/>
          <w:numId w:val="2"/>
        </w:numPr>
        <w:ind w:left="567" w:hanging="567"/>
        <w:rPr>
          <w:rFonts w:asciiTheme="minorHAnsi" w:hAnsiTheme="minorHAnsi" w:cstheme="minorHAnsi"/>
          <w:sz w:val="20"/>
          <w:szCs w:val="20"/>
        </w:rPr>
      </w:pPr>
      <w:r w:rsidRPr="00D154D3">
        <w:rPr>
          <w:rFonts w:asciiTheme="minorHAnsi" w:hAnsiTheme="minorHAnsi" w:cstheme="minorHAnsi"/>
          <w:sz w:val="20"/>
          <w:szCs w:val="20"/>
        </w:rPr>
        <w:t xml:space="preserve"> </w:t>
      </w:r>
      <w:r w:rsidR="00642F75" w:rsidRPr="00D154D3">
        <w:rPr>
          <w:rFonts w:asciiTheme="minorHAnsi" w:hAnsiTheme="minorHAnsi" w:cstheme="minorHAnsi"/>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642F75" w:rsidRPr="00D154D3">
        <w:rPr>
          <w:rFonts w:asciiTheme="minorHAnsi" w:hAnsiTheme="minorHAnsi" w:cstheme="minorHAnsi"/>
          <w:sz w:val="20"/>
          <w:szCs w:val="20"/>
        </w:rPr>
        <w:tab/>
        <w:t xml:space="preserve">1, lettera d), punto i) del medesimo articolo. </w:t>
      </w:r>
    </w:p>
    <w:p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sidRPr="00CA37D0">
        <w:rPr>
          <w:rFonts w:ascii="Calibri" w:hAnsi="Calibri"/>
          <w:lang w:eastAsia="ar-SA"/>
        </w:rPr>
        <w:lastRenderedPageBreak/>
        <w:t>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1105D3" w:rsidRDefault="00265CD8" w:rsidP="00D154D3">
      <w:pPr>
        <w:ind w:left="3545"/>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A7B" w:rsidRDefault="00430A7B" w:rsidP="00265CD8">
      <w:pPr>
        <w:spacing w:line="240" w:lineRule="auto"/>
      </w:pPr>
      <w:r>
        <w:separator/>
      </w:r>
    </w:p>
  </w:endnote>
  <w:endnote w:type="continuationSeparator" w:id="0">
    <w:p w:rsidR="00430A7B" w:rsidRDefault="00430A7B"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472" w:rsidRDefault="0072547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472" w:rsidRPr="00C807F2" w:rsidRDefault="00725472" w:rsidP="00725472">
    <w:pPr>
      <w:pStyle w:val="Pidipagina"/>
      <w:rPr>
        <w:i/>
      </w:rPr>
    </w:pPr>
    <w:r w:rsidRPr="00FF7EB1">
      <w:t>Moduli di dichiarazione</w:t>
    </w:r>
    <w:r>
      <w:t xml:space="preserve"> - </w:t>
    </w:r>
    <w:r w:rsidRPr="009969A9">
      <w:t xml:space="preserve">Gara a procedura aperta ai sensi del D. </w:t>
    </w:r>
    <w:proofErr w:type="spellStart"/>
    <w:r w:rsidRPr="009969A9">
      <w:t>Lgs</w:t>
    </w:r>
    <w:proofErr w:type="spellEnd"/>
    <w:r w:rsidRPr="009969A9">
      <w:t>. 36/2023,</w:t>
    </w:r>
    <w:r w:rsidRPr="00907A5B">
      <w:t xml:space="preserve"> </w:t>
    </w:r>
    <w:r w:rsidRPr="00FF7EB1">
      <w:rPr>
        <w:sz w:val="18"/>
      </w:rPr>
      <w:t>per</w:t>
    </w:r>
    <w:r w:rsidRPr="00907A5B">
      <w:t xml:space="preserve"> </w:t>
    </w:r>
    <w:r w:rsidRPr="00C807F2">
      <w:t xml:space="preserve">la fornitura in acquisto di stampanti e apparecchiature multifunzione, consumabili a ridotto impatto ambientale e dei servizi connessi ed opzionali ai sensi dell’art. 26 legge n. 488/1999 e </w:t>
    </w:r>
    <w:proofErr w:type="spellStart"/>
    <w:r w:rsidRPr="00C807F2">
      <w:t>s.m.i.</w:t>
    </w:r>
    <w:proofErr w:type="spellEnd"/>
    <w:r w:rsidRPr="00C807F2">
      <w:t xml:space="preserve"> e dell’art. 58 legge n. 388/2000 per le pubbliche amministrazioni – </w:t>
    </w:r>
    <w:r>
      <w:t>Ventunesima</w:t>
    </w:r>
    <w:r w:rsidRPr="00C807F2">
      <w:t xml:space="preserve"> edizione – ID 2</w:t>
    </w:r>
    <w:r>
      <w:t>770</w:t>
    </w:r>
  </w:p>
  <w:p w:rsidR="00F65686" w:rsidRDefault="00F65686">
    <w:pPr>
      <w:pStyle w:val="CLASSIFICAZIONEFOOTER4"/>
    </w:pPr>
    <w:bookmarkStart w:id="0" w:name="_GoBack"/>
    <w:bookmarkEnd w:id="0"/>
  </w:p>
  <w:p w:rsidR="007771C0" w:rsidRDefault="007771C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472" w:rsidRDefault="0072547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A7B" w:rsidRDefault="00430A7B" w:rsidP="00265CD8">
      <w:pPr>
        <w:spacing w:line="240" w:lineRule="auto"/>
      </w:pPr>
      <w:r>
        <w:separator/>
      </w:r>
    </w:p>
  </w:footnote>
  <w:footnote w:type="continuationSeparator" w:id="0">
    <w:p w:rsidR="00430A7B" w:rsidRDefault="00430A7B"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472" w:rsidRDefault="0072547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25472" w:rsidP="00C01A6B"/>
  <w:p w:rsidR="009B3A51" w:rsidRDefault="009B3A51">
    <w:pPr>
      <w:pStyle w:val="TAGTECNICI"/>
    </w:pPr>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25472"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A1594"/>
    <w:rsid w:val="000D66E2"/>
    <w:rsid w:val="001105D3"/>
    <w:rsid w:val="001405B9"/>
    <w:rsid w:val="0014553D"/>
    <w:rsid w:val="00192556"/>
    <w:rsid w:val="00265CD8"/>
    <w:rsid w:val="00270402"/>
    <w:rsid w:val="002C6A81"/>
    <w:rsid w:val="002F75F7"/>
    <w:rsid w:val="0033587F"/>
    <w:rsid w:val="003D2A42"/>
    <w:rsid w:val="003F6E2C"/>
    <w:rsid w:val="00430A7B"/>
    <w:rsid w:val="00470057"/>
    <w:rsid w:val="004831C0"/>
    <w:rsid w:val="005535B8"/>
    <w:rsid w:val="005E4358"/>
    <w:rsid w:val="0061107A"/>
    <w:rsid w:val="0062649A"/>
    <w:rsid w:val="006264C4"/>
    <w:rsid w:val="006368ED"/>
    <w:rsid w:val="00642F75"/>
    <w:rsid w:val="006562E7"/>
    <w:rsid w:val="00693350"/>
    <w:rsid w:val="00725472"/>
    <w:rsid w:val="007771C0"/>
    <w:rsid w:val="00824B4C"/>
    <w:rsid w:val="0090750E"/>
    <w:rsid w:val="00991EE6"/>
    <w:rsid w:val="00997C57"/>
    <w:rsid w:val="009B3A51"/>
    <w:rsid w:val="00A51C85"/>
    <w:rsid w:val="00AA237C"/>
    <w:rsid w:val="00AC67E7"/>
    <w:rsid w:val="00AD76F6"/>
    <w:rsid w:val="00BD2629"/>
    <w:rsid w:val="00C90D60"/>
    <w:rsid w:val="00D154D3"/>
    <w:rsid w:val="00D623D0"/>
    <w:rsid w:val="00D64B2F"/>
    <w:rsid w:val="00D951A8"/>
    <w:rsid w:val="00DE6D54"/>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601</Words>
  <Characters>3426</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12</cp:revision>
  <dcterms:created xsi:type="dcterms:W3CDTF">2023-05-12T13:33:00Z</dcterms:created>
  <dcterms:modified xsi:type="dcterms:W3CDTF">2024-06-07T07:42:00Z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