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48182" w14:textId="77777777" w:rsidR="00C573F5" w:rsidRDefault="00DE6F60">
      <w:pPr>
        <w:pStyle w:val="CLASSIFICAZIONEBODY1"/>
      </w:pPr>
      <w:r>
        <w:t>CLASSIFICAZION</w:t>
      </w:r>
      <w:r w:rsidR="00BA11AF">
        <w:t xml:space="preserve">E DEL DOCUMENTO: CONSIP </w:t>
      </w:r>
      <w:r w:rsidR="00184CCD" w:rsidRPr="00184CCD">
        <w:t>CONFIDENTIAL</w:t>
      </w:r>
    </w:p>
    <w:p w14:paraId="623925A0" w14:textId="77777777" w:rsidR="00BF64AF" w:rsidRPr="006C39ED" w:rsidRDefault="00BF64AF" w:rsidP="006C39ED">
      <w:pPr>
        <w:pStyle w:val="Nessunaspaziatura"/>
      </w:pPr>
    </w:p>
    <w:p w14:paraId="45655D51" w14:textId="77777777" w:rsidR="00422424" w:rsidRPr="006C39ED" w:rsidRDefault="00422424" w:rsidP="006C39ED">
      <w:pPr>
        <w:pStyle w:val="Titolocopertina"/>
        <w:rPr>
          <w:rFonts w:ascii="Calibri" w:hAnsi="Calibri"/>
          <w:caps w:val="0"/>
          <w:kern w:val="32"/>
          <w:sz w:val="32"/>
        </w:rPr>
      </w:pPr>
    </w:p>
    <w:p w14:paraId="5CB9BF5F" w14:textId="77777777" w:rsidR="00BF64AF" w:rsidRPr="006C39ED" w:rsidRDefault="00340532" w:rsidP="00BF64AF">
      <w:pPr>
        <w:pStyle w:val="Titolocopertina"/>
        <w:rPr>
          <w:rFonts w:ascii="Calibri" w:hAnsi="Calibri"/>
          <w:b/>
          <w:kern w:val="32"/>
          <w:sz w:val="32"/>
        </w:rPr>
      </w:pPr>
      <w:r w:rsidRPr="006C39ED">
        <w:rPr>
          <w:rFonts w:ascii="Calibri" w:hAnsi="Calibri"/>
          <w:b/>
          <w:kern w:val="32"/>
          <w:sz w:val="32"/>
        </w:rPr>
        <w:t xml:space="preserve">ALLEGATO </w:t>
      </w:r>
      <w:r w:rsidR="00402A94">
        <w:rPr>
          <w:rFonts w:ascii="Calibri" w:hAnsi="Calibri"/>
          <w:b/>
          <w:kern w:val="32"/>
          <w:sz w:val="32"/>
        </w:rPr>
        <w:t>2</w:t>
      </w:r>
    </w:p>
    <w:p w14:paraId="5CEF7C46" w14:textId="77777777" w:rsidR="00422424" w:rsidRPr="00422424" w:rsidRDefault="00422424" w:rsidP="00BF64AF">
      <w:pPr>
        <w:pStyle w:val="Titolocopertina"/>
        <w:rPr>
          <w:rFonts w:ascii="Calibri" w:hAnsi="Calibri"/>
          <w:b/>
          <w:kern w:val="32"/>
          <w:sz w:val="32"/>
        </w:rPr>
      </w:pPr>
    </w:p>
    <w:p w14:paraId="6A7F5E52" w14:textId="77777777" w:rsidR="00BF64AF" w:rsidRPr="006C39ED" w:rsidRDefault="00422424" w:rsidP="00BF64AF">
      <w:pPr>
        <w:pStyle w:val="Titolocopertina"/>
        <w:rPr>
          <w:rFonts w:ascii="Calibri" w:hAnsi="Calibri"/>
          <w:b/>
          <w:kern w:val="32"/>
          <w:sz w:val="32"/>
        </w:rPr>
      </w:pPr>
      <w:r w:rsidRPr="006C39ED">
        <w:rPr>
          <w:rFonts w:ascii="Calibri" w:hAnsi="Calibri"/>
          <w:b/>
          <w:kern w:val="32"/>
          <w:sz w:val="32"/>
        </w:rPr>
        <w:t>F</w:t>
      </w:r>
      <w:r w:rsidR="00BF64AF" w:rsidRPr="006C39ED">
        <w:rPr>
          <w:rFonts w:ascii="Calibri" w:hAnsi="Calibri"/>
          <w:b/>
          <w:kern w:val="32"/>
          <w:sz w:val="32"/>
        </w:rPr>
        <w:t xml:space="preserve">ACSIMILE DICHIARAZIONE RILASCIATA </w:t>
      </w:r>
    </w:p>
    <w:p w14:paraId="33526846" w14:textId="77777777" w:rsidR="00BF64AF" w:rsidRPr="006C39ED" w:rsidRDefault="00BF64AF" w:rsidP="00BF64AF">
      <w:pPr>
        <w:pStyle w:val="Titolocopertina"/>
        <w:rPr>
          <w:rFonts w:ascii="Calibri" w:hAnsi="Calibri"/>
          <w:b/>
          <w:kern w:val="32"/>
          <w:sz w:val="32"/>
        </w:rPr>
      </w:pPr>
      <w:r w:rsidRPr="006C39ED">
        <w:rPr>
          <w:rFonts w:ascii="Calibri" w:hAnsi="Calibri"/>
          <w:b/>
          <w:kern w:val="32"/>
          <w:sz w:val="32"/>
        </w:rPr>
        <w:t>ANCHE AI SENSI DELL’ART. 46 DEL D.P.R. 445/2000</w:t>
      </w:r>
    </w:p>
    <w:p w14:paraId="7B772243" w14:textId="77777777" w:rsidR="00422424" w:rsidRDefault="00422424" w:rsidP="00BF64AF">
      <w:pPr>
        <w:rPr>
          <w:rStyle w:val="Grassettocorsivo"/>
          <w:rFonts w:ascii="Calibri" w:hAnsi="Calibri"/>
        </w:rPr>
      </w:pPr>
    </w:p>
    <w:p w14:paraId="246A6691" w14:textId="77777777" w:rsidR="00422424" w:rsidRDefault="00422424" w:rsidP="00BF64AF">
      <w:pPr>
        <w:rPr>
          <w:rStyle w:val="Grassettocorsivo"/>
          <w:rFonts w:ascii="Calibri" w:hAnsi="Calibri"/>
        </w:rPr>
      </w:pPr>
    </w:p>
    <w:p w14:paraId="20ED96D4" w14:textId="77777777" w:rsidR="00422424" w:rsidRDefault="00422424" w:rsidP="00BF64AF">
      <w:pPr>
        <w:rPr>
          <w:rStyle w:val="Grassettocorsivo"/>
          <w:rFonts w:ascii="Calibri" w:hAnsi="Calibri"/>
        </w:rPr>
      </w:pPr>
    </w:p>
    <w:p w14:paraId="55C007CC"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42F81392"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4213A88C" w14:textId="77777777" w:rsidR="00BF64AF" w:rsidRPr="00892F6B" w:rsidRDefault="00BF64AF" w:rsidP="00BF64AF">
      <w:pPr>
        <w:rPr>
          <w:rStyle w:val="Grassettocorsivo"/>
          <w:rFonts w:ascii="Calibri" w:hAnsi="Calibri"/>
        </w:rPr>
      </w:pPr>
      <w:r w:rsidRPr="00892F6B">
        <w:rPr>
          <w:rFonts w:ascii="Calibri" w:hAnsi="Calibri"/>
        </w:rPr>
        <w:br w:type="page"/>
      </w:r>
    </w:p>
    <w:p w14:paraId="0735DAE7" w14:textId="77777777" w:rsidR="00BF64AF" w:rsidRPr="00892F6B" w:rsidRDefault="00BF64AF" w:rsidP="00BF64AF">
      <w:pPr>
        <w:rPr>
          <w:rFonts w:ascii="Calibri" w:hAnsi="Calibri"/>
        </w:rPr>
      </w:pPr>
    </w:p>
    <w:p w14:paraId="381B93CE" w14:textId="77777777" w:rsidR="00BF64AF" w:rsidRPr="00892F6B" w:rsidRDefault="00BF64AF" w:rsidP="00BF64AF">
      <w:pPr>
        <w:rPr>
          <w:rFonts w:ascii="Calibri" w:hAnsi="Calibri"/>
        </w:rPr>
      </w:pPr>
    </w:p>
    <w:p w14:paraId="15020F0B" w14:textId="77777777" w:rsidR="00BF64AF" w:rsidRPr="00892F6B" w:rsidRDefault="00BF64AF" w:rsidP="00BF64AF">
      <w:pPr>
        <w:pStyle w:val="Intestazione"/>
        <w:rPr>
          <w:rFonts w:ascii="Calibri" w:hAnsi="Calibri"/>
        </w:rPr>
      </w:pPr>
      <w:r w:rsidRPr="00892F6B">
        <w:rPr>
          <w:rFonts w:ascii="Calibri" w:hAnsi="Calibri"/>
        </w:rPr>
        <w:t>Spett.le</w:t>
      </w:r>
    </w:p>
    <w:p w14:paraId="0B07DE3C"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47E550FA" w14:textId="77777777" w:rsidR="00BF64AF" w:rsidRPr="00892F6B" w:rsidRDefault="00BF64AF" w:rsidP="00BF64AF">
      <w:pPr>
        <w:pStyle w:val="Intestazione"/>
        <w:rPr>
          <w:rFonts w:ascii="Calibri" w:hAnsi="Calibri"/>
        </w:rPr>
      </w:pPr>
      <w:r w:rsidRPr="00892F6B">
        <w:rPr>
          <w:rFonts w:ascii="Calibri" w:hAnsi="Calibri"/>
        </w:rPr>
        <w:t>Via Isonzo, 19/E</w:t>
      </w:r>
    </w:p>
    <w:p w14:paraId="436074F7" w14:textId="77777777" w:rsidR="00BF64AF" w:rsidRPr="00892F6B" w:rsidRDefault="00BF64AF" w:rsidP="00BF64AF">
      <w:pPr>
        <w:pStyle w:val="Intestazione"/>
        <w:rPr>
          <w:rFonts w:ascii="Calibri" w:hAnsi="Calibri"/>
        </w:rPr>
      </w:pPr>
      <w:r w:rsidRPr="00892F6B">
        <w:rPr>
          <w:rFonts w:ascii="Calibri" w:hAnsi="Calibri"/>
        </w:rPr>
        <w:t>00198 ROMA</w:t>
      </w:r>
    </w:p>
    <w:p w14:paraId="66740204" w14:textId="77777777" w:rsidR="00BF64AF" w:rsidRPr="00892F6B" w:rsidRDefault="00BF64AF" w:rsidP="00BF64AF">
      <w:pPr>
        <w:rPr>
          <w:rFonts w:ascii="Calibri" w:hAnsi="Calibri"/>
        </w:rPr>
      </w:pPr>
    </w:p>
    <w:p w14:paraId="0B7E4EF0" w14:textId="77777777" w:rsidR="00BF64AF" w:rsidRPr="00892F6B" w:rsidRDefault="00BF64AF" w:rsidP="00BF64AF">
      <w:pPr>
        <w:rPr>
          <w:rFonts w:ascii="Calibri" w:hAnsi="Calibri"/>
        </w:rPr>
      </w:pPr>
    </w:p>
    <w:p w14:paraId="07A70DDB" w14:textId="77777777" w:rsidR="00BF64AF" w:rsidRPr="006C39ED" w:rsidRDefault="00BF64AF" w:rsidP="00BF64AF">
      <w:pPr>
        <w:rPr>
          <w:rStyle w:val="BLOCKBOLD"/>
          <w:rFonts w:ascii="Calibri" w:hAnsi="Calibri"/>
          <w:color w:val="000000" w:themeColor="text1"/>
        </w:rPr>
      </w:pPr>
      <w:r w:rsidRPr="00892F6B">
        <w:rPr>
          <w:rStyle w:val="BLOCKBOLD"/>
          <w:rFonts w:ascii="Calibri" w:hAnsi="Calibri"/>
        </w:rPr>
        <w:t>DICHIARAZIONE ANCHE AI SENSI DEL D.P.R. 445/2000</w:t>
      </w:r>
      <w:r w:rsidR="00426933">
        <w:rPr>
          <w:rStyle w:val="BLOCKBOLD"/>
          <w:rFonts w:ascii="Calibri" w:hAnsi="Calibri"/>
        </w:rPr>
        <w:t xml:space="preserve"> </w:t>
      </w:r>
      <w:r w:rsidRPr="00892F6B">
        <w:rPr>
          <w:rStyle w:val="BLOCKBOLD"/>
          <w:rFonts w:ascii="Calibri" w:hAnsi="Calibri"/>
        </w:rPr>
        <w:t xml:space="preserve">PER </w:t>
      </w:r>
      <w:r w:rsidR="00422424">
        <w:rPr>
          <w:rStyle w:val="BLOCKBOLD"/>
          <w:rFonts w:ascii="Calibri" w:hAnsi="Calibri"/>
        </w:rPr>
        <w:t xml:space="preserve">LA </w:t>
      </w:r>
      <w:r w:rsidR="00402A94" w:rsidRPr="00402A94">
        <w:rPr>
          <w:rStyle w:val="BLOCKBOLD"/>
          <w:rFonts w:ascii="Calibri" w:hAnsi="Calibri"/>
          <w:color w:val="000000" w:themeColor="text1"/>
        </w:rPr>
        <w:t>Procedura negoziata ai sensi dell’art. 76 del D.lgs. n. 36/2023, finalizzata alla stipula di un contratto per il servizio di interconnessione tra il Sistema Pubblico di Connettività e la Rete Nazionale Interbancaria, nell’ambito del Sistema Informatizzato dei Pagamenti della Pubblica Amministrazione per RGS, DT e CDC – ID 2747</w:t>
      </w:r>
    </w:p>
    <w:p w14:paraId="2ECB34AB" w14:textId="77777777" w:rsidR="00BF64AF" w:rsidRPr="00892F6B" w:rsidRDefault="00BF64AF" w:rsidP="00BF64AF">
      <w:pPr>
        <w:rPr>
          <w:rStyle w:val="BLOCKBOLD"/>
          <w:rFonts w:ascii="Calibri" w:hAnsi="Calibri"/>
          <w:color w:val="0000FF"/>
        </w:rPr>
      </w:pPr>
    </w:p>
    <w:p w14:paraId="44B0611B"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D8A329C" w14:textId="77777777" w:rsidR="00BF64AF" w:rsidRPr="00892F6B" w:rsidRDefault="00BF64AF" w:rsidP="00BF64AF">
      <w:pPr>
        <w:jc w:val="center"/>
        <w:rPr>
          <w:rFonts w:ascii="Calibri" w:hAnsi="Calibri" w:cs="Arial"/>
          <w:b/>
          <w:bCs/>
          <w:sz w:val="18"/>
          <w:szCs w:val="18"/>
        </w:rPr>
      </w:pPr>
    </w:p>
    <w:p w14:paraId="79C4506D"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7B4E69EB" w14:textId="77777777" w:rsidR="00BF64AF" w:rsidRPr="00892F6B" w:rsidRDefault="00BF64AF" w:rsidP="00BF64AF">
      <w:pPr>
        <w:rPr>
          <w:rFonts w:ascii="Calibri" w:hAnsi="Calibri" w:cs="Arial"/>
          <w:sz w:val="18"/>
          <w:szCs w:val="18"/>
        </w:rPr>
      </w:pPr>
    </w:p>
    <w:p w14:paraId="0A42542F" w14:textId="7CB58C1D"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r w:rsidR="00CE37CE" w:rsidRPr="00892F6B">
        <w:rPr>
          <w:rFonts w:ascii="Calibri" w:hAnsi="Calibri" w:cs="Arial"/>
          <w:bCs/>
          <w:szCs w:val="20"/>
        </w:rPr>
        <w:t>D.</w:t>
      </w:r>
      <w:r w:rsidR="00CE37CE" w:rsidRPr="00892F6B">
        <w:rPr>
          <w:rFonts w:ascii="Calibri" w:hAnsi="Calibri" w:cs="Arial"/>
          <w:bCs/>
          <w:szCs w:val="20"/>
        </w:rPr>
        <w:t>lgs.</w:t>
      </w:r>
      <w:r w:rsidRPr="00892F6B">
        <w:rPr>
          <w:rFonts w:ascii="Calibri" w:hAnsi="Calibri" w:cs="Arial"/>
          <w:bCs/>
          <w:szCs w:val="20"/>
        </w:rPr>
        <w:t xml:space="preserve"> 159/2011 e s.m.i., di avere i seguenti familiari conviventi di maggiore età:</w:t>
      </w:r>
    </w:p>
    <w:p w14:paraId="2DA453A3" w14:textId="77777777" w:rsidR="00BF64AF" w:rsidRPr="00892F6B" w:rsidRDefault="00BF64AF" w:rsidP="00BF64AF">
      <w:pPr>
        <w:rPr>
          <w:rFonts w:ascii="Calibri" w:hAnsi="Calibri" w:cs="Arial"/>
          <w:bCs/>
          <w:szCs w:val="20"/>
        </w:rPr>
      </w:pPr>
    </w:p>
    <w:p w14:paraId="14294F69"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FD835A8"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748F1E95"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31952EF1" w14:textId="77777777" w:rsidR="00BF64AF" w:rsidRPr="00892F6B" w:rsidRDefault="00BF64AF" w:rsidP="00BF64AF">
      <w:pPr>
        <w:rPr>
          <w:rFonts w:ascii="Calibri" w:hAnsi="Calibri" w:cs="Trebuchet MS"/>
          <w:szCs w:val="20"/>
        </w:rPr>
      </w:pPr>
    </w:p>
    <w:p w14:paraId="4336B449"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4AF1B1B" w14:textId="77777777" w:rsidR="00BF64AF" w:rsidRPr="00892F6B" w:rsidRDefault="00BF64AF" w:rsidP="00BF64AF">
      <w:pPr>
        <w:rPr>
          <w:rFonts w:ascii="Calibri" w:hAnsi="Calibri" w:cs="Trebuchet MS"/>
          <w:szCs w:val="20"/>
        </w:rPr>
      </w:pPr>
      <w:r w:rsidRPr="00892F6B">
        <w:rPr>
          <w:rFonts w:ascii="Calibri" w:hAnsi="Calibri" w:cs="Trebuchet MS"/>
          <w:szCs w:val="20"/>
        </w:rPr>
        <w:lastRenderedPageBreak/>
        <w:t>Luogo e data di nascita______________________________residenza_________________________</w:t>
      </w:r>
    </w:p>
    <w:p w14:paraId="6CAF9254"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268D9136" w14:textId="77777777" w:rsidR="00BF64AF" w:rsidRPr="00892F6B" w:rsidRDefault="00BF64AF" w:rsidP="00BF64AF">
      <w:pPr>
        <w:rPr>
          <w:rFonts w:ascii="Calibri" w:hAnsi="Calibri"/>
          <w:szCs w:val="20"/>
        </w:rPr>
      </w:pPr>
    </w:p>
    <w:p w14:paraId="20087F4A"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0107F5FB"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29744539"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6C906789" w14:textId="77777777" w:rsidR="00BF64AF" w:rsidRPr="00892F6B" w:rsidRDefault="00BF64AF" w:rsidP="00BF64AF">
      <w:pPr>
        <w:rPr>
          <w:rFonts w:ascii="Calibri" w:hAnsi="Calibri" w:cs="Arial"/>
          <w:b/>
          <w:bCs/>
          <w:sz w:val="18"/>
          <w:szCs w:val="18"/>
        </w:rPr>
      </w:pPr>
    </w:p>
    <w:p w14:paraId="7AE0D137"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1DC71681" w14:textId="6ACE87D2"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w:t>
      </w:r>
      <w:r w:rsidR="00CE37CE">
        <w:rPr>
          <w:rFonts w:ascii="Calibri" w:hAnsi="Calibri"/>
        </w:rPr>
        <w:t xml:space="preserve">ei dati personali contenuta </w:t>
      </w:r>
      <w:r w:rsidR="00CE37CE">
        <w:rPr>
          <w:rFonts w:ascii="Calibri" w:hAnsi="Calibri"/>
        </w:rPr>
        <w:t>nella Lettera di richiesta offerta</w:t>
      </w:r>
      <w:r w:rsidR="00CE37CE">
        <w:rPr>
          <w:rFonts w:ascii="Calibri" w:hAnsi="Calibri"/>
        </w:rPr>
        <w:t xml:space="preserve"> </w:t>
      </w:r>
      <w:r w:rsidRPr="00892F6B">
        <w:rPr>
          <w:rFonts w:ascii="Calibri" w:hAnsi="Calibri"/>
        </w:rPr>
        <w:t>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w:t>
      </w:r>
      <w:r w:rsidR="00CE37CE">
        <w:rPr>
          <w:rFonts w:ascii="Calibri" w:hAnsi="Calibri"/>
        </w:rPr>
        <w:t>procedura</w:t>
      </w:r>
      <w:r w:rsidRPr="00892F6B">
        <w:rPr>
          <w:rFonts w:ascii="Calibri" w:hAnsi="Calibri"/>
        </w:rPr>
        <w:t xml:space="preserve"> e p</w:t>
      </w:r>
      <w:bookmarkStart w:id="0" w:name="_GoBack"/>
      <w:bookmarkEnd w:id="0"/>
      <w:r w:rsidRPr="00892F6B">
        <w:rPr>
          <w:rFonts w:ascii="Calibri" w:hAnsi="Calibri"/>
        </w:rPr>
        <w:t xml:space="preserve">er le finalità ivi descritte; dichiara, inoltre, di essere stato informato circa i diritti </w:t>
      </w:r>
      <w:r w:rsidRPr="00892F6B">
        <w:rPr>
          <w:rFonts w:ascii="Calibri" w:hAnsi="Calibri"/>
          <w:lang w:eastAsia="ar-SA"/>
        </w:rPr>
        <w:t xml:space="preserve">di cui agli artt. 15 e segg. del Regolamento UE n. 2016/679. </w:t>
      </w:r>
    </w:p>
    <w:p w14:paraId="79B71F83"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0140DDD4" w14:textId="77777777" w:rsidR="00BF64AF" w:rsidRPr="00892F6B" w:rsidRDefault="00BF64AF" w:rsidP="00BF64AF">
      <w:pPr>
        <w:rPr>
          <w:rFonts w:ascii="Calibri" w:hAnsi="Calibri" w:cs="Arial"/>
          <w:b/>
          <w:bCs/>
          <w:sz w:val="18"/>
          <w:szCs w:val="18"/>
        </w:rPr>
      </w:pPr>
    </w:p>
    <w:p w14:paraId="308ABD99"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5598572C"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505507FD"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692064B3" w14:textId="77777777" w:rsidR="00BF64AF" w:rsidRPr="009312AE" w:rsidRDefault="00BF64AF" w:rsidP="00BF64AF">
      <w:pPr>
        <w:rPr>
          <w:rFonts w:ascii="Calibri" w:hAnsi="Calibri"/>
        </w:rPr>
      </w:pPr>
    </w:p>
    <w:p w14:paraId="1AC42788" w14:textId="77777777" w:rsidR="00BF64AF" w:rsidRPr="009312AE" w:rsidRDefault="00BF64AF" w:rsidP="00BF64AF">
      <w:pPr>
        <w:rPr>
          <w:rFonts w:ascii="Calibri" w:hAnsi="Calibri"/>
        </w:rPr>
      </w:pPr>
    </w:p>
    <w:p w14:paraId="722D5396" w14:textId="77777777" w:rsidR="001105D3" w:rsidRDefault="001105D3"/>
    <w:sectPr w:rsidR="001105D3" w:rsidSect="006C39ED">
      <w:headerReference w:type="even" r:id="rId7"/>
      <w:headerReference w:type="default" r:id="rId8"/>
      <w:footerReference w:type="even" r:id="rId9"/>
      <w:footerReference w:type="default" r:id="rId10"/>
      <w:headerReference w:type="first" r:id="rId11"/>
      <w:footerReference w:type="first" r:id="rId12"/>
      <w:pgSz w:w="12240" w:h="15840" w:code="1"/>
      <w:pgMar w:top="1985" w:right="2317" w:bottom="851" w:left="1985" w:header="720" w:footer="201"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7A0CD" w14:textId="77777777" w:rsidR="00B20FF6" w:rsidRDefault="00B20FF6" w:rsidP="00BF64AF">
      <w:pPr>
        <w:spacing w:line="240" w:lineRule="auto"/>
      </w:pPr>
      <w:r>
        <w:separator/>
      </w:r>
    </w:p>
  </w:endnote>
  <w:endnote w:type="continuationSeparator" w:id="0">
    <w:p w14:paraId="28EA8C56" w14:textId="77777777" w:rsidR="00B20FF6" w:rsidRDefault="00B20FF6" w:rsidP="00BF64AF">
      <w:pPr>
        <w:spacing w:line="240" w:lineRule="auto"/>
      </w:pPr>
      <w:r>
        <w:continuationSeparator/>
      </w:r>
    </w:p>
  </w:endnote>
  <w:endnote w:type="continuationNotice" w:id="1">
    <w:p w14:paraId="021E3643" w14:textId="77777777" w:rsidR="00B20FF6" w:rsidRDefault="00B20F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2254E" w14:textId="77777777" w:rsidR="00C46D3E" w:rsidRDefault="00C46D3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0566A" w14:textId="77777777" w:rsidR="00402A94" w:rsidRPr="006C39ED" w:rsidRDefault="00402A94" w:rsidP="006C39ED">
    <w:pPr>
      <w:pStyle w:val="Pidipagina"/>
      <w:pBdr>
        <w:top w:val="single" w:sz="4" w:space="1" w:color="auto"/>
      </w:pBdr>
      <w:rPr>
        <w:sz w:val="16"/>
      </w:rPr>
    </w:pPr>
    <w:r w:rsidRPr="006C39ED">
      <w:rPr>
        <w:sz w:val="16"/>
      </w:rPr>
      <w:t xml:space="preserve">Classificazione del documento: Consip </w:t>
    </w:r>
    <w:r w:rsidRPr="00402A94">
      <w:rPr>
        <w:sz w:val="16"/>
        <w:szCs w:val="16"/>
      </w:rPr>
      <w:t>Confidential</w:t>
    </w:r>
    <w:r w:rsidRPr="00402A94">
      <w:rPr>
        <w:sz w:val="16"/>
        <w:szCs w:val="16"/>
      </w:rPr>
      <w:tab/>
    </w:r>
  </w:p>
  <w:p w14:paraId="567FDDDF" w14:textId="77777777" w:rsidR="00402A94" w:rsidRPr="00402A94" w:rsidRDefault="00402A94" w:rsidP="00402A94">
    <w:pPr>
      <w:pStyle w:val="Pidipagina"/>
      <w:rPr>
        <w:sz w:val="16"/>
        <w:szCs w:val="16"/>
      </w:rPr>
    </w:pPr>
    <w:r w:rsidRPr="00402A94">
      <w:rPr>
        <w:sz w:val="16"/>
        <w:szCs w:val="16"/>
      </w:rPr>
      <w:t xml:space="preserve">Procedura negoziata ai sensi dell’art. 76 del D.lgs. n. 36/2023, finalizzata alla stipula di un contratto per </w:t>
    </w:r>
    <w:r w:rsidRPr="00402A94">
      <w:rPr>
        <w:sz w:val="16"/>
        <w:szCs w:val="16"/>
        <w:lang w:val="it-IT"/>
      </w:rPr>
      <w:t xml:space="preserve">il </w:t>
    </w:r>
    <w:r w:rsidRPr="00402A94">
      <w:rPr>
        <w:sz w:val="16"/>
        <w:szCs w:val="16"/>
      </w:rPr>
      <w:t>servizio di interconnessione tra il Sistema Pubblico di Connettività e la Rete Nazionale Interbancaria, nell’ambito del Sistema Informatizzato dei Pagamenti della Pubblica Amministrazione per RGS, DT e CDC – ID 2747</w:t>
    </w:r>
  </w:p>
  <w:p w14:paraId="026FAB27" w14:textId="26BDB512" w:rsidR="00450DAF" w:rsidRPr="006C39ED" w:rsidRDefault="00402A94" w:rsidP="00402A94">
    <w:pPr>
      <w:pStyle w:val="Pidipagina"/>
      <w:rPr>
        <w:sz w:val="16"/>
      </w:rPr>
    </w:pPr>
    <w:r w:rsidRPr="006C39ED">
      <w:rPr>
        <w:sz w:val="16"/>
        <w:lang w:val="it-IT"/>
      </w:rPr>
      <w:t>Allegato</w:t>
    </w:r>
    <w:r w:rsidRPr="00402A94">
      <w:rPr>
        <w:sz w:val="16"/>
        <w:szCs w:val="16"/>
        <w:lang w:val="it-IT"/>
      </w:rPr>
      <w:t xml:space="preserve"> </w:t>
    </w:r>
    <w:r>
      <w:rPr>
        <w:sz w:val="16"/>
        <w:szCs w:val="16"/>
        <w:lang w:val="it-IT"/>
      </w:rPr>
      <w:t>2</w:t>
    </w:r>
    <w:r w:rsidRPr="006C39ED">
      <w:rPr>
        <w:sz w:val="16"/>
        <w:lang w:val="it-IT"/>
      </w:rPr>
      <w:t xml:space="preserve"> - Facsimile </w:t>
    </w:r>
    <w:r w:rsidRPr="00402A94">
      <w:rPr>
        <w:sz w:val="16"/>
        <w:szCs w:val="16"/>
        <w:lang w:val="it-IT"/>
      </w:rPr>
      <w:t>dichiarazione familiari conviventi</w:t>
    </w:r>
    <w:r w:rsidRPr="00402A94">
      <w:rPr>
        <w:sz w:val="16"/>
        <w:szCs w:val="16"/>
      </w:rPr>
      <w:tab/>
    </w:r>
    <w:r>
      <w:rPr>
        <w:sz w:val="16"/>
        <w:szCs w:val="16"/>
      </w:rPr>
      <w:tab/>
    </w:r>
    <w:r w:rsidRPr="00402A94">
      <w:rPr>
        <w:rStyle w:val="Numeropagina"/>
        <w:rFonts w:asciiTheme="minorHAnsi" w:hAnsiTheme="minorHAnsi" w:cstheme="minorHAnsi"/>
      </w:rPr>
      <w:fldChar w:fldCharType="begin"/>
    </w:r>
    <w:r w:rsidRPr="00402A94">
      <w:rPr>
        <w:rStyle w:val="Numeropagina"/>
        <w:rFonts w:asciiTheme="minorHAnsi" w:hAnsiTheme="minorHAnsi" w:cstheme="minorHAnsi"/>
      </w:rPr>
      <w:instrText xml:space="preserve"> PAGE </w:instrText>
    </w:r>
    <w:r w:rsidRPr="00402A94">
      <w:rPr>
        <w:rStyle w:val="Numeropagina"/>
        <w:rFonts w:asciiTheme="minorHAnsi" w:hAnsiTheme="minorHAnsi" w:cstheme="minorHAnsi"/>
      </w:rPr>
      <w:fldChar w:fldCharType="separate"/>
    </w:r>
    <w:r w:rsidR="00CD7D5A">
      <w:rPr>
        <w:rStyle w:val="Numeropagina"/>
        <w:rFonts w:asciiTheme="minorHAnsi" w:hAnsiTheme="minorHAnsi" w:cstheme="minorHAnsi"/>
        <w:noProof/>
      </w:rPr>
      <w:t>3</w:t>
    </w:r>
    <w:r w:rsidRPr="00402A94">
      <w:rPr>
        <w:rStyle w:val="Numeropagina"/>
        <w:rFonts w:asciiTheme="minorHAnsi" w:hAnsiTheme="minorHAnsi" w:cstheme="minorHAnsi"/>
      </w:rPr>
      <w:fldChar w:fldCharType="end"/>
    </w:r>
    <w:r w:rsidRPr="00402A94">
      <w:rPr>
        <w:rStyle w:val="Numeropagina"/>
        <w:rFonts w:asciiTheme="minorHAnsi" w:hAnsiTheme="minorHAnsi" w:cstheme="minorHAnsi"/>
      </w:rPr>
      <w:t xml:space="preserve"> di </w:t>
    </w:r>
    <w:r w:rsidRPr="00402A94">
      <w:rPr>
        <w:rStyle w:val="Numeropagina"/>
        <w:rFonts w:asciiTheme="minorHAnsi" w:hAnsiTheme="minorHAnsi" w:cstheme="minorHAnsi"/>
      </w:rPr>
      <w:fldChar w:fldCharType="begin"/>
    </w:r>
    <w:r w:rsidRPr="00402A94">
      <w:rPr>
        <w:rStyle w:val="Numeropagina"/>
        <w:rFonts w:asciiTheme="minorHAnsi" w:hAnsiTheme="minorHAnsi" w:cstheme="minorHAnsi"/>
      </w:rPr>
      <w:instrText xml:space="preserve"> NUMPAGES </w:instrText>
    </w:r>
    <w:r w:rsidRPr="00402A94">
      <w:rPr>
        <w:rStyle w:val="Numeropagina"/>
        <w:rFonts w:asciiTheme="minorHAnsi" w:hAnsiTheme="minorHAnsi" w:cstheme="minorHAnsi"/>
      </w:rPr>
      <w:fldChar w:fldCharType="separate"/>
    </w:r>
    <w:r w:rsidR="00CD7D5A">
      <w:rPr>
        <w:rStyle w:val="Numeropagina"/>
        <w:rFonts w:asciiTheme="minorHAnsi" w:hAnsiTheme="minorHAnsi" w:cstheme="minorHAnsi"/>
        <w:noProof/>
      </w:rPr>
      <w:t>3</w:t>
    </w:r>
    <w:r w:rsidRPr="00402A94">
      <w:rPr>
        <w:rStyle w:val="Numeropagina"/>
        <w:rFonts w:asciiTheme="minorHAnsi" w:hAnsiTheme="minorHAnsi" w:cs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12C46" w14:textId="77777777" w:rsidR="00422424" w:rsidRDefault="00422424" w:rsidP="00422424">
    <w:pPr>
      <w:pBdr>
        <w:top w:val="single" w:sz="4" w:space="1" w:color="auto"/>
      </w:pBdr>
      <w:snapToGrid w:val="0"/>
      <w:rPr>
        <w:rFonts w:asciiTheme="minorHAnsi" w:hAnsiTheme="minorHAnsi" w:cstheme="minorHAnsi"/>
        <w:sz w:val="16"/>
        <w:szCs w:val="16"/>
      </w:rPr>
    </w:pPr>
    <w:r>
      <w:rPr>
        <w:rFonts w:asciiTheme="minorHAnsi" w:hAnsiTheme="minorHAnsi" w:cstheme="minorHAnsi"/>
        <w:sz w:val="16"/>
        <w:szCs w:val="16"/>
      </w:rPr>
      <w:t xml:space="preserve">Classificazione del documento: Consip public </w:t>
    </w:r>
  </w:p>
  <w:p w14:paraId="17BC4423" w14:textId="77777777" w:rsidR="00422424" w:rsidRDefault="00422424" w:rsidP="00422424">
    <w:pPr>
      <w:snapToGrid w:val="0"/>
      <w:rPr>
        <w:rFonts w:ascii="Calibri" w:hAnsi="Calibri" w:cs="Calibri"/>
        <w:sz w:val="16"/>
        <w:szCs w:val="16"/>
      </w:rPr>
    </w:pPr>
    <w:r>
      <w:rPr>
        <w:rFonts w:ascii="Calibri" w:hAnsi="Calibri" w:cs="Calibri"/>
        <w:sz w:val="16"/>
        <w:szCs w:val="16"/>
      </w:rPr>
      <w:t>Procedura aperta per l’affidamento di un Accordo Quadro avente ad oggetto la fornitura di carte nazionali dei servizi tessere sanitarie TS/TS-CNS – ID 2713</w:t>
    </w:r>
  </w:p>
  <w:p w14:paraId="2C8EA9DD" w14:textId="7E97010F" w:rsidR="00992785" w:rsidRPr="006C39ED" w:rsidRDefault="00422424" w:rsidP="006C39ED">
    <w:pPr>
      <w:snapToGrid w:val="0"/>
      <w:rPr>
        <w:rFonts w:asciiTheme="minorHAnsi" w:hAnsiTheme="minorHAnsi"/>
        <w:sz w:val="16"/>
      </w:rPr>
    </w:pPr>
    <w:r>
      <w:rPr>
        <w:rFonts w:ascii="Calibri" w:hAnsi="Calibri" w:cs="Calibri"/>
        <w:sz w:val="16"/>
        <w:szCs w:val="16"/>
      </w:rPr>
      <w:t>Allegato 6 - Motivazioni del ribasso del costo della manodopera</w:t>
    </w:r>
    <w:r>
      <w:rPr>
        <w:rFonts w:asciiTheme="minorHAnsi" w:hAnsiTheme="minorHAnsi" w:cstheme="minorHAnsi"/>
        <w:sz w:val="16"/>
        <w:szCs w:val="16"/>
      </w:rPr>
      <w:t xml:space="preserve">    </w:t>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fldChar w:fldCharType="begin"/>
    </w:r>
    <w:r>
      <w:rPr>
        <w:rFonts w:asciiTheme="minorHAnsi" w:hAnsiTheme="minorHAnsi" w:cstheme="minorHAnsi"/>
        <w:sz w:val="16"/>
        <w:szCs w:val="16"/>
      </w:rPr>
      <w:instrText>PAGE   \* MERGEFORMAT</w:instrText>
    </w:r>
    <w:r>
      <w:rPr>
        <w:rFonts w:asciiTheme="minorHAnsi" w:hAnsiTheme="minorHAnsi" w:cstheme="minorHAnsi"/>
        <w:sz w:val="16"/>
        <w:szCs w:val="16"/>
      </w:rPr>
      <w:fldChar w:fldCharType="separate"/>
    </w:r>
    <w:r w:rsidR="00CD7D5A">
      <w:rPr>
        <w:rFonts w:asciiTheme="minorHAnsi" w:hAnsiTheme="minorHAnsi" w:cstheme="minorHAnsi"/>
        <w:noProof/>
        <w:sz w:val="16"/>
        <w:szCs w:val="16"/>
      </w:rPr>
      <w:t>1</w:t>
    </w:r>
    <w:r>
      <w:rPr>
        <w:rFonts w:asciiTheme="minorHAnsi" w:hAnsiTheme="minorHAnsi" w:cstheme="minorHAnsi"/>
        <w:sz w:val="16"/>
        <w:szCs w:val="16"/>
      </w:rPr>
      <w:fldChar w:fldCharType="end"/>
    </w:r>
    <w:r>
      <w:rPr>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5ACF4" w14:textId="77777777" w:rsidR="00B20FF6" w:rsidRDefault="00B20FF6" w:rsidP="00BF64AF">
      <w:pPr>
        <w:spacing w:line="240" w:lineRule="auto"/>
      </w:pPr>
      <w:r>
        <w:separator/>
      </w:r>
    </w:p>
  </w:footnote>
  <w:footnote w:type="continuationSeparator" w:id="0">
    <w:p w14:paraId="1B5E8E0B" w14:textId="77777777" w:rsidR="00B20FF6" w:rsidRDefault="00B20FF6" w:rsidP="00BF64AF">
      <w:pPr>
        <w:spacing w:line="240" w:lineRule="auto"/>
      </w:pPr>
      <w:r>
        <w:continuationSeparator/>
      </w:r>
    </w:p>
  </w:footnote>
  <w:footnote w:type="continuationNotice" w:id="1">
    <w:p w14:paraId="50621253" w14:textId="77777777" w:rsidR="00B20FF6" w:rsidRDefault="00B20FF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C90C3" w14:textId="77777777" w:rsidR="00C46D3E" w:rsidRDefault="00C46D3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75037" w14:textId="77777777"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3"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BD1024"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E6681" w14:textId="77777777"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-1504950</wp:posOffset>
          </wp:positionH>
          <wp:positionV relativeFrom="paragraph">
            <wp:posOffset>-619125</wp:posOffset>
          </wp:positionV>
          <wp:extent cx="2301240" cy="1085215"/>
          <wp:effectExtent l="0" t="0" r="3810" b="635"/>
          <wp:wrapTight wrapText="bothSides">
            <wp:wrapPolygon edited="0">
              <wp:start x="0" y="0"/>
              <wp:lineTo x="0" y="21233"/>
              <wp:lineTo x="21457" y="21233"/>
              <wp:lineTo x="21457" y="0"/>
              <wp:lineTo x="0" y="0"/>
            </wp:wrapPolygon>
          </wp:wrapTight>
          <wp:docPr id="4" name="Immagine 4"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157A1"/>
    <w:rsid w:val="00027847"/>
    <w:rsid w:val="00061FAB"/>
    <w:rsid w:val="00093D84"/>
    <w:rsid w:val="001105D3"/>
    <w:rsid w:val="00184CCD"/>
    <w:rsid w:val="001B1A2F"/>
    <w:rsid w:val="002028E9"/>
    <w:rsid w:val="00234F47"/>
    <w:rsid w:val="00240D21"/>
    <w:rsid w:val="002433B0"/>
    <w:rsid w:val="002461F1"/>
    <w:rsid w:val="00276C54"/>
    <w:rsid w:val="00291475"/>
    <w:rsid w:val="00340532"/>
    <w:rsid w:val="00371FDC"/>
    <w:rsid w:val="003B338B"/>
    <w:rsid w:val="003F1C96"/>
    <w:rsid w:val="00402A94"/>
    <w:rsid w:val="00422424"/>
    <w:rsid w:val="00426933"/>
    <w:rsid w:val="004A6D8D"/>
    <w:rsid w:val="00602E15"/>
    <w:rsid w:val="006812BF"/>
    <w:rsid w:val="006C39ED"/>
    <w:rsid w:val="007251BE"/>
    <w:rsid w:val="00922533"/>
    <w:rsid w:val="009471E8"/>
    <w:rsid w:val="0095028F"/>
    <w:rsid w:val="00992785"/>
    <w:rsid w:val="00994180"/>
    <w:rsid w:val="009973CA"/>
    <w:rsid w:val="009B74BA"/>
    <w:rsid w:val="00B002B4"/>
    <w:rsid w:val="00B20FF6"/>
    <w:rsid w:val="00B548FC"/>
    <w:rsid w:val="00BA11AF"/>
    <w:rsid w:val="00BC5837"/>
    <w:rsid w:val="00BF155C"/>
    <w:rsid w:val="00BF64AF"/>
    <w:rsid w:val="00C46D3E"/>
    <w:rsid w:val="00C573F5"/>
    <w:rsid w:val="00C92687"/>
    <w:rsid w:val="00CD7D5A"/>
    <w:rsid w:val="00CE37CE"/>
    <w:rsid w:val="00CE63AD"/>
    <w:rsid w:val="00D804B4"/>
    <w:rsid w:val="00D94B80"/>
    <w:rsid w:val="00DE6F60"/>
    <w:rsid w:val="00EB56C7"/>
    <w:rsid w:val="00F9526A"/>
    <w:rsid w:val="00FC6510"/>
    <w:rsid w:val="00FF2B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46D3E"/>
    <w:pPr>
      <w:tabs>
        <w:tab w:val="center" w:pos="4819"/>
        <w:tab w:val="right" w:pos="8222"/>
      </w:tabs>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402A94"/>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42242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22424"/>
    <w:rPr>
      <w:rFonts w:ascii="Segoe UI" w:eastAsia="Times New Roman" w:hAnsi="Segoe UI" w:cs="Segoe UI"/>
      <w:kern w:val="2"/>
      <w:sz w:val="18"/>
      <w:szCs w:val="18"/>
      <w:lang w:eastAsia="it-IT"/>
    </w:rPr>
  </w:style>
  <w:style w:type="paragraph" w:styleId="Revisione">
    <w:name w:val="Revision"/>
    <w:hidden/>
    <w:uiPriority w:val="99"/>
    <w:semiHidden/>
    <w:rsid w:val="00426933"/>
    <w:pPr>
      <w:spacing w:after="0" w:line="240" w:lineRule="auto"/>
    </w:pPr>
    <w:rPr>
      <w:rFonts w:ascii="Trebuchet MS" w:eastAsia="Times New Roman" w:hAnsi="Trebuchet MS" w:cs="Times New Roman"/>
      <w:kern w:val="2"/>
      <w:sz w:val="20"/>
      <w:szCs w:val="24"/>
      <w:lang w:eastAsia="it-IT"/>
    </w:rPr>
  </w:style>
  <w:style w:type="paragraph" w:styleId="Nessunaspaziatura">
    <w:name w:val="No Spacing"/>
    <w:uiPriority w:val="1"/>
    <w:qFormat/>
    <w:rsid w:val="00027847"/>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893830">
      <w:bodyDiv w:val="1"/>
      <w:marLeft w:val="0"/>
      <w:marRight w:val="0"/>
      <w:marTop w:val="0"/>
      <w:marBottom w:val="0"/>
      <w:divBdr>
        <w:top w:val="none" w:sz="0" w:space="0" w:color="auto"/>
        <w:left w:val="none" w:sz="0" w:space="0" w:color="auto"/>
        <w:bottom w:val="none" w:sz="0" w:space="0" w:color="auto"/>
        <w:right w:val="none" w:sz="0" w:space="0" w:color="auto"/>
      </w:divBdr>
    </w:div>
    <w:div w:id="149641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547</Words>
  <Characters>3124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1</cp:revision>
  <dcterms:created xsi:type="dcterms:W3CDTF">2024-01-09T16:11:00Z</dcterms:created>
  <dcterms:modified xsi:type="dcterms:W3CDTF">2024-03-13T08:49:00Z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