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EC2B9" w14:textId="6BD1718C" w:rsidR="00E26719" w:rsidRDefault="00E26719" w:rsidP="00E36759">
      <w:pPr>
        <w:pStyle w:val="CLASSIFICAZIONEBODY33"/>
      </w:pPr>
    </w:p>
    <w:p w14:paraId="5B40F24C" w14:textId="77777777" w:rsidR="00E26719" w:rsidRDefault="00E26719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</w:p>
    <w:p w14:paraId="659C2533" w14:textId="3A1FA9F6" w:rsidR="00E378AF" w:rsidRDefault="00E378AF" w:rsidP="00B858DC">
      <w:pPr>
        <w:pStyle w:val="StileTitolocopertinaCrenatura16pt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Allegato </w:t>
      </w:r>
      <w:r w:rsidR="00E81CD2">
        <w:rPr>
          <w:rFonts w:asciiTheme="minorHAnsi" w:hAnsiTheme="minorHAnsi" w:cstheme="minorHAnsi"/>
          <w:b/>
          <w:sz w:val="32"/>
          <w:szCs w:val="32"/>
        </w:rPr>
        <w:t>8</w:t>
      </w:r>
    </w:p>
    <w:p w14:paraId="324BFC55" w14:textId="6BC8044D" w:rsidR="00D43F2A" w:rsidRPr="005E6F2E" w:rsidRDefault="00B858DC" w:rsidP="00B858DC">
      <w:pPr>
        <w:pStyle w:val="StileTitolocopertinaCrenatura16pt"/>
        <w:jc w:val="both"/>
        <w:rPr>
          <w:rFonts w:asciiTheme="minorHAnsi" w:hAnsiTheme="minorHAnsi"/>
          <w:b/>
          <w:sz w:val="32"/>
        </w:rPr>
      </w:pPr>
      <w:r w:rsidRPr="00E26719">
        <w:rPr>
          <w:rFonts w:asciiTheme="minorHAnsi" w:hAnsiTheme="minorHAnsi" w:cstheme="minorHAnsi"/>
          <w:b/>
          <w:sz w:val="32"/>
          <w:szCs w:val="32"/>
        </w:rPr>
        <w:t>DICHIARAZION</w:t>
      </w:r>
      <w:r w:rsidR="00E378AF">
        <w:rPr>
          <w:rFonts w:asciiTheme="minorHAnsi" w:hAnsiTheme="minorHAnsi" w:cstheme="minorHAnsi"/>
          <w:b/>
          <w:sz w:val="32"/>
          <w:szCs w:val="32"/>
        </w:rPr>
        <w:t>e</w:t>
      </w:r>
      <w:r w:rsidRPr="005E6F2E">
        <w:rPr>
          <w:rFonts w:asciiTheme="minorHAnsi" w:hAnsiTheme="minorHAnsi"/>
          <w:b/>
          <w:sz w:val="32"/>
        </w:rPr>
        <w:t xml:space="preserve"> DI CUI AL DPCM 187/1991 </w:t>
      </w:r>
    </w:p>
    <w:p w14:paraId="281C0473" w14:textId="77777777" w:rsidR="00D43F2A" w:rsidRDefault="00D43F2A" w:rsidP="005E6F2E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55E372C3" w14:textId="77777777" w:rsidR="00B858DC" w:rsidRPr="005E6F2E" w:rsidRDefault="00B858DC" w:rsidP="00D43F2A">
      <w:pPr>
        <w:rPr>
          <w:rStyle w:val="Grassettocorsivo"/>
          <w:rFonts w:asciiTheme="minorHAnsi" w:hAnsiTheme="minorHAnsi"/>
        </w:rPr>
      </w:pPr>
      <w:r w:rsidRPr="005E6F2E">
        <w:rPr>
          <w:rStyle w:val="Grassettocorsivo"/>
          <w:rFonts w:asciiTheme="minorHAnsi" w:hAnsi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11B68B85" w14:textId="77777777" w:rsidR="00B858DC" w:rsidRPr="005E6F2E" w:rsidRDefault="00B858DC" w:rsidP="00EC6797">
      <w:pPr>
        <w:pStyle w:val="Nessunaspaziatura"/>
      </w:pPr>
    </w:p>
    <w:p w14:paraId="23131747" w14:textId="77777777" w:rsidR="00B858DC" w:rsidRPr="005E6F2E" w:rsidRDefault="00B858DC" w:rsidP="00EC6797">
      <w:pPr>
        <w:pStyle w:val="Nessunaspaziatura"/>
      </w:pPr>
    </w:p>
    <w:p w14:paraId="2E70CDD8" w14:textId="7359F82E" w:rsidR="00B858DC" w:rsidRPr="005E6F2E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/>
        </w:rPr>
      </w:pPr>
      <w:r w:rsidRPr="005E6F2E">
        <w:rPr>
          <w:rFonts w:asciiTheme="minorHAnsi" w:hAnsiTheme="minorHAnsi"/>
          <w:b/>
          <w:caps/>
          <w:color w:val="0000FF"/>
          <w:kern w:val="32"/>
        </w:rPr>
        <w:br w:type="page"/>
      </w:r>
    </w:p>
    <w:p w14:paraId="3895A326" w14:textId="77777777" w:rsidR="00B858DC" w:rsidRPr="005E6F2E" w:rsidRDefault="00B858DC" w:rsidP="00B858DC">
      <w:pPr>
        <w:pStyle w:val="Intestazione"/>
        <w:rPr>
          <w:rFonts w:asciiTheme="minorHAnsi" w:hAnsiTheme="minorHAnsi"/>
        </w:rPr>
      </w:pPr>
      <w:r w:rsidRPr="005E6F2E">
        <w:rPr>
          <w:rFonts w:asciiTheme="minorHAnsi" w:hAnsiTheme="minorHAnsi"/>
        </w:rPr>
        <w:t>Spett.le</w:t>
      </w:r>
    </w:p>
    <w:p w14:paraId="5FA0ADD0" w14:textId="77777777" w:rsidR="00B858DC" w:rsidRPr="005E6F2E" w:rsidRDefault="00B858DC" w:rsidP="00B858DC">
      <w:pPr>
        <w:pStyle w:val="Intestazione"/>
        <w:rPr>
          <w:rFonts w:asciiTheme="minorHAnsi" w:hAnsiTheme="minorHAnsi"/>
          <w:b/>
        </w:rPr>
      </w:pPr>
      <w:r w:rsidRPr="005E6F2E">
        <w:rPr>
          <w:rFonts w:asciiTheme="minorHAnsi" w:hAnsiTheme="minorHAnsi"/>
          <w:b/>
        </w:rPr>
        <w:t>Consip S.p.A.</w:t>
      </w:r>
    </w:p>
    <w:p w14:paraId="3238E991" w14:textId="77777777" w:rsidR="00B858DC" w:rsidRPr="005E6F2E" w:rsidRDefault="00B858DC" w:rsidP="00B858DC">
      <w:pPr>
        <w:pStyle w:val="Intestazione"/>
        <w:rPr>
          <w:rFonts w:asciiTheme="minorHAnsi" w:hAnsiTheme="minorHAnsi"/>
        </w:rPr>
      </w:pPr>
      <w:r w:rsidRPr="005E6F2E">
        <w:rPr>
          <w:rFonts w:asciiTheme="minorHAnsi" w:hAnsiTheme="minorHAnsi"/>
        </w:rPr>
        <w:t>Via Isonzo, 19/E</w:t>
      </w:r>
    </w:p>
    <w:p w14:paraId="4C6533D2" w14:textId="77777777" w:rsidR="00B858DC" w:rsidRPr="005E6F2E" w:rsidRDefault="00B858DC" w:rsidP="00B858DC">
      <w:pPr>
        <w:pStyle w:val="Intestazione"/>
        <w:rPr>
          <w:rFonts w:asciiTheme="minorHAnsi" w:hAnsiTheme="minorHAnsi"/>
        </w:rPr>
      </w:pPr>
      <w:r w:rsidRPr="005E6F2E">
        <w:rPr>
          <w:rFonts w:asciiTheme="minorHAnsi" w:hAnsiTheme="minorHAnsi"/>
        </w:rPr>
        <w:t>00198 ROMA</w:t>
      </w:r>
    </w:p>
    <w:p w14:paraId="6181D874" w14:textId="77777777" w:rsidR="00B858DC" w:rsidRPr="005E6F2E" w:rsidRDefault="00B858DC" w:rsidP="00B858DC">
      <w:pPr>
        <w:spacing w:line="360" w:lineRule="auto"/>
        <w:rPr>
          <w:rFonts w:asciiTheme="minorHAnsi" w:hAnsiTheme="minorHAnsi"/>
        </w:rPr>
      </w:pPr>
    </w:p>
    <w:p w14:paraId="4D59B9D3" w14:textId="232F5A54" w:rsidR="00456E78" w:rsidRPr="005E6F2E" w:rsidRDefault="00E378AF" w:rsidP="00E26719">
      <w:pPr>
        <w:rPr>
          <w:rFonts w:asciiTheme="minorHAnsi" w:hAnsiTheme="minorHAnsi"/>
          <w:b/>
        </w:rPr>
      </w:pPr>
      <w:r w:rsidRPr="00E378AF">
        <w:rPr>
          <w:rFonts w:asciiTheme="minorHAnsi" w:hAnsiTheme="minorHAnsi" w:cstheme="minorHAnsi"/>
          <w:b/>
          <w:szCs w:val="20"/>
        </w:rPr>
        <w:t>DICHIARAZIONE</w:t>
      </w:r>
      <w:r w:rsidR="00B858DC" w:rsidRPr="005E6F2E">
        <w:rPr>
          <w:rFonts w:asciiTheme="minorHAnsi" w:hAnsiTheme="minorHAnsi"/>
          <w:b/>
        </w:rPr>
        <w:t xml:space="preserve"> DI CUI AL DPCM 187/1991 ANCHE AI SENSI DEGLI ARTT. 46 E 47 DEL D.P.R. 445/2000 </w:t>
      </w:r>
      <w:r w:rsidR="00B858DC" w:rsidRPr="005E6F2E">
        <w:rPr>
          <w:rStyle w:val="BLOCKBOLD"/>
          <w:rFonts w:asciiTheme="minorHAnsi" w:hAnsiTheme="minorHAnsi"/>
        </w:rPr>
        <w:t xml:space="preserve">PER </w:t>
      </w:r>
      <w:r w:rsidR="00DD3CD1">
        <w:rPr>
          <w:rStyle w:val="BLOCKBOLD"/>
          <w:rFonts w:asciiTheme="minorHAnsi" w:hAnsiTheme="minorHAnsi"/>
        </w:rPr>
        <w:t xml:space="preserve">LA </w:t>
      </w:r>
      <w:r w:rsidR="00DD3CD1" w:rsidRPr="00DD3CD1">
        <w:rPr>
          <w:rStyle w:val="BLOCKBOLD"/>
          <w:rFonts w:asciiTheme="minorHAnsi" w:hAnsiTheme="minorHAnsi"/>
        </w:rPr>
        <w:t xml:space="preserve">PROCEDURA APERTA AI SENSI DEL D.LGS. 36/2023 E S.M.I. </w:t>
      </w:r>
      <w:r w:rsidR="00DD3CD1">
        <w:rPr>
          <w:rStyle w:val="BLOCKBOLD"/>
          <w:rFonts w:asciiTheme="minorHAnsi" w:hAnsiTheme="minorHAnsi"/>
        </w:rPr>
        <w:t xml:space="preserve">PER </w:t>
      </w:r>
      <w:r w:rsidR="00E26719" w:rsidRPr="00E378AF">
        <w:rPr>
          <w:rStyle w:val="BLOCKBOLD"/>
          <w:rFonts w:asciiTheme="minorHAnsi" w:hAnsiTheme="minorHAnsi" w:cstheme="minorHAnsi"/>
        </w:rPr>
        <w:t>L’</w:t>
      </w:r>
      <w:r w:rsidR="00456E78" w:rsidRPr="00E378AF">
        <w:rPr>
          <w:rFonts w:asciiTheme="minorHAnsi" w:hAnsiTheme="minorHAnsi"/>
          <w:b/>
          <w:szCs w:val="20"/>
        </w:rPr>
        <w:t xml:space="preserve">AFFIDAMENTO DI UN ACCORDO QUADRO AVENTE AD OGGETTO </w:t>
      </w:r>
      <w:r w:rsidR="00450F6F" w:rsidRPr="00450F6F">
        <w:rPr>
          <w:rFonts w:asciiTheme="minorHAnsi" w:hAnsiTheme="minorHAnsi"/>
          <w:b/>
          <w:szCs w:val="20"/>
        </w:rPr>
        <w:t>L’ACQUISIZIONE DI SERVER IN TECNOLOGIA IBM POWER 10 E DEI RELATIVI SERVIZI DI MANUTENZIONE E SUPPORTO PER INAIL – ID 2741</w:t>
      </w:r>
    </w:p>
    <w:p w14:paraId="063AABC6" w14:textId="77777777" w:rsidR="00B858DC" w:rsidRPr="005E6F2E" w:rsidRDefault="00B858DC" w:rsidP="00B858DC">
      <w:pPr>
        <w:spacing w:line="360" w:lineRule="auto"/>
        <w:rPr>
          <w:rFonts w:asciiTheme="minorHAnsi" w:hAnsiTheme="minorHAnsi"/>
        </w:rPr>
      </w:pPr>
    </w:p>
    <w:p w14:paraId="13DC6F6C" w14:textId="77777777" w:rsidR="00B858DC" w:rsidRPr="005E6F2E" w:rsidRDefault="00B858DC" w:rsidP="00B858DC">
      <w:pPr>
        <w:rPr>
          <w:rFonts w:asciiTheme="minorHAnsi" w:hAnsiTheme="minorHAnsi"/>
        </w:rPr>
      </w:pPr>
      <w:r w:rsidRPr="005E6F2E">
        <w:rPr>
          <w:rFonts w:asciiTheme="minorHAnsi" w:hAnsiTheme="minorHAnsi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AAB4752" w14:textId="77777777" w:rsidR="00B858DC" w:rsidRPr="005E6F2E" w:rsidRDefault="00B858DC" w:rsidP="00B858DC">
      <w:pPr>
        <w:rPr>
          <w:rFonts w:asciiTheme="minorHAnsi" w:hAnsiTheme="minorHAnsi"/>
        </w:rPr>
      </w:pPr>
      <w:r w:rsidRPr="005E6F2E">
        <w:rPr>
          <w:rFonts w:asciiTheme="minorHAnsi" w:hAnsiTheme="minorHAnsi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7DBDA65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78564B13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5E6F2E">
        <w:rPr>
          <w:rStyle w:val="BLOCKBOLD"/>
          <w:rFonts w:asciiTheme="minorHAnsi" w:hAnsiTheme="minorHAnsi"/>
        </w:rPr>
        <w:t xml:space="preserve">DICHIARA </w:t>
      </w:r>
    </w:p>
    <w:p w14:paraId="218B17CF" w14:textId="77777777" w:rsidR="00DF4807" w:rsidRPr="005E6F2E" w:rsidRDefault="00DF4807" w:rsidP="005E6F2E">
      <w:pPr>
        <w:rPr>
          <w:rFonts w:asciiTheme="minorHAnsi" w:hAnsiTheme="minorHAnsi"/>
        </w:rPr>
      </w:pPr>
    </w:p>
    <w:p w14:paraId="701D1612" w14:textId="77777777" w:rsidR="00B858DC" w:rsidRPr="005E6F2E" w:rsidRDefault="00B858DC" w:rsidP="00B858DC">
      <w:pPr>
        <w:rPr>
          <w:rFonts w:asciiTheme="minorHAnsi" w:hAnsiTheme="minorHAnsi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6E4A162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2C0FF55C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7B448C35" w14:textId="77777777" w:rsidR="00B858DC" w:rsidRPr="005E6F2E" w:rsidRDefault="00B858DC" w:rsidP="00B858DC">
      <w:pPr>
        <w:pStyle w:val="Corpodeltesto2"/>
        <w:rPr>
          <w:rFonts w:asciiTheme="minorHAnsi" w:hAnsiTheme="minorHAnsi"/>
        </w:rPr>
      </w:pPr>
      <w:r w:rsidRPr="005E6F2E">
        <w:rPr>
          <w:rFonts w:asciiTheme="minorHAnsi" w:hAnsiTheme="minorHAnsi"/>
        </w:rPr>
        <w:t xml:space="preserve">____________ % </w:t>
      </w:r>
    </w:p>
    <w:p w14:paraId="0FC3B987" w14:textId="77777777" w:rsidR="00B858DC" w:rsidRPr="005E6F2E" w:rsidRDefault="00B858DC" w:rsidP="00B858DC">
      <w:pPr>
        <w:pStyle w:val="Corpodeltesto2"/>
        <w:rPr>
          <w:rFonts w:asciiTheme="minorHAnsi" w:hAnsiTheme="minorHAnsi"/>
        </w:rPr>
      </w:pPr>
      <w:r w:rsidRPr="005E6F2E">
        <w:rPr>
          <w:rFonts w:asciiTheme="minorHAnsi" w:hAnsiTheme="minorHAnsi"/>
        </w:rPr>
        <w:t xml:space="preserve">____________ % </w:t>
      </w:r>
    </w:p>
    <w:p w14:paraId="62B135A6" w14:textId="77777777" w:rsidR="00B858DC" w:rsidRPr="005E6F2E" w:rsidRDefault="00B858DC" w:rsidP="00B858DC">
      <w:pPr>
        <w:pStyle w:val="Corpodeltesto2"/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________________</w:t>
      </w:r>
    </w:p>
    <w:p w14:paraId="436417B1" w14:textId="5E3A8E21" w:rsidR="00B858DC" w:rsidRPr="005E6F2E" w:rsidRDefault="00B858DC" w:rsidP="00B858DC">
      <w:pPr>
        <w:pStyle w:val="Corpodeltesto2"/>
        <w:rPr>
          <w:rFonts w:asciiTheme="minorHAnsi" w:hAnsiTheme="minorHAnsi"/>
        </w:rPr>
      </w:pPr>
      <w:r w:rsidRPr="005E6F2E">
        <w:rPr>
          <w:rFonts w:asciiTheme="minorHAnsi" w:hAnsiTheme="minorHAnsi"/>
        </w:rPr>
        <w:t>totale</w:t>
      </w:r>
      <w:r w:rsidR="00696D52">
        <w:rPr>
          <w:rFonts w:asciiTheme="minorHAnsi" w:hAnsiTheme="minorHAnsi"/>
        </w:rPr>
        <w:t xml:space="preserve"> </w:t>
      </w:r>
      <w:r w:rsidRPr="005E6F2E">
        <w:rPr>
          <w:rFonts w:asciiTheme="minorHAnsi" w:hAnsiTheme="minorHAnsi"/>
        </w:rPr>
        <w:t xml:space="preserve">100 % </w:t>
      </w:r>
    </w:p>
    <w:p w14:paraId="71EDBAD6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825A644" w14:textId="77777777" w:rsidR="00B858DC" w:rsidRPr="005E6F2E" w:rsidRDefault="00B858DC" w:rsidP="00B858DC">
      <w:pPr>
        <w:pStyle w:val="Numeroelenco"/>
        <w:rPr>
          <w:rFonts w:asciiTheme="minorHAnsi" w:hAnsiTheme="minorHAnsi"/>
        </w:rPr>
      </w:pPr>
      <w:r w:rsidRPr="005E6F2E">
        <w:rPr>
          <w:rFonts w:asciiTheme="minorHAnsi" w:hAnsiTheme="minorHAnsi"/>
        </w:rPr>
        <w:t>risultano esistenti i seguenti diritti reali di godimento o di garanzia sulle azioni/quote aventi diritto di voto:</w:t>
      </w:r>
    </w:p>
    <w:p w14:paraId="676868B9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__________ a favore di __________,</w:t>
      </w:r>
    </w:p>
    <w:p w14:paraId="2B86823C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__________ a favore di __________,</w:t>
      </w:r>
      <w:r w:rsidRPr="005E6F2E" w:rsidDel="003407C8">
        <w:rPr>
          <w:rFonts w:asciiTheme="minorHAnsi" w:hAnsiTheme="minorHAnsi"/>
        </w:rPr>
        <w:t xml:space="preserve"> </w:t>
      </w:r>
      <w:r w:rsidRPr="005E6F2E">
        <w:rPr>
          <w:rFonts w:asciiTheme="minorHAnsi" w:hAnsiTheme="minorHAnsi"/>
        </w:rPr>
        <w:t xml:space="preserve">(oppure) </w:t>
      </w:r>
    </w:p>
    <w:p w14:paraId="623F0964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7583A1D" w14:textId="77777777" w:rsidR="00B858DC" w:rsidRPr="005E6F2E" w:rsidRDefault="00B858DC" w:rsidP="00B858DC">
      <w:pPr>
        <w:pStyle w:val="Numeroelenco"/>
        <w:rPr>
          <w:rFonts w:asciiTheme="minorHAnsi" w:hAnsiTheme="minorHAnsi"/>
        </w:rPr>
      </w:pPr>
      <w:r w:rsidRPr="005E6F2E">
        <w:rPr>
          <w:rFonts w:asciiTheme="minorHAnsi" w:hAnsiTheme="minorHAnsi"/>
        </w:rPr>
        <w:t>non risultano esistenti</w:t>
      </w:r>
      <w:bookmarkStart w:id="0" w:name="_GoBack"/>
      <w:bookmarkEnd w:id="0"/>
      <w:r w:rsidRPr="005E6F2E">
        <w:rPr>
          <w:rFonts w:asciiTheme="minorHAnsi" w:hAnsiTheme="minorHAnsi"/>
        </w:rPr>
        <w:t xml:space="preserve"> diritti reali di godimento o di garanzia sulle azioni/quote aventi diritto di voto;</w:t>
      </w:r>
    </w:p>
    <w:p w14:paraId="7EBA3CE1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9BE757B" w14:textId="77777777" w:rsidR="00B858DC" w:rsidRPr="005E6F2E" w:rsidRDefault="00B858DC" w:rsidP="00B858DC">
      <w:pPr>
        <w:pStyle w:val="Numeroelenco"/>
        <w:rPr>
          <w:rFonts w:asciiTheme="minorHAnsi" w:hAnsiTheme="minorHAnsi"/>
        </w:rPr>
      </w:pPr>
      <w:r w:rsidRPr="005E6F2E">
        <w:rPr>
          <w:rFonts w:asciiTheme="minorHAnsi" w:hAnsiTheme="minorHAnsi"/>
        </w:rPr>
        <w:t>nelle assemblee societarie svoltesi nell’ultimo anno hanno esercitato il diritto di voto in base a procura irrevocabile o ne hanno avuto comunque diritto, le seguenti persone:</w:t>
      </w:r>
    </w:p>
    <w:p w14:paraId="2AADBF56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___________ per conto di ___________</w:t>
      </w:r>
    </w:p>
    <w:p w14:paraId="6691FCF0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___________ per conto di ___________</w:t>
      </w:r>
    </w:p>
    <w:p w14:paraId="09A173F5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 xml:space="preserve">(oppure) </w:t>
      </w:r>
    </w:p>
    <w:p w14:paraId="11EA3FA5" w14:textId="77777777" w:rsidR="00B858DC" w:rsidRPr="005E6F2E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/>
        </w:rPr>
      </w:pPr>
      <w:r w:rsidRPr="005E6F2E">
        <w:rPr>
          <w:rFonts w:asciiTheme="minorHAnsi" w:hAnsiTheme="minorHAnsi"/>
        </w:rPr>
        <w:t xml:space="preserve">nelle assemblee societarie svoltesi nell’ultimo anno non è stato esercitato alcun diritto di voto in </w:t>
      </w:r>
      <w:r w:rsidRPr="005E6F2E">
        <w:rPr>
          <w:rFonts w:asciiTheme="minorHAnsi" w:hAnsiTheme="minorHAnsi"/>
        </w:rPr>
        <w:lastRenderedPageBreak/>
        <w:t xml:space="preserve">base a procura irrevocabile o in base ad un titolo equivalente che ne legittimava l’esercizio; </w:t>
      </w:r>
    </w:p>
    <w:p w14:paraId="629854E9" w14:textId="57E38FB8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8FE62C9" w14:textId="77777777" w:rsidR="00B858DC" w:rsidRPr="005E6F2E" w:rsidRDefault="00B858DC" w:rsidP="00DF4807">
      <w:pPr>
        <w:pStyle w:val="Numeroelenco"/>
        <w:rPr>
          <w:rFonts w:asciiTheme="minorHAnsi" w:hAnsiTheme="minorHAnsi"/>
        </w:rPr>
      </w:pPr>
      <w:r w:rsidRPr="005E6F2E">
        <w:rPr>
          <w:rFonts w:asciiTheme="minorHAnsi" w:hAnsiTheme="minorHAnsi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2208154" w14:textId="77777777" w:rsidR="00B858DC" w:rsidRPr="005E6F2E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/>
        </w:rPr>
      </w:pPr>
    </w:p>
    <w:p w14:paraId="540E31DB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3F9B7D32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4B1EAA73" w14:textId="77777777" w:rsidR="00B858DC" w:rsidRPr="005E6F2E" w:rsidRDefault="00B858DC" w:rsidP="00B858DC">
      <w:pPr>
        <w:rPr>
          <w:rFonts w:asciiTheme="minorHAnsi" w:hAnsiTheme="minorHAnsi"/>
        </w:rPr>
      </w:pPr>
      <w:r w:rsidRPr="005E6F2E">
        <w:rPr>
          <w:rFonts w:asciiTheme="minorHAnsi" w:hAnsiTheme="minorHAnsi"/>
        </w:rPr>
        <w:t>______, li _________________</w:t>
      </w:r>
    </w:p>
    <w:p w14:paraId="727DDBF6" w14:textId="44417CC4" w:rsidR="00B858DC" w:rsidRPr="005E6F2E" w:rsidRDefault="00B858DC" w:rsidP="00B858DC">
      <w:pPr>
        <w:ind w:left="540"/>
        <w:rPr>
          <w:rFonts w:asciiTheme="minorHAnsi" w:hAnsiTheme="minorHAnsi"/>
        </w:rPr>
      </w:pP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="00696D52">
        <w:rPr>
          <w:rFonts w:asciiTheme="minorHAnsi" w:hAnsiTheme="minorHAnsi"/>
        </w:rPr>
        <w:t xml:space="preserve"> </w:t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="00696D52">
        <w:rPr>
          <w:rFonts w:asciiTheme="minorHAnsi" w:hAnsiTheme="minorHAnsi"/>
        </w:rPr>
        <w:t xml:space="preserve"> </w:t>
      </w:r>
      <w:r w:rsidRPr="005E6F2E">
        <w:rPr>
          <w:rFonts w:asciiTheme="minorHAnsi" w:hAnsiTheme="minorHAnsi"/>
        </w:rPr>
        <w:t>Firma</w:t>
      </w:r>
    </w:p>
    <w:p w14:paraId="616C5291" w14:textId="3297DFBF" w:rsidR="00B858DC" w:rsidRPr="005E6F2E" w:rsidRDefault="00B858DC" w:rsidP="00B858DC">
      <w:pPr>
        <w:rPr>
          <w:rFonts w:asciiTheme="minorHAnsi" w:hAnsiTheme="minorHAnsi"/>
        </w:rPr>
      </w:pP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Pr="005E6F2E">
        <w:rPr>
          <w:rFonts w:asciiTheme="minorHAnsi" w:hAnsiTheme="minorHAnsi"/>
        </w:rPr>
        <w:tab/>
      </w:r>
      <w:r w:rsidR="00696D52">
        <w:rPr>
          <w:rFonts w:asciiTheme="minorHAnsi" w:hAnsiTheme="minorHAnsi"/>
        </w:rPr>
        <w:t xml:space="preserve"> </w:t>
      </w:r>
      <w:r w:rsidRPr="005E6F2E">
        <w:rPr>
          <w:rFonts w:asciiTheme="minorHAnsi" w:hAnsiTheme="minorHAnsi"/>
        </w:rPr>
        <w:t>_______________</w:t>
      </w:r>
    </w:p>
    <w:p w14:paraId="1022375F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3A87B97" w14:textId="77777777" w:rsidR="00B858DC" w:rsidRPr="005E6F2E" w:rsidRDefault="00B858DC" w:rsidP="00B858DC">
      <w:pPr>
        <w:rPr>
          <w:rFonts w:asciiTheme="minorHAnsi" w:hAnsiTheme="minorHAnsi"/>
        </w:rPr>
      </w:pPr>
    </w:p>
    <w:p w14:paraId="419A0D72" w14:textId="77777777" w:rsidR="009E603A" w:rsidRPr="005E6F2E" w:rsidRDefault="009E603A" w:rsidP="002169ED">
      <w:pPr>
        <w:rPr>
          <w:rFonts w:asciiTheme="minorHAnsi" w:hAnsiTheme="minorHAnsi"/>
        </w:rPr>
      </w:pPr>
    </w:p>
    <w:sectPr w:rsidR="009E603A" w:rsidRPr="005E6F2E" w:rsidSect="00AE5C8E">
      <w:headerReference w:type="default" r:id="rId7"/>
      <w:footerReference w:type="default" r:id="rId8"/>
      <w:pgSz w:w="11906" w:h="16838"/>
      <w:pgMar w:top="993" w:right="1983" w:bottom="1985" w:left="1701" w:header="426" w:footer="2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7C1E7" w14:textId="77777777" w:rsidR="00787E53" w:rsidRDefault="00787E53" w:rsidP="002169ED">
      <w:pPr>
        <w:spacing w:line="240" w:lineRule="auto"/>
      </w:pPr>
      <w:r>
        <w:separator/>
      </w:r>
    </w:p>
  </w:endnote>
  <w:endnote w:type="continuationSeparator" w:id="0">
    <w:p w14:paraId="72E1D9EB" w14:textId="77777777" w:rsidR="00787E53" w:rsidRDefault="00787E53" w:rsidP="002169ED">
      <w:pPr>
        <w:spacing w:line="240" w:lineRule="auto"/>
      </w:pPr>
      <w:r>
        <w:continuationSeparator/>
      </w:r>
    </w:p>
  </w:endnote>
  <w:endnote w:type="continuationNotice" w:id="1">
    <w:p w14:paraId="7C5629C4" w14:textId="77777777" w:rsidR="00787E53" w:rsidRDefault="00787E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1F2F9" w14:textId="77777777" w:rsidR="002E26AB" w:rsidRDefault="002E26AB" w:rsidP="002E26AB">
    <w:pPr>
      <w:pStyle w:val="Pidipagina"/>
      <w:spacing w:line="300" w:lineRule="exact"/>
      <w:rPr>
        <w:rFonts w:ascii="Calibri" w:hAnsi="Calibri" w:cs="Calibri"/>
        <w:kern w:val="0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Accordo Quadro per l’acquisizione di server in tecnologia IBM </w:t>
    </w:r>
    <w:proofErr w:type="spellStart"/>
    <w:r>
      <w:rPr>
        <w:rFonts w:ascii="Calibri" w:hAnsi="Calibri" w:cs="Calibri"/>
        <w:sz w:val="16"/>
        <w:szCs w:val="16"/>
      </w:rPr>
      <w:t>Power</w:t>
    </w:r>
    <w:proofErr w:type="spellEnd"/>
    <w:r>
      <w:rPr>
        <w:rFonts w:ascii="Calibri" w:hAnsi="Calibri" w:cs="Calibri"/>
        <w:sz w:val="16"/>
        <w:szCs w:val="16"/>
      </w:rPr>
      <w:t xml:space="preserve"> 10 e dei relativi servizi di manutenzione e supporto per INAIL – ID 2741</w:t>
    </w:r>
  </w:p>
  <w:p w14:paraId="6C23283A" w14:textId="77777777" w:rsidR="002E26AB" w:rsidRDefault="002E26AB" w:rsidP="002E26AB">
    <w:pPr>
      <w:pStyle w:val="Pidipagina"/>
      <w:tabs>
        <w:tab w:val="clear" w:pos="9638"/>
      </w:tabs>
      <w:spacing w:line="300" w:lineRule="exac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Moduli di dichiarazione</w:t>
    </w:r>
  </w:p>
  <w:p w14:paraId="5DE2C527" w14:textId="77777777" w:rsidR="002E26AB" w:rsidRDefault="002E26AB" w:rsidP="002E26AB">
    <w:pPr>
      <w:pStyle w:val="Pidipagina"/>
      <w:tabs>
        <w:tab w:val="clear" w:pos="9638"/>
      </w:tabs>
      <w:spacing w:line="300" w:lineRule="exact"/>
      <w:rPr>
        <w:rFonts w:ascii="Calibri" w:hAnsi="Calibri" w:cs="Calibri"/>
        <w:sz w:val="16"/>
        <w:szCs w:val="16"/>
      </w:rPr>
    </w:pPr>
  </w:p>
  <w:p w14:paraId="6916FFA2" w14:textId="5EAB158B" w:rsidR="002169ED" w:rsidRPr="005E6F2E" w:rsidRDefault="00E26719" w:rsidP="002E26AB">
    <w:pPr>
      <w:pStyle w:val="Pidipagina"/>
      <w:tabs>
        <w:tab w:val="clear" w:pos="9638"/>
      </w:tabs>
      <w:spacing w:line="300" w:lineRule="exact"/>
      <w:rPr>
        <w:rFonts w:ascii="Calibri" w:hAnsi="Calibri"/>
        <w:sz w:val="16"/>
      </w:rPr>
    </w:pPr>
    <w:r w:rsidRPr="00E26719">
      <w:rPr>
        <w:rFonts w:ascii="Calibri" w:hAnsi="Calibri" w:cs="Calibri"/>
        <w:sz w:val="16"/>
        <w:szCs w:val="16"/>
      </w:rPr>
      <w:tab/>
    </w:r>
    <w:r w:rsidRPr="00E26719">
      <w:rPr>
        <w:rFonts w:ascii="Calibri" w:hAnsi="Calibri" w:cs="Calibri"/>
        <w:sz w:val="16"/>
        <w:szCs w:val="16"/>
      </w:rPr>
      <w:tab/>
    </w:r>
    <w:r w:rsidRPr="00E26719">
      <w:rPr>
        <w:rFonts w:ascii="Calibri" w:hAnsi="Calibri" w:cs="Calibri"/>
        <w:sz w:val="16"/>
        <w:szCs w:val="16"/>
      </w:rPr>
      <w:tab/>
    </w:r>
    <w:r w:rsidRPr="00E26719">
      <w:rPr>
        <w:rFonts w:ascii="Calibri" w:hAnsi="Calibri" w:cs="Calibri"/>
        <w:sz w:val="16"/>
        <w:szCs w:val="16"/>
      </w:rPr>
      <w:tab/>
    </w:r>
    <w:r w:rsidRPr="00E26719">
      <w:rPr>
        <w:rFonts w:ascii="Calibri" w:hAnsi="Calibri" w:cs="Calibri"/>
        <w:sz w:val="16"/>
        <w:szCs w:val="16"/>
      </w:rPr>
      <w:tab/>
    </w:r>
    <w:r w:rsidRPr="00E26719">
      <w:rPr>
        <w:rFonts w:ascii="Calibri" w:hAnsi="Calibri" w:cs="Calibri"/>
        <w:sz w:val="16"/>
        <w:szCs w:val="16"/>
      </w:rPr>
      <w:tab/>
    </w:r>
    <w:r w:rsidRPr="00E26719">
      <w:rPr>
        <w:rStyle w:val="Numeropagina"/>
        <w:rFonts w:ascii="Calibri" w:hAnsi="Calibri" w:cs="Calibri"/>
      </w:rPr>
      <w:fldChar w:fldCharType="begin"/>
    </w:r>
    <w:r w:rsidRPr="00E26719">
      <w:rPr>
        <w:rStyle w:val="Numeropagina"/>
        <w:rFonts w:ascii="Calibri" w:hAnsi="Calibri" w:cs="Calibri"/>
      </w:rPr>
      <w:instrText xml:space="preserve"> PAGE </w:instrText>
    </w:r>
    <w:r w:rsidRPr="00E26719">
      <w:rPr>
        <w:rStyle w:val="Numeropagina"/>
        <w:rFonts w:ascii="Calibri" w:hAnsi="Calibri" w:cs="Calibri"/>
      </w:rPr>
      <w:fldChar w:fldCharType="separate"/>
    </w:r>
    <w:r w:rsidR="002E26AB">
      <w:rPr>
        <w:rStyle w:val="Numeropagina"/>
        <w:rFonts w:ascii="Calibri" w:hAnsi="Calibri" w:cs="Calibri"/>
        <w:noProof/>
      </w:rPr>
      <w:t>3</w:t>
    </w:r>
    <w:r w:rsidRPr="00E26719">
      <w:rPr>
        <w:rStyle w:val="Numeropagina"/>
        <w:rFonts w:ascii="Calibri" w:hAnsi="Calibri" w:cs="Calibri"/>
      </w:rPr>
      <w:fldChar w:fldCharType="end"/>
    </w:r>
    <w:r w:rsidRPr="00E26719">
      <w:rPr>
        <w:rStyle w:val="Numeropagina"/>
        <w:rFonts w:ascii="Calibri" w:hAnsi="Calibri" w:cs="Calibri"/>
      </w:rPr>
      <w:t xml:space="preserve"> di </w:t>
    </w:r>
    <w:r w:rsidRPr="00E26719">
      <w:rPr>
        <w:rStyle w:val="Numeropagina"/>
        <w:rFonts w:ascii="Calibri" w:hAnsi="Calibri" w:cs="Calibri"/>
      </w:rPr>
      <w:fldChar w:fldCharType="begin"/>
    </w:r>
    <w:r w:rsidRPr="00E26719">
      <w:rPr>
        <w:rStyle w:val="Numeropagina"/>
        <w:rFonts w:ascii="Calibri" w:hAnsi="Calibri" w:cs="Calibri"/>
      </w:rPr>
      <w:instrText xml:space="preserve"> NUMPAGES </w:instrText>
    </w:r>
    <w:r w:rsidRPr="00E26719">
      <w:rPr>
        <w:rStyle w:val="Numeropagina"/>
        <w:rFonts w:ascii="Calibri" w:hAnsi="Calibri" w:cs="Calibri"/>
      </w:rPr>
      <w:fldChar w:fldCharType="separate"/>
    </w:r>
    <w:r w:rsidR="002E26AB">
      <w:rPr>
        <w:rStyle w:val="Numeropagina"/>
        <w:rFonts w:ascii="Calibri" w:hAnsi="Calibri" w:cs="Calibri"/>
        <w:noProof/>
      </w:rPr>
      <w:t>3</w:t>
    </w:r>
    <w:r w:rsidRPr="00E26719">
      <w:rPr>
        <w:rStyle w:val="Numeropagina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2A775" w14:textId="77777777" w:rsidR="00787E53" w:rsidRDefault="00787E53" w:rsidP="002169ED">
      <w:pPr>
        <w:spacing w:line="240" w:lineRule="auto"/>
      </w:pPr>
      <w:r>
        <w:separator/>
      </w:r>
    </w:p>
  </w:footnote>
  <w:footnote w:type="continuationSeparator" w:id="0">
    <w:p w14:paraId="3A7DEA3C" w14:textId="77777777" w:rsidR="00787E53" w:rsidRDefault="00787E53" w:rsidP="002169ED">
      <w:pPr>
        <w:spacing w:line="240" w:lineRule="auto"/>
      </w:pPr>
      <w:r>
        <w:continuationSeparator/>
      </w:r>
    </w:p>
  </w:footnote>
  <w:footnote w:type="continuationNotice" w:id="1">
    <w:p w14:paraId="25D9F3B4" w14:textId="77777777" w:rsidR="00787E53" w:rsidRDefault="00787E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80DDA" w14:textId="596378F3" w:rsidR="0021113A" w:rsidRDefault="0021113A" w:rsidP="0021113A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1105D3"/>
    <w:rsid w:val="001A01B8"/>
    <w:rsid w:val="001E0B77"/>
    <w:rsid w:val="001E2951"/>
    <w:rsid w:val="0021113A"/>
    <w:rsid w:val="002169ED"/>
    <w:rsid w:val="002E26AB"/>
    <w:rsid w:val="002F4D5B"/>
    <w:rsid w:val="00344429"/>
    <w:rsid w:val="00380E35"/>
    <w:rsid w:val="00437C17"/>
    <w:rsid w:val="00450F6F"/>
    <w:rsid w:val="00456E78"/>
    <w:rsid w:val="0050794B"/>
    <w:rsid w:val="005439E5"/>
    <w:rsid w:val="00586D37"/>
    <w:rsid w:val="00594245"/>
    <w:rsid w:val="005E39D3"/>
    <w:rsid w:val="005E6F2E"/>
    <w:rsid w:val="005F08BA"/>
    <w:rsid w:val="006153EF"/>
    <w:rsid w:val="00696D52"/>
    <w:rsid w:val="006B4CD2"/>
    <w:rsid w:val="006F0EA6"/>
    <w:rsid w:val="00787E53"/>
    <w:rsid w:val="007C1F3F"/>
    <w:rsid w:val="00812A2E"/>
    <w:rsid w:val="008565A7"/>
    <w:rsid w:val="00903A3E"/>
    <w:rsid w:val="009339D4"/>
    <w:rsid w:val="009B5F83"/>
    <w:rsid w:val="009E603A"/>
    <w:rsid w:val="00A94A36"/>
    <w:rsid w:val="00AE5C8E"/>
    <w:rsid w:val="00B3268D"/>
    <w:rsid w:val="00B858DC"/>
    <w:rsid w:val="00C448CB"/>
    <w:rsid w:val="00C73063"/>
    <w:rsid w:val="00CD0B8C"/>
    <w:rsid w:val="00D43F2A"/>
    <w:rsid w:val="00D6138A"/>
    <w:rsid w:val="00DD3CD1"/>
    <w:rsid w:val="00DE2EA5"/>
    <w:rsid w:val="00DF4807"/>
    <w:rsid w:val="00E26719"/>
    <w:rsid w:val="00E378AF"/>
    <w:rsid w:val="00E62C4E"/>
    <w:rsid w:val="00E81CD2"/>
    <w:rsid w:val="00EC6797"/>
    <w:rsid w:val="00F0226A"/>
    <w:rsid w:val="00F26B21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02320D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5E6F2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E26719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customStyle="1" w:styleId="TAGTECNICI">
    <w:name w:val="TAGTECNICI"/>
    <w:hidden/>
    <w:uiPriority w:val="1"/>
    <w:semiHidden/>
    <w:unhideWhenUsed/>
    <w:qFormat/>
    <w:locked/>
    <w:rsid w:val="005E6F2E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5E6F2E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5E6F2E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5E6F2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Nessunaspaziatura">
    <w:name w:val="No Spacing"/>
    <w:uiPriority w:val="1"/>
    <w:qFormat/>
    <w:rsid w:val="00EC6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0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10</cp:revision>
  <dcterms:created xsi:type="dcterms:W3CDTF">2023-09-06T13:55:00Z</dcterms:created>
  <dcterms:modified xsi:type="dcterms:W3CDTF">2024-03-15T09:01:00Z</dcterms:modified>
</cp:coreProperties>
</file>