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DB0D3" w14:textId="77777777" w:rsidR="00C52D39" w:rsidRDefault="00C52D39" w:rsidP="00C52D39">
      <w:pPr>
        <w:widowControl/>
        <w:autoSpaceDE w:val="0"/>
        <w:autoSpaceDN w:val="0"/>
        <w:adjustRightInd w:val="0"/>
        <w:snapToGrid w:val="0"/>
        <w:spacing w:line="240" w:lineRule="auto"/>
        <w:jc w:val="left"/>
        <w:rPr>
          <w:rFonts w:ascii="Calibri" w:hAnsi="Calibri" w:cs="Calibri"/>
          <w:color w:val="000000"/>
          <w:sz w:val="28"/>
          <w:szCs w:val="24"/>
          <w:lang w:val="x-none" w:eastAsia="en-US"/>
        </w:rPr>
      </w:pPr>
      <w:bookmarkStart w:id="0" w:name="_GoBack"/>
    </w:p>
    <w:bookmarkEnd w:id="0"/>
    <w:p w14:paraId="51554F77" w14:textId="77777777" w:rsidR="00C52D39" w:rsidRDefault="00C52D39" w:rsidP="00C52D39">
      <w:pPr>
        <w:widowControl/>
        <w:autoSpaceDE w:val="0"/>
        <w:autoSpaceDN w:val="0"/>
        <w:adjustRightInd w:val="0"/>
        <w:snapToGrid w:val="0"/>
        <w:spacing w:line="240" w:lineRule="auto"/>
        <w:jc w:val="left"/>
        <w:rPr>
          <w:rFonts w:ascii="Calibri" w:hAnsi="Calibri" w:cs="Calibri"/>
          <w:color w:val="000000"/>
          <w:sz w:val="28"/>
          <w:szCs w:val="24"/>
          <w:lang w:val="x-none" w:eastAsia="en-US"/>
        </w:rPr>
      </w:pPr>
    </w:p>
    <w:p w14:paraId="50D666A4" w14:textId="77777777" w:rsidR="00C52D39" w:rsidRDefault="00C52D39" w:rsidP="00C52D39">
      <w:pPr>
        <w:widowControl/>
        <w:autoSpaceDE w:val="0"/>
        <w:autoSpaceDN w:val="0"/>
        <w:adjustRightInd w:val="0"/>
        <w:snapToGrid w:val="0"/>
        <w:spacing w:line="240" w:lineRule="auto"/>
        <w:jc w:val="left"/>
        <w:rPr>
          <w:rFonts w:ascii="Calibri" w:hAnsi="Calibri" w:cs="Calibri"/>
          <w:color w:val="000000"/>
          <w:sz w:val="28"/>
          <w:szCs w:val="24"/>
          <w:lang w:val="x-none" w:eastAsia="en-US"/>
        </w:rPr>
      </w:pPr>
    </w:p>
    <w:p w14:paraId="4C2C7652" w14:textId="77777777" w:rsidR="00C52D39" w:rsidRPr="00C73E1A" w:rsidRDefault="00C52D39" w:rsidP="00C52D39">
      <w:pPr>
        <w:widowControl/>
        <w:autoSpaceDE w:val="0"/>
        <w:autoSpaceDN w:val="0"/>
        <w:adjustRightInd w:val="0"/>
        <w:snapToGrid w:val="0"/>
        <w:spacing w:line="240" w:lineRule="auto"/>
        <w:jc w:val="left"/>
        <w:rPr>
          <w:rFonts w:ascii="Calibri" w:hAnsi="Calibri" w:cs="Calibri"/>
          <w:color w:val="000000"/>
          <w:sz w:val="28"/>
          <w:szCs w:val="24"/>
          <w:lang w:eastAsia="en-US"/>
        </w:rPr>
      </w:pPr>
      <w:r w:rsidRPr="00623E63">
        <w:rPr>
          <w:rFonts w:ascii="Calibri" w:hAnsi="Calibri" w:cs="Calibri"/>
          <w:color w:val="000000"/>
          <w:sz w:val="28"/>
          <w:szCs w:val="24"/>
          <w:lang w:val="x-none" w:eastAsia="en-US"/>
        </w:rPr>
        <w:t xml:space="preserve">ALLEGATO </w:t>
      </w:r>
      <w:r w:rsidR="00420B12">
        <w:rPr>
          <w:rFonts w:ascii="Calibri" w:hAnsi="Calibri" w:cs="Calibri"/>
          <w:color w:val="000000"/>
          <w:sz w:val="28"/>
          <w:szCs w:val="24"/>
          <w:lang w:eastAsia="en-US"/>
        </w:rPr>
        <w:t>3</w:t>
      </w:r>
    </w:p>
    <w:p w14:paraId="60C41256" w14:textId="77777777" w:rsidR="00C52D39" w:rsidRDefault="00C52D39" w:rsidP="00C52D39">
      <w:pPr>
        <w:widowControl/>
        <w:autoSpaceDE w:val="0"/>
        <w:autoSpaceDN w:val="0"/>
        <w:adjustRightInd w:val="0"/>
        <w:snapToGrid w:val="0"/>
        <w:spacing w:line="240" w:lineRule="auto"/>
        <w:jc w:val="left"/>
        <w:rPr>
          <w:rFonts w:ascii="Calibri" w:hAnsi="Calibri" w:cs="Calibri"/>
          <w:color w:val="000000"/>
          <w:sz w:val="28"/>
          <w:szCs w:val="24"/>
          <w:lang w:val="x-none" w:eastAsia="en-US"/>
        </w:rPr>
      </w:pPr>
    </w:p>
    <w:p w14:paraId="5D005252" w14:textId="77777777" w:rsidR="00C52D39" w:rsidRDefault="00C52D39" w:rsidP="00C52D39">
      <w:pPr>
        <w:widowControl/>
        <w:autoSpaceDE w:val="0"/>
        <w:autoSpaceDN w:val="0"/>
        <w:adjustRightInd w:val="0"/>
        <w:snapToGrid w:val="0"/>
        <w:spacing w:line="240" w:lineRule="auto"/>
        <w:jc w:val="left"/>
        <w:rPr>
          <w:rFonts w:ascii="Calibri" w:hAnsi="Calibri" w:cs="Calibri"/>
          <w:color w:val="000000"/>
          <w:sz w:val="28"/>
          <w:szCs w:val="24"/>
          <w:lang w:val="x-none" w:eastAsia="en-US"/>
        </w:rPr>
      </w:pPr>
      <w:r>
        <w:rPr>
          <w:rFonts w:ascii="Calibri" w:hAnsi="Calibri" w:cs="Calibri"/>
          <w:color w:val="000000"/>
          <w:sz w:val="28"/>
          <w:szCs w:val="24"/>
          <w:lang w:val="x-none" w:eastAsia="en-US"/>
        </w:rPr>
        <w:t>MODELLO DI DICHIARAZIONE DI AVVALIMENTO</w:t>
      </w:r>
    </w:p>
    <w:p w14:paraId="7062EEE6" w14:textId="77777777" w:rsidR="00265CD8" w:rsidRPr="00CA37D0" w:rsidRDefault="00265CD8" w:rsidP="00265CD8">
      <w:pPr>
        <w:rPr>
          <w:rFonts w:ascii="Calibri" w:hAnsi="Calibri"/>
        </w:rPr>
      </w:pPr>
      <w:r w:rsidRPr="00CA37D0">
        <w:rPr>
          <w:rFonts w:ascii="Calibri" w:hAnsi="Calibri"/>
        </w:rPr>
        <w:br w:type="page"/>
      </w:r>
    </w:p>
    <w:p w14:paraId="1E73E8F7" w14:textId="76773EB9" w:rsidR="00265CD8" w:rsidRPr="00CA37D0" w:rsidRDefault="00265CD8" w:rsidP="00265CD8">
      <w:pPr>
        <w:rPr>
          <w:rFonts w:ascii="Calibri" w:hAnsi="Calibri" w:cs="Trebuchet MS"/>
          <w:i/>
          <w:u w:val="single"/>
        </w:rPr>
      </w:pPr>
      <w:r w:rsidRPr="00CA37D0">
        <w:rPr>
          <w:rFonts w:ascii="Calibri" w:hAnsi="Calibri" w:cs="Trebuchet MS"/>
          <w:i/>
        </w:rPr>
        <w:lastRenderedPageBreak/>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w:t>
      </w:r>
      <w:proofErr w:type="gramStart"/>
      <w:r w:rsidRPr="00CA37D0">
        <w:rPr>
          <w:rFonts w:ascii="Calibri" w:hAnsi="Calibri" w:cs="Trebuchet MS"/>
          <w:i/>
        </w:rPr>
        <w:t>D.Lgs</w:t>
      </w:r>
      <w:proofErr w:type="gram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007C3772">
        <w:rPr>
          <w:rFonts w:ascii="Calibri" w:hAnsi="Calibri" w:cs="Trebuchet MS"/>
          <w:i/>
        </w:rPr>
        <w:t xml:space="preserve"> e con le modalità indicate nel disciplinare di gara,</w:t>
      </w:r>
      <w:r w:rsidRPr="00CA37D0">
        <w:rPr>
          <w:rFonts w:ascii="Calibri" w:hAnsi="Calibri" w:cs="Trebuchet MS"/>
          <w:i/>
        </w:rPr>
        <w:t xml:space="preserve"> </w:t>
      </w:r>
      <w:r w:rsidRPr="00CA37D0">
        <w:rPr>
          <w:rFonts w:ascii="Calibri" w:hAnsi="Calibri" w:cs="Trebuchet MS"/>
          <w:b/>
          <w:i/>
        </w:rPr>
        <w:t>originale o copia autentica del contratto in virtù del quale l’impresa ausiliaria si obbliga nei confronti del concorrente a mettere a disposizione le risorse necessarie per tutta la durata dell’appalto;</w:t>
      </w:r>
      <w:r w:rsidR="007C3772">
        <w:rPr>
          <w:rFonts w:ascii="Calibri" w:hAnsi="Calibri" w:cs="Trebuchet MS"/>
          <w:b/>
          <w:i/>
        </w:rPr>
        <w:t xml:space="preserve"> </w:t>
      </w:r>
      <w:r w:rsidR="007C3772" w:rsidRPr="006202C3">
        <w:rPr>
          <w:rFonts w:ascii="Calibri" w:hAnsi="Calibri" w:cs="Trebuchet MS"/>
          <w:i/>
        </w:rPr>
        <w:t>si ricorda che come prescritto dal disciplinare di gara il contratto dovrà riportare dettagliata indicazione delle risorse strumentali e umane che l’ausiliario mette a disposizione del concorrente e indicare se l’avvalimento è finalizzato ad acquisire un requisito di partecipazione.</w:t>
      </w:r>
      <w:r w:rsidRPr="00CA37D0">
        <w:rPr>
          <w:rFonts w:ascii="Calibri" w:hAnsi="Calibri" w:cs="Trebuchet MS"/>
          <w:b/>
          <w:i/>
        </w:rPr>
        <w:t xml:space="preserve"> </w:t>
      </w:r>
    </w:p>
    <w:p w14:paraId="5FBD0580" w14:textId="77777777" w:rsidR="00265CD8" w:rsidRPr="00CA37D0" w:rsidRDefault="00265CD8" w:rsidP="00265CD8">
      <w:pPr>
        <w:rPr>
          <w:rFonts w:ascii="Calibri" w:hAnsi="Calibri"/>
        </w:rPr>
      </w:pPr>
    </w:p>
    <w:p w14:paraId="7188DB0F" w14:textId="77777777" w:rsidR="00265CD8" w:rsidRPr="00CA37D0" w:rsidRDefault="00265CD8" w:rsidP="00265CD8">
      <w:pPr>
        <w:rPr>
          <w:rFonts w:ascii="Calibri" w:hAnsi="Calibri"/>
        </w:rPr>
      </w:pPr>
    </w:p>
    <w:p w14:paraId="2A48CD4E" w14:textId="4C5BE756" w:rsidR="00265CD8" w:rsidRPr="00CA37D0" w:rsidRDefault="00265CD8" w:rsidP="00265CD8">
      <w:pPr>
        <w:rPr>
          <w:rStyle w:val="Grassetto"/>
          <w:rFonts w:ascii="Calibri" w:hAnsi="Calibri"/>
        </w:rPr>
      </w:pPr>
      <w:r w:rsidRPr="00CA37D0">
        <w:rPr>
          <w:rStyle w:val="Grassetto"/>
          <w:rFonts w:ascii="Calibri" w:hAnsi="Calibri"/>
        </w:rPr>
        <w:t>DICHIARAZIONE DELL’IMPRESA AUSILIARIA</w:t>
      </w:r>
    </w:p>
    <w:p w14:paraId="45F8F0BE" w14:textId="77777777" w:rsidR="00265CD8" w:rsidRPr="00CA37D0" w:rsidRDefault="00265CD8" w:rsidP="00265CD8">
      <w:pPr>
        <w:rPr>
          <w:rFonts w:ascii="Calibri" w:hAnsi="Calibri"/>
        </w:rPr>
      </w:pPr>
    </w:p>
    <w:p w14:paraId="7A3886D5"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6599831A"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E14EA4">
        <w:rPr>
          <w:rFonts w:ascii="Calibri" w:hAnsi="Calibri"/>
          <w:b/>
          <w:bCs/>
          <w:szCs w:val="20"/>
        </w:rPr>
        <w:t>S</w:t>
      </w:r>
      <w:r w:rsidRPr="00CA37D0">
        <w:rPr>
          <w:rFonts w:ascii="Calibri" w:hAnsi="Calibri"/>
          <w:b/>
          <w:bCs/>
          <w:szCs w:val="20"/>
        </w:rPr>
        <w:t>.p.</w:t>
      </w:r>
      <w:r w:rsidR="00E14EA4">
        <w:rPr>
          <w:rFonts w:ascii="Calibri" w:hAnsi="Calibri"/>
          <w:b/>
          <w:bCs/>
          <w:szCs w:val="20"/>
        </w:rPr>
        <w:t>A</w:t>
      </w:r>
      <w:r w:rsidRPr="00CA37D0">
        <w:rPr>
          <w:rFonts w:ascii="Calibri" w:hAnsi="Calibri"/>
          <w:b/>
          <w:bCs/>
          <w:szCs w:val="20"/>
        </w:rPr>
        <w:t>.</w:t>
      </w:r>
    </w:p>
    <w:p w14:paraId="4D4761AC" w14:textId="77777777" w:rsidR="00265CD8" w:rsidRPr="00CA37D0" w:rsidRDefault="00265CD8" w:rsidP="00265CD8">
      <w:pPr>
        <w:pStyle w:val="Indirizzo"/>
        <w:rPr>
          <w:rFonts w:ascii="Calibri" w:hAnsi="Calibri"/>
          <w:szCs w:val="20"/>
        </w:rPr>
      </w:pPr>
      <w:r w:rsidRPr="00CA37D0">
        <w:rPr>
          <w:rFonts w:ascii="Calibri" w:hAnsi="Calibri"/>
          <w:szCs w:val="20"/>
        </w:rPr>
        <w:t>V</w:t>
      </w:r>
      <w:r w:rsidR="00E14EA4">
        <w:rPr>
          <w:rFonts w:ascii="Calibri" w:hAnsi="Calibri"/>
          <w:szCs w:val="20"/>
        </w:rPr>
        <w:t>ia</w:t>
      </w:r>
      <w:r w:rsidRPr="00CA37D0">
        <w:rPr>
          <w:rFonts w:ascii="Calibri" w:hAnsi="Calibri"/>
          <w:szCs w:val="20"/>
        </w:rPr>
        <w:t xml:space="preserve"> I</w:t>
      </w:r>
      <w:r w:rsidR="00E14EA4">
        <w:rPr>
          <w:rFonts w:ascii="Calibri" w:hAnsi="Calibri"/>
          <w:szCs w:val="20"/>
        </w:rPr>
        <w:t>sonzo</w:t>
      </w:r>
      <w:r w:rsidRPr="00CA37D0">
        <w:rPr>
          <w:rFonts w:ascii="Calibri" w:hAnsi="Calibri"/>
          <w:szCs w:val="20"/>
        </w:rPr>
        <w:t>, 19/E</w:t>
      </w:r>
    </w:p>
    <w:p w14:paraId="467AEC89"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74D11091" w14:textId="77777777" w:rsidR="00265CD8" w:rsidRPr="00CA37D0" w:rsidRDefault="00265CD8" w:rsidP="00265CD8">
      <w:pPr>
        <w:rPr>
          <w:rFonts w:ascii="Calibri" w:hAnsi="Calibri"/>
          <w:u w:val="single"/>
        </w:rPr>
      </w:pPr>
    </w:p>
    <w:p w14:paraId="137591D9" w14:textId="6D647C43"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2068FF63"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71A2C5D" w14:textId="77777777" w:rsidR="00265CD8" w:rsidRPr="00CA37D0" w:rsidRDefault="00265CD8" w:rsidP="00C52D39">
      <w:pPr>
        <w:pStyle w:val="Titolo1"/>
        <w:spacing w:before="240" w:after="240"/>
        <w:jc w:val="center"/>
        <w:rPr>
          <w:rStyle w:val="Grassetto"/>
          <w:rFonts w:ascii="Calibri" w:hAnsi="Calibri"/>
          <w:b/>
          <w:kern w:val="0"/>
        </w:rPr>
      </w:pPr>
      <w:r w:rsidRPr="00CA37D0">
        <w:rPr>
          <w:rStyle w:val="Grassetto"/>
          <w:rFonts w:ascii="Calibri" w:hAnsi="Calibri"/>
          <w:b/>
          <w:kern w:val="0"/>
        </w:rPr>
        <w:t>DICHIARA SOTTO LA PROPRIA RESPONSABILITÀ</w:t>
      </w:r>
    </w:p>
    <w:p w14:paraId="5FFD8F4E" w14:textId="0F77A9B6" w:rsidR="007C3772" w:rsidRDefault="00265CD8" w:rsidP="006202C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6562E7" w:rsidRPr="00C52D39">
        <w:rPr>
          <w:rFonts w:ascii="Calibri" w:hAnsi="Calibr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14:paraId="7CB65260" w14:textId="71C2D63E" w:rsidR="007C3772" w:rsidRPr="006202C3" w:rsidRDefault="007C3772" w:rsidP="006202C3">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p>
    <w:p w14:paraId="0641F17B" w14:textId="30FAD965"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w:t>
      </w:r>
      <w:r w:rsidR="00C52D39">
        <w:rPr>
          <w:rFonts w:ascii="Calibri" w:hAnsi="Calibri" w:cs="Calibri"/>
          <w:sz w:val="20"/>
          <w:szCs w:val="20"/>
        </w:rPr>
        <w:t>li, il suddetto codice e Piano.</w:t>
      </w:r>
    </w:p>
    <w:p w14:paraId="2AD9A07A" w14:textId="77777777" w:rsidR="00265CD8" w:rsidRPr="00CA37D0" w:rsidRDefault="00265CD8" w:rsidP="00265CD8">
      <w:pPr>
        <w:rPr>
          <w:rFonts w:ascii="Calibri" w:hAnsi="Calibri" w:cs="Trebuchet MS"/>
        </w:rPr>
      </w:pPr>
    </w:p>
    <w:p w14:paraId="79EE22E9"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3FBE467F"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Regolamento UE n. 2016/679 relativo alla protezione delle persone fisiche con riguardo al </w:t>
      </w:r>
      <w:r w:rsidRPr="00CA37D0">
        <w:rPr>
          <w:rFonts w:ascii="Calibri" w:hAnsi="Calibri"/>
          <w:lang w:eastAsia="ar-SA"/>
        </w:rPr>
        <w:lastRenderedPageBreak/>
        <w:t>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01A347BD" w14:textId="1E0CC3AA" w:rsidR="00265CD8"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14:paraId="7003C9B7" w14:textId="77777777" w:rsidR="00C52D39" w:rsidRPr="00CA37D0" w:rsidRDefault="00C52D39" w:rsidP="00265CD8">
      <w:pPr>
        <w:tabs>
          <w:tab w:val="left" w:pos="708"/>
        </w:tabs>
        <w:rPr>
          <w:rFonts w:ascii="Calibri" w:hAnsi="Calibri"/>
          <w:lang w:eastAsia="ar-SA"/>
        </w:rPr>
      </w:pPr>
    </w:p>
    <w:p w14:paraId="5C5E6A31"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2D1CB0CB" w14:textId="77777777" w:rsidR="00265CD8" w:rsidRPr="00CA37D0" w:rsidRDefault="00C52D39" w:rsidP="00265CD8">
      <w:pPr>
        <w:ind w:left="3545"/>
        <w:rPr>
          <w:rFonts w:ascii="Calibri" w:hAnsi="Calibri"/>
        </w:rPr>
      </w:pPr>
      <w:r>
        <w:rPr>
          <w:rFonts w:ascii="Calibri" w:hAnsi="Calibri"/>
        </w:rPr>
        <w:t xml:space="preserve">                                     </w:t>
      </w:r>
      <w:r w:rsidR="00265CD8" w:rsidRPr="00CA37D0">
        <w:rPr>
          <w:rFonts w:ascii="Calibri" w:hAnsi="Calibri"/>
        </w:rPr>
        <w:t xml:space="preserve"> _______________</w:t>
      </w:r>
    </w:p>
    <w:p w14:paraId="40B7312A" w14:textId="77777777" w:rsidR="00265CD8" w:rsidRPr="00B655EA" w:rsidRDefault="00C52D39" w:rsidP="00265CD8">
      <w:pPr>
        <w:ind w:left="3545"/>
        <w:rPr>
          <w:rFonts w:ascii="Calibri" w:hAnsi="Calibri"/>
        </w:rPr>
      </w:pPr>
      <w:r>
        <w:rPr>
          <w:rFonts w:ascii="Calibri" w:hAnsi="Calibri"/>
        </w:rPr>
        <w:t xml:space="preserve">                                  </w:t>
      </w:r>
      <w:r w:rsidR="00265CD8" w:rsidRPr="00CA37D0">
        <w:rPr>
          <w:rFonts w:ascii="Calibri" w:hAnsi="Calibri"/>
        </w:rPr>
        <w:t>(</w:t>
      </w:r>
      <w:r w:rsidR="00265CD8" w:rsidRPr="00CA37D0">
        <w:rPr>
          <w:rFonts w:ascii="Calibri" w:hAnsi="Calibri"/>
          <w:i/>
        </w:rPr>
        <w:t>firmato digitalmente</w:t>
      </w:r>
      <w:r w:rsidR="00265CD8" w:rsidRPr="00CA37D0">
        <w:rPr>
          <w:rFonts w:ascii="Calibri" w:hAnsi="Calibri"/>
        </w:rPr>
        <w:t>)</w:t>
      </w:r>
    </w:p>
    <w:sectPr w:rsidR="00265CD8" w:rsidRPr="00B655EA" w:rsidSect="003D6B00">
      <w:headerReference w:type="default" r:id="rId8"/>
      <w:footerReference w:type="default" r:id="rId9"/>
      <w:headerReference w:type="first" r:id="rId10"/>
      <w:footerReference w:type="first" r:id="rId11"/>
      <w:pgSz w:w="11906" w:h="16838" w:code="9"/>
      <w:pgMar w:top="1985" w:right="1985" w:bottom="851" w:left="1985" w:header="709" w:footer="55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23CC4" w14:textId="77777777" w:rsidR="00CE6F02" w:rsidRDefault="00CE6F02" w:rsidP="00265CD8">
      <w:pPr>
        <w:spacing w:line="240" w:lineRule="auto"/>
      </w:pPr>
      <w:r>
        <w:separator/>
      </w:r>
    </w:p>
  </w:endnote>
  <w:endnote w:type="continuationSeparator" w:id="0">
    <w:p w14:paraId="5D07264D" w14:textId="77777777" w:rsidR="00CE6F02" w:rsidRDefault="00CE6F02"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6157533"/>
      <w:docPartObj>
        <w:docPartGallery w:val="Page Numbers (Bottom of Page)"/>
        <w:docPartUnique/>
      </w:docPartObj>
    </w:sdtPr>
    <w:sdtEndPr/>
    <w:sdtContent>
      <w:sdt>
        <w:sdtPr>
          <w:id w:val="1717391696"/>
          <w:docPartObj>
            <w:docPartGallery w:val="Page Numbers (Top of Page)"/>
            <w:docPartUnique/>
          </w:docPartObj>
        </w:sdtPr>
        <w:sdtEndPr/>
        <w:sdtContent>
          <w:p w14:paraId="2ED56ABB" w14:textId="77777777" w:rsidR="00420B12" w:rsidRDefault="00420B12" w:rsidP="00420B12">
            <w:pPr>
              <w:pStyle w:val="Pidipagina"/>
              <w:pBdr>
                <w:top w:val="none" w:sz="0" w:space="0" w:color="auto"/>
              </w:pBdr>
              <w:spacing w:line="300" w:lineRule="auto"/>
              <w:ind w:right="0"/>
            </w:pPr>
          </w:p>
          <w:p w14:paraId="4C6C514A" w14:textId="56DD3BF7" w:rsidR="00C52D39" w:rsidRPr="00623E63" w:rsidRDefault="00C52D39" w:rsidP="00420B12">
            <w:pPr>
              <w:pStyle w:val="Pidipagina"/>
              <w:spacing w:line="300" w:lineRule="auto"/>
              <w:ind w:right="0"/>
            </w:pPr>
            <w:r w:rsidRPr="00623E63">
              <w:tab/>
              <w:t xml:space="preserve">Pag. </w:t>
            </w:r>
            <w:r w:rsidRPr="00623E63">
              <w:fldChar w:fldCharType="begin"/>
            </w:r>
            <w:r w:rsidRPr="00623E63">
              <w:instrText>PAGE</w:instrText>
            </w:r>
            <w:r w:rsidRPr="00623E63">
              <w:fldChar w:fldCharType="separate"/>
            </w:r>
            <w:r w:rsidR="003D6B00">
              <w:rPr>
                <w:noProof/>
              </w:rPr>
              <w:t>2</w:t>
            </w:r>
            <w:r w:rsidRPr="00623E63">
              <w:fldChar w:fldCharType="end"/>
            </w:r>
            <w:r w:rsidRPr="00623E63">
              <w:t xml:space="preserve"> di </w:t>
            </w:r>
            <w:r w:rsidRPr="00623E63">
              <w:fldChar w:fldCharType="begin"/>
            </w:r>
            <w:r w:rsidRPr="00623E63">
              <w:instrText>NUMPAGES</w:instrText>
            </w:r>
            <w:r w:rsidRPr="00623E63">
              <w:fldChar w:fldCharType="separate"/>
            </w:r>
            <w:r w:rsidR="003D6B00">
              <w:rPr>
                <w:noProof/>
              </w:rPr>
              <w:t>3</w:t>
            </w:r>
            <w:r w:rsidRPr="00623E63">
              <w:fldChar w:fldCharType="end"/>
            </w:r>
          </w:p>
          <w:p w14:paraId="7277570D" w14:textId="77777777" w:rsidR="00C52D39" w:rsidRPr="00623E63" w:rsidRDefault="00C52D39" w:rsidP="00420B12">
            <w:pPr>
              <w:pStyle w:val="Pidipagina"/>
              <w:pBdr>
                <w:top w:val="none" w:sz="0" w:space="0" w:color="auto"/>
              </w:pBdr>
              <w:spacing w:line="300" w:lineRule="auto"/>
              <w:ind w:right="0"/>
            </w:pPr>
            <w:r w:rsidRPr="00623E63">
              <w:t xml:space="preserve">Gara a procedura aperta ai sensi del </w:t>
            </w:r>
            <w:proofErr w:type="gramStart"/>
            <w:r w:rsidRPr="00623E63">
              <w:t>D.Lgs</w:t>
            </w:r>
            <w:proofErr w:type="gramEnd"/>
            <w:r w:rsidRPr="00623E63">
              <w:t xml:space="preserve">. 36/2023 e </w:t>
            </w:r>
            <w:proofErr w:type="spellStart"/>
            <w:r w:rsidRPr="00623E63">
              <w:t>s.m.i.</w:t>
            </w:r>
            <w:proofErr w:type="spellEnd"/>
            <w:r w:rsidRPr="00623E63">
              <w:t>, per l’affidamento della fornitura</w:t>
            </w:r>
          </w:p>
          <w:p w14:paraId="67537F63" w14:textId="77777777" w:rsidR="00C52D39" w:rsidRPr="00623E63" w:rsidRDefault="00C52D39" w:rsidP="00420B12">
            <w:pPr>
              <w:pStyle w:val="Pidipagina"/>
              <w:pBdr>
                <w:top w:val="none" w:sz="0" w:space="0" w:color="auto"/>
              </w:pBdr>
              <w:spacing w:line="300" w:lineRule="auto"/>
              <w:ind w:right="0"/>
            </w:pPr>
            <w:r w:rsidRPr="00623E63">
              <w:t>di gas naturale e dei servizi connessi per le Pubbliche Amministrazioni, ed. 16 - ID 2731</w:t>
            </w:r>
          </w:p>
        </w:sdtContent>
      </w:sdt>
    </w:sdtContent>
  </w:sdt>
  <w:p w14:paraId="094AE7F0" w14:textId="3ADE1A59" w:rsidR="00C52D39" w:rsidRPr="00623E63" w:rsidRDefault="006E3E03" w:rsidP="00420B12">
    <w:pPr>
      <w:pStyle w:val="Pidipagina"/>
      <w:pBdr>
        <w:top w:val="none" w:sz="0" w:space="0" w:color="auto"/>
      </w:pBdr>
      <w:spacing w:line="300" w:lineRule="auto"/>
      <w:ind w:right="0"/>
    </w:pPr>
    <w: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057697"/>
      <w:docPartObj>
        <w:docPartGallery w:val="Page Numbers (Bottom of Page)"/>
        <w:docPartUnique/>
      </w:docPartObj>
    </w:sdtPr>
    <w:sdtEndPr/>
    <w:sdtContent>
      <w:sdt>
        <w:sdtPr>
          <w:id w:val="-1769616900"/>
          <w:docPartObj>
            <w:docPartGallery w:val="Page Numbers (Top of Page)"/>
            <w:docPartUnique/>
          </w:docPartObj>
        </w:sdtPr>
        <w:sdtEndPr/>
        <w:sdtContent>
          <w:p w14:paraId="411A1956" w14:textId="194D5569" w:rsidR="00C52D39" w:rsidRDefault="00C52D39" w:rsidP="00623E63">
            <w:pPr>
              <w:pStyle w:val="Pidipagina"/>
              <w:spacing w:line="300" w:lineRule="auto"/>
              <w:ind w:right="0"/>
            </w:pPr>
            <w:r>
              <w:t>Classificazione del documento: Consip Public</w:t>
            </w:r>
            <w:r w:rsidRPr="00C52D39">
              <w:t xml:space="preserve"> </w:t>
            </w:r>
            <w:r>
              <w:tab/>
            </w:r>
            <w:r w:rsidRPr="00C52D39">
              <w:t xml:space="preserve">Pag. </w:t>
            </w:r>
            <w:r w:rsidRPr="00C52D39">
              <w:fldChar w:fldCharType="begin"/>
            </w:r>
            <w:r w:rsidRPr="00C52D39">
              <w:instrText>PAGE</w:instrText>
            </w:r>
            <w:r w:rsidRPr="00C52D39">
              <w:fldChar w:fldCharType="separate"/>
            </w:r>
            <w:r w:rsidR="006E3E03">
              <w:rPr>
                <w:noProof/>
              </w:rPr>
              <w:t>1</w:t>
            </w:r>
            <w:r w:rsidRPr="00C52D39">
              <w:fldChar w:fldCharType="end"/>
            </w:r>
            <w:r w:rsidRPr="00C52D39">
              <w:t xml:space="preserve"> di </w:t>
            </w:r>
            <w:r w:rsidRPr="00C52D39">
              <w:fldChar w:fldCharType="begin"/>
            </w:r>
            <w:r w:rsidRPr="00C52D39">
              <w:instrText>NUMPAGES</w:instrText>
            </w:r>
            <w:r w:rsidRPr="00C52D39">
              <w:fldChar w:fldCharType="separate"/>
            </w:r>
            <w:r w:rsidR="006E3E03">
              <w:rPr>
                <w:noProof/>
              </w:rPr>
              <w:t>3</w:t>
            </w:r>
            <w:r w:rsidRPr="00C52D39">
              <w:fldChar w:fldCharType="end"/>
            </w:r>
          </w:p>
          <w:p w14:paraId="214AC0ED" w14:textId="77777777" w:rsidR="00C52D39" w:rsidRDefault="00C52D39" w:rsidP="00623E63">
            <w:pPr>
              <w:pStyle w:val="Pidipagina"/>
              <w:spacing w:line="300" w:lineRule="auto"/>
              <w:ind w:right="0"/>
            </w:pPr>
            <w:r>
              <w:t xml:space="preserve">Gara a procedura aperta ai sensi del </w:t>
            </w:r>
            <w:proofErr w:type="gramStart"/>
            <w:r>
              <w:t>D.Lgs</w:t>
            </w:r>
            <w:proofErr w:type="gramEnd"/>
            <w:r>
              <w:t xml:space="preserve">. 36/2023 e </w:t>
            </w:r>
            <w:proofErr w:type="spellStart"/>
            <w:r>
              <w:t>s.m.i.</w:t>
            </w:r>
            <w:proofErr w:type="spellEnd"/>
            <w:r>
              <w:t>, per l’affidamento della fornitura</w:t>
            </w:r>
          </w:p>
          <w:p w14:paraId="4BD7FEEA" w14:textId="77777777" w:rsidR="00C52D39" w:rsidRPr="00C52D39" w:rsidRDefault="00C52D39" w:rsidP="00623E63">
            <w:pPr>
              <w:pStyle w:val="Pidipagina"/>
              <w:spacing w:line="300" w:lineRule="auto"/>
              <w:ind w:right="0"/>
            </w:pPr>
            <w:r>
              <w:t>di gas naturale e dei servizi connessi per le Pubbliche Amministrazioni, ed. 16 - ID 2731</w:t>
            </w:r>
          </w:p>
        </w:sdtContent>
      </w:sdt>
    </w:sdtContent>
  </w:sdt>
  <w:p w14:paraId="385B4767" w14:textId="77777777" w:rsidR="00C52D39" w:rsidRDefault="00C52D39" w:rsidP="00623E63">
    <w:pPr>
      <w:pStyle w:val="Pidipagina"/>
      <w:spacing w:line="300" w:lineRule="auto"/>
      <w:ind w:right="0"/>
    </w:pPr>
    <w:r w:rsidRPr="00C52D39">
      <w:t xml:space="preserve">Allegato </w:t>
    </w:r>
    <w:r w:rsidR="00420B12">
      <w:t>3</w:t>
    </w:r>
    <w:r>
      <w:t xml:space="preserve"> </w:t>
    </w:r>
    <w:r w:rsidRPr="00C52D39">
      <w:t>– Modello di dichiarazione di avvalimento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EF0F6" w14:textId="77777777" w:rsidR="00CE6F02" w:rsidRDefault="00CE6F02" w:rsidP="00265CD8">
      <w:pPr>
        <w:spacing w:line="240" w:lineRule="auto"/>
      </w:pPr>
      <w:r>
        <w:separator/>
      </w:r>
    </w:p>
  </w:footnote>
  <w:footnote w:type="continuationSeparator" w:id="0">
    <w:p w14:paraId="5819CC0B" w14:textId="77777777" w:rsidR="00CE6F02" w:rsidRDefault="00CE6F02"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A9D3" w14:textId="0DDA3B61" w:rsidR="00771FFF" w:rsidRDefault="003D6B00" w:rsidP="00C01A6B"/>
  <w:p w14:paraId="5A71C43D" w14:textId="77777777" w:rsidR="009B3A51" w:rsidRDefault="009B3A51">
    <w:pPr>
      <w:pStyle w:val="TAGTECNICI"/>
    </w:pPr>
  </w:p>
  <w:p w14:paraId="59824807"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8CBC9" w14:textId="77777777" w:rsidR="00771FFF" w:rsidRDefault="00265CD8" w:rsidP="00AB02AF">
    <w:r>
      <w:rPr>
        <w:noProof/>
      </w:rPr>
      <w:drawing>
        <wp:anchor distT="0" distB="0" distL="114300" distR="114300" simplePos="0" relativeHeight="251659264" behindDoc="1" locked="0" layoutInCell="1" allowOverlap="1" wp14:anchorId="6E6234BC" wp14:editId="488E0C01">
          <wp:simplePos x="0" y="0"/>
          <wp:positionH relativeFrom="column">
            <wp:posOffset>-1259840</wp:posOffset>
          </wp:positionH>
          <wp:positionV relativeFrom="paragraph">
            <wp:posOffset>-433705</wp:posOffset>
          </wp:positionV>
          <wp:extent cx="2301240" cy="1085215"/>
          <wp:effectExtent l="0" t="0" r="3810" b="635"/>
          <wp:wrapTight wrapText="bothSides">
            <wp:wrapPolygon edited="0">
              <wp:start x="0" y="0"/>
              <wp:lineTo x="0" y="21233"/>
              <wp:lineTo x="21457" y="21233"/>
              <wp:lineTo x="21457" y="0"/>
              <wp:lineTo x="0" y="0"/>
            </wp:wrapPolygon>
          </wp:wrapTight>
          <wp:docPr id="6" name="Immagine 6"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2EA2CF"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405B9"/>
    <w:rsid w:val="001B77E9"/>
    <w:rsid w:val="00213694"/>
    <w:rsid w:val="00265CD8"/>
    <w:rsid w:val="002C6A81"/>
    <w:rsid w:val="002D696F"/>
    <w:rsid w:val="002F498F"/>
    <w:rsid w:val="003042E1"/>
    <w:rsid w:val="003C54FA"/>
    <w:rsid w:val="003D2A42"/>
    <w:rsid w:val="003D6B00"/>
    <w:rsid w:val="003F6E2C"/>
    <w:rsid w:val="00420B12"/>
    <w:rsid w:val="00470057"/>
    <w:rsid w:val="004831C0"/>
    <w:rsid w:val="00500E12"/>
    <w:rsid w:val="0053122C"/>
    <w:rsid w:val="005535B8"/>
    <w:rsid w:val="005D0184"/>
    <w:rsid w:val="005E4358"/>
    <w:rsid w:val="006202C3"/>
    <w:rsid w:val="00620502"/>
    <w:rsid w:val="00623E63"/>
    <w:rsid w:val="0062649A"/>
    <w:rsid w:val="006264C4"/>
    <w:rsid w:val="006368ED"/>
    <w:rsid w:val="006562E7"/>
    <w:rsid w:val="00693350"/>
    <w:rsid w:val="006E3E03"/>
    <w:rsid w:val="007771C0"/>
    <w:rsid w:val="007A37A9"/>
    <w:rsid w:val="007C3772"/>
    <w:rsid w:val="00802008"/>
    <w:rsid w:val="00824B4C"/>
    <w:rsid w:val="008508EF"/>
    <w:rsid w:val="00853DF2"/>
    <w:rsid w:val="00896398"/>
    <w:rsid w:val="00997C57"/>
    <w:rsid w:val="009B3A51"/>
    <w:rsid w:val="009B3FFE"/>
    <w:rsid w:val="00A51C85"/>
    <w:rsid w:val="00AA237C"/>
    <w:rsid w:val="00AC67E7"/>
    <w:rsid w:val="00AD76F6"/>
    <w:rsid w:val="00AF792E"/>
    <w:rsid w:val="00B95908"/>
    <w:rsid w:val="00BD2629"/>
    <w:rsid w:val="00C2081B"/>
    <w:rsid w:val="00C52D39"/>
    <w:rsid w:val="00C73E1A"/>
    <w:rsid w:val="00C8358E"/>
    <w:rsid w:val="00C90D60"/>
    <w:rsid w:val="00CE6F02"/>
    <w:rsid w:val="00D623D0"/>
    <w:rsid w:val="00D64B2F"/>
    <w:rsid w:val="00D951A8"/>
    <w:rsid w:val="00DE6D54"/>
    <w:rsid w:val="00E14EA4"/>
    <w:rsid w:val="00E74B83"/>
    <w:rsid w:val="00E9042B"/>
    <w:rsid w:val="00F65686"/>
    <w:rsid w:val="00F6573D"/>
    <w:rsid w:val="00FB2D10"/>
    <w:rsid w:val="00FF74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18F5FA"/>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C52D39"/>
    <w:pPr>
      <w:pBdr>
        <w:top w:val="single" w:sz="4" w:space="1" w:color="auto"/>
      </w:pBdr>
      <w:tabs>
        <w:tab w:val="right" w:pos="9638"/>
      </w:tabs>
      <w:spacing w:line="360" w:lineRule="auto"/>
      <w:ind w:right="-2"/>
      <w:jc w:val="left"/>
    </w:pPr>
    <w:rPr>
      <w:rFonts w:asciiTheme="minorHAnsi" w:hAnsiTheme="minorHAnsi" w:cstheme="minorHAnsi"/>
      <w:sz w:val="18"/>
      <w:szCs w:val="18"/>
    </w:rPr>
  </w:style>
  <w:style w:type="character" w:customStyle="1" w:styleId="PidipaginaCarattere">
    <w:name w:val="Piè di pagina Carattere"/>
    <w:basedOn w:val="Carpredefinitoparagrafo"/>
    <w:link w:val="Pidipagina"/>
    <w:uiPriority w:val="99"/>
    <w:rsid w:val="00C52D39"/>
    <w:rPr>
      <w:rFonts w:eastAsia="Times New Roman" w:cstheme="minorHAnsi"/>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95908"/>
    <w:rPr>
      <w:sz w:val="16"/>
      <w:szCs w:val="16"/>
    </w:rPr>
  </w:style>
  <w:style w:type="paragraph" w:styleId="Testocommento">
    <w:name w:val="annotation text"/>
    <w:basedOn w:val="Normale"/>
    <w:link w:val="TestocommentoCarattere"/>
    <w:uiPriority w:val="99"/>
    <w:semiHidden/>
    <w:unhideWhenUsed/>
    <w:rsid w:val="00B95908"/>
    <w:pPr>
      <w:spacing w:line="240" w:lineRule="auto"/>
    </w:pPr>
  </w:style>
  <w:style w:type="character" w:customStyle="1" w:styleId="TestocommentoCarattere">
    <w:name w:val="Testo commento Carattere"/>
    <w:basedOn w:val="Carpredefinitoparagrafo"/>
    <w:link w:val="Testocommento"/>
    <w:uiPriority w:val="99"/>
    <w:semiHidden/>
    <w:rsid w:val="00B95908"/>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95908"/>
    <w:rPr>
      <w:b/>
      <w:bCs/>
    </w:rPr>
  </w:style>
  <w:style w:type="character" w:customStyle="1" w:styleId="SoggettocommentoCarattere">
    <w:name w:val="Soggetto commento Carattere"/>
    <w:basedOn w:val="TestocommentoCarattere"/>
    <w:link w:val="Soggettocommento"/>
    <w:uiPriority w:val="99"/>
    <w:semiHidden/>
    <w:rsid w:val="00B95908"/>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558</Words>
  <Characters>3185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Otgianu Federica (esterno)</cp:lastModifiedBy>
  <cp:revision>3</cp:revision>
  <dcterms:created xsi:type="dcterms:W3CDTF">2024-02-14T14:20:00Z</dcterms:created>
  <dcterms:modified xsi:type="dcterms:W3CDTF">2024-02-28T09:43:00Z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