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C49541" w14:textId="64D28FA2" w:rsidR="007F0195" w:rsidRPr="007069F7" w:rsidRDefault="007F0195" w:rsidP="00082B38">
      <w:pPr>
        <w:rPr>
          <w:rFonts w:asciiTheme="minorHAnsi" w:hAnsiTheme="minorHAnsi" w:cstheme="minorHAnsi"/>
          <w:szCs w:val="20"/>
        </w:rPr>
      </w:pPr>
      <w:r w:rsidRPr="007069F7">
        <w:rPr>
          <w:rFonts w:asciiTheme="minorHAnsi" w:hAnsiTheme="minorHAnsi" w:cstheme="minorHAnsi"/>
          <w:szCs w:val="20"/>
        </w:rPr>
        <w:t xml:space="preserve">ALLEGATO </w:t>
      </w:r>
      <w:r w:rsidR="00082B38">
        <w:rPr>
          <w:rFonts w:asciiTheme="minorHAnsi" w:hAnsiTheme="minorHAnsi" w:cstheme="minorHAnsi"/>
          <w:szCs w:val="20"/>
        </w:rPr>
        <w:t>6</w:t>
      </w:r>
      <w:r w:rsidRPr="007069F7">
        <w:rPr>
          <w:rFonts w:asciiTheme="minorHAnsi" w:hAnsiTheme="minorHAnsi" w:cstheme="minorHAnsi"/>
          <w:szCs w:val="20"/>
        </w:rPr>
        <w:t xml:space="preserve"> </w:t>
      </w:r>
    </w:p>
    <w:p w14:paraId="029E9B3C" w14:textId="7777777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 xml:space="preserve">FACSIMILE </w:t>
      </w:r>
      <w:r w:rsidR="00C33F4F" w:rsidRPr="007069F7">
        <w:rPr>
          <w:rFonts w:asciiTheme="minorHAnsi" w:hAnsiTheme="minorHAnsi" w:cstheme="minorHAnsi"/>
          <w:sz w:val="20"/>
          <w:szCs w:val="20"/>
        </w:rPr>
        <w:t>altre dichiarazioni</w:t>
      </w:r>
    </w:p>
    <w:p w14:paraId="19B5FE41" w14:textId="7777777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RILASCIATo ANCHE AI SENSI DEGLI ARTT. 46 E 47 DEL D.P.R. 445/2000</w:t>
      </w:r>
    </w:p>
    <w:p w14:paraId="75E7B298" w14:textId="77777777" w:rsidR="007F0195" w:rsidRPr="007069F7" w:rsidRDefault="007F0195" w:rsidP="007F0195">
      <w:pPr>
        <w:rPr>
          <w:rStyle w:val="Grassettocorsivo"/>
          <w:rFonts w:asciiTheme="minorHAnsi" w:hAnsiTheme="minorHAnsi" w:cstheme="minorHAnsi"/>
          <w:szCs w:val="20"/>
        </w:rPr>
      </w:pPr>
      <w:r w:rsidRPr="007069F7">
        <w:rPr>
          <w:rStyle w:val="Grassettocorsivo"/>
          <w:rFonts w:asciiTheme="minorHAnsi" w:hAnsiTheme="minorHAnsi" w:cstheme="minorHAnsi"/>
          <w:szCs w:val="20"/>
        </w:rPr>
        <w:t>(Non è ammessa la sostituzione dei certificati e delle dichiarazioni con fotocopie e duplicati non autenticati nelle forme previste dagli articoli 18 e 19 del D.P.R. n. 445/2000)</w:t>
      </w:r>
    </w:p>
    <w:p w14:paraId="54BB5DCA"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3309EFDE"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1F43D731" w14:textId="77777777" w:rsidR="007F0195" w:rsidRPr="007069F7" w:rsidRDefault="007F0195" w:rsidP="007F0195">
      <w:pPr>
        <w:autoSpaceDE/>
        <w:autoSpaceDN/>
        <w:adjustRightInd/>
        <w:outlineLvl w:val="0"/>
        <w:rPr>
          <w:rStyle w:val="Grassettocorsivo"/>
          <w:rFonts w:asciiTheme="minorHAnsi" w:hAnsiTheme="minorHAnsi" w:cstheme="minorHAnsi"/>
          <w:szCs w:val="20"/>
        </w:rPr>
      </w:pPr>
      <w:r w:rsidRPr="007069F7">
        <w:rPr>
          <w:rFonts w:asciiTheme="minorHAnsi" w:hAnsiTheme="minorHAnsi" w:cstheme="minorHAnsi"/>
          <w:b/>
          <w:bCs/>
          <w:caps/>
          <w:color w:val="0000FF"/>
          <w:kern w:val="32"/>
          <w:szCs w:val="20"/>
        </w:rPr>
        <w:br w:type="page"/>
      </w:r>
      <w:r w:rsidRPr="007069F7">
        <w:rPr>
          <w:rStyle w:val="Grassettocorsivo"/>
          <w:rFonts w:asciiTheme="minorHAnsi" w:hAnsiTheme="minorHAnsi" w:cstheme="minorHAnsi"/>
          <w:szCs w:val="20"/>
        </w:rPr>
        <w:lastRenderedPageBreak/>
        <w:t>Facsimile</w:t>
      </w:r>
    </w:p>
    <w:p w14:paraId="08A3277B"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Spett.le</w:t>
      </w:r>
    </w:p>
    <w:p w14:paraId="762E4165" w14:textId="77777777" w:rsidR="007F0195" w:rsidRPr="007069F7" w:rsidRDefault="007F0195" w:rsidP="007F0195">
      <w:pPr>
        <w:pStyle w:val="Intestazione"/>
        <w:rPr>
          <w:rFonts w:asciiTheme="minorHAnsi" w:hAnsiTheme="minorHAnsi" w:cstheme="minorHAnsi"/>
          <w:b/>
          <w:bCs/>
          <w:szCs w:val="20"/>
        </w:rPr>
      </w:pPr>
      <w:r w:rsidRPr="007069F7">
        <w:rPr>
          <w:rFonts w:asciiTheme="minorHAnsi" w:hAnsiTheme="minorHAnsi" w:cstheme="minorHAnsi"/>
          <w:b/>
          <w:bCs/>
          <w:szCs w:val="20"/>
        </w:rPr>
        <w:t>Consip S.p.A.</w:t>
      </w:r>
    </w:p>
    <w:p w14:paraId="678FA3DE"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Via Isonzo, 19/E</w:t>
      </w:r>
    </w:p>
    <w:p w14:paraId="0C8E764F"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00198 ROMA</w:t>
      </w:r>
    </w:p>
    <w:p w14:paraId="505D7570" w14:textId="77777777" w:rsidR="007F0195" w:rsidRPr="007069F7" w:rsidRDefault="007F0195" w:rsidP="007F0195">
      <w:pPr>
        <w:rPr>
          <w:rFonts w:asciiTheme="minorHAnsi" w:hAnsiTheme="minorHAnsi" w:cstheme="minorHAnsi"/>
          <w:szCs w:val="20"/>
        </w:rPr>
      </w:pPr>
    </w:p>
    <w:p w14:paraId="2C6F2121" w14:textId="77777777" w:rsidR="007F0195" w:rsidRPr="007069F7" w:rsidRDefault="00C5636A" w:rsidP="007F0195">
      <w:pPr>
        <w:rPr>
          <w:rStyle w:val="BLOCKBOLD"/>
          <w:rFonts w:asciiTheme="minorHAnsi" w:hAnsiTheme="minorHAnsi" w:cstheme="minorHAnsi"/>
          <w:u w:val="single"/>
        </w:rPr>
      </w:pPr>
      <w:r w:rsidRPr="007069F7">
        <w:rPr>
          <w:rStyle w:val="BLOCKBOLD"/>
          <w:rFonts w:asciiTheme="minorHAnsi" w:hAnsiTheme="minorHAnsi" w:cstheme="minorHAnsi"/>
          <w:u w:val="single"/>
        </w:rPr>
        <w:t>ALTRE DICHIARAZIONI</w:t>
      </w:r>
    </w:p>
    <w:p w14:paraId="3E56C7DB" w14:textId="05CDC237" w:rsidR="007F0195" w:rsidRPr="007069F7" w:rsidRDefault="007F0195" w:rsidP="007F0195">
      <w:pPr>
        <w:rPr>
          <w:rStyle w:val="BLOCKBOLD"/>
          <w:rFonts w:asciiTheme="minorHAnsi" w:hAnsiTheme="minorHAnsi" w:cstheme="minorHAnsi"/>
          <w:color w:val="0000FF"/>
        </w:rPr>
      </w:pPr>
      <w:r w:rsidRPr="007069F7">
        <w:rPr>
          <w:rFonts w:asciiTheme="minorHAnsi" w:hAnsiTheme="minorHAnsi" w:cstheme="minorHAnsi"/>
          <w:b/>
          <w:szCs w:val="20"/>
        </w:rPr>
        <w:t xml:space="preserve">ANCHE AI SENSI DEGLI ARTT. 46 E 47 DEL D.P.R. 445/2000 </w:t>
      </w:r>
      <w:r w:rsidRPr="007069F7">
        <w:rPr>
          <w:rStyle w:val="BLOCKBOLD"/>
          <w:rFonts w:asciiTheme="minorHAnsi" w:hAnsiTheme="minorHAnsi" w:cstheme="minorHAnsi"/>
        </w:rPr>
        <w:t xml:space="preserve">PER L’AMMISSIONE ALLA GARA a procedura aperta ai sensi del D.Lgs. </w:t>
      </w:r>
      <w:r w:rsidR="00C5636A" w:rsidRPr="007069F7">
        <w:rPr>
          <w:rStyle w:val="BLOCKBOLD"/>
          <w:rFonts w:asciiTheme="minorHAnsi" w:hAnsiTheme="minorHAnsi" w:cstheme="minorHAnsi"/>
        </w:rPr>
        <w:t>36</w:t>
      </w:r>
      <w:r w:rsidRPr="007069F7">
        <w:rPr>
          <w:rStyle w:val="BLOCKBOLD"/>
          <w:rFonts w:asciiTheme="minorHAnsi" w:hAnsiTheme="minorHAnsi" w:cstheme="minorHAnsi"/>
        </w:rPr>
        <w:t>/20</w:t>
      </w:r>
      <w:r w:rsidR="00C5636A" w:rsidRPr="007069F7">
        <w:rPr>
          <w:rStyle w:val="BLOCKBOLD"/>
          <w:rFonts w:asciiTheme="minorHAnsi" w:hAnsiTheme="minorHAnsi" w:cstheme="minorHAnsi"/>
        </w:rPr>
        <w:t>23</w:t>
      </w:r>
      <w:r w:rsidRPr="007069F7">
        <w:rPr>
          <w:rStyle w:val="BLOCKBOLD"/>
          <w:rFonts w:asciiTheme="minorHAnsi" w:hAnsiTheme="minorHAnsi" w:cstheme="minorHAnsi"/>
        </w:rPr>
        <w:t xml:space="preserve"> e s.m.i. per l’affidamento  </w:t>
      </w:r>
      <w:r w:rsidR="00082B38">
        <w:rPr>
          <w:rStyle w:val="BLOCKBOLD"/>
          <w:rFonts w:asciiTheme="minorHAnsi" w:hAnsiTheme="minorHAnsi" w:cstheme="minorHAnsi"/>
        </w:rPr>
        <w:t>DELLA FORNITURA IN ACQUISTO DI TECNOLOGIE SERVER E DEI SERVIZI CONNESSI ED OPZIONALI DELLE PUBBLICHE AMMINISTRAZIONI ED.5 – ID 2714</w:t>
      </w:r>
    </w:p>
    <w:p w14:paraId="223DE05F" w14:textId="77777777" w:rsidR="007F0195" w:rsidRPr="007069F7" w:rsidRDefault="007F0195" w:rsidP="007F0195">
      <w:pPr>
        <w:rPr>
          <w:rFonts w:asciiTheme="minorHAnsi" w:hAnsiTheme="minorHAnsi" w:cstheme="minorHAnsi"/>
          <w:szCs w:val="20"/>
        </w:rPr>
      </w:pPr>
    </w:p>
    <w:p w14:paraId="3AD55EC0"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26A0B51B"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w:t>
      </w:r>
      <w:r w:rsidRPr="007069F7">
        <w:rPr>
          <w:rStyle w:val="BLOCKBOLD"/>
          <w:rFonts w:asciiTheme="minorHAnsi" w:hAnsiTheme="minorHAnsi" w:cstheme="minorHAnsi"/>
          <w:b w:val="0"/>
          <w:i/>
        </w:rPr>
        <w:t xml:space="preserve">indicare una delle forme di partecipazione di cui all’art. </w:t>
      </w:r>
      <w:r w:rsidR="00C5636A" w:rsidRPr="007069F7">
        <w:rPr>
          <w:rStyle w:val="BLOCKBOLD"/>
          <w:rFonts w:asciiTheme="minorHAnsi" w:hAnsiTheme="minorHAnsi" w:cstheme="minorHAnsi"/>
          <w:b w:val="0"/>
          <w:i/>
        </w:rPr>
        <w:t>6</w:t>
      </w:r>
      <w:r w:rsidRPr="007069F7">
        <w:rPr>
          <w:rStyle w:val="BLOCKBOLD"/>
          <w:rFonts w:asciiTheme="minorHAnsi" w:hAnsiTheme="minorHAnsi" w:cstheme="minorHAnsi"/>
          <w:b w:val="0"/>
          <w:i/>
        </w:rPr>
        <w:t>5, comma 2, del Codice</w:t>
      </w:r>
      <w:r w:rsidRPr="007069F7">
        <w:rPr>
          <w:rFonts w:asciiTheme="minorHAnsi" w:hAnsiTheme="minorHAnsi" w:cstheme="minorHAnsi"/>
          <w:szCs w:val="20"/>
        </w:rPr>
        <w:t xml:space="preserve">) </w:t>
      </w:r>
    </w:p>
    <w:p w14:paraId="7E509FFA"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di seguito denominato “operatore”</w:t>
      </w:r>
    </w:p>
    <w:p w14:paraId="76162B7C"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069F7" w:rsidRDefault="007F0195" w:rsidP="007F0195">
      <w:pPr>
        <w:rPr>
          <w:rFonts w:asciiTheme="minorHAnsi" w:hAnsiTheme="minorHAnsi" w:cstheme="minorHAnsi"/>
          <w:szCs w:val="20"/>
        </w:rPr>
      </w:pPr>
    </w:p>
    <w:p w14:paraId="4D3F2ABE" w14:textId="77777777" w:rsidR="003D6D78" w:rsidRPr="007069F7" w:rsidRDefault="00352CEB" w:rsidP="007F0195">
      <w:pPr>
        <w:jc w:val="center"/>
        <w:rPr>
          <w:rStyle w:val="BLOCKBOLD"/>
          <w:rFonts w:asciiTheme="minorHAnsi" w:hAnsiTheme="minorHAnsi" w:cstheme="minorHAnsi"/>
        </w:rPr>
      </w:pPr>
      <w:r w:rsidRPr="007069F7">
        <w:rPr>
          <w:rStyle w:val="BLOCKBOLD"/>
          <w:rFonts w:asciiTheme="minorHAnsi" w:hAnsiTheme="minorHAnsi" w:cstheme="minorHAnsi"/>
        </w:rPr>
        <w:t>PARTE I</w:t>
      </w:r>
    </w:p>
    <w:p w14:paraId="0B579025" w14:textId="1CB4DD88"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b/>
          <w:szCs w:val="20"/>
        </w:rPr>
        <w:t>AUTORIZZA</w:t>
      </w:r>
      <w:r w:rsidRPr="007069F7">
        <w:rPr>
          <w:rFonts w:asciiTheme="minorHAnsi" w:hAnsiTheme="minorHAnsi" w:cstheme="minorHAnsi"/>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39419C1B" w14:textId="77777777" w:rsidR="00BE2095" w:rsidRPr="007069F7" w:rsidRDefault="00BE2095" w:rsidP="00BE2095">
      <w:pPr>
        <w:pStyle w:val="Numeroelenco"/>
        <w:numPr>
          <w:ilvl w:val="0"/>
          <w:numId w:val="0"/>
        </w:numPr>
        <w:ind w:left="1222"/>
        <w:jc w:val="center"/>
        <w:rPr>
          <w:rStyle w:val="BLOCKBOLD"/>
          <w:rFonts w:asciiTheme="minorHAnsi" w:hAnsiTheme="minorHAnsi" w:cstheme="minorHAnsi"/>
        </w:rPr>
      </w:pPr>
      <w:r w:rsidRPr="007069F7">
        <w:rPr>
          <w:rStyle w:val="BLOCKBOLD"/>
          <w:rFonts w:asciiTheme="minorHAnsi" w:hAnsiTheme="minorHAnsi" w:cstheme="minorHAnsi"/>
        </w:rPr>
        <w:t>E DICHIARA</w:t>
      </w:r>
    </w:p>
    <w:p w14:paraId="250E8849" w14:textId="77777777" w:rsidR="00BE2095" w:rsidRPr="007069F7" w:rsidRDefault="00BE2095" w:rsidP="00BE2095">
      <w:pPr>
        <w:pStyle w:val="Paragrafoelenco"/>
        <w:ind w:left="426" w:hanging="426"/>
        <w:rPr>
          <w:rFonts w:asciiTheme="minorHAnsi" w:hAnsiTheme="minorHAnsi" w:cstheme="minorHAnsi"/>
          <w:sz w:val="20"/>
          <w:szCs w:val="20"/>
        </w:rPr>
      </w:pPr>
    </w:p>
    <w:p w14:paraId="398F0F25" w14:textId="77777777"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szCs w:val="20"/>
        </w:rPr>
        <w:t>che il proprio domicilio digitale presente negli indici di cui agli articoli 6-bis e 6-ter del D.lgs. n. 82/05 è il seguente: ____;</w:t>
      </w:r>
    </w:p>
    <w:p w14:paraId="5A50E836" w14:textId="0FBAE439" w:rsidR="00082B38" w:rsidRPr="00AA2315" w:rsidRDefault="00BE2095" w:rsidP="00791A08">
      <w:pPr>
        <w:pStyle w:val="Numeroelenco"/>
        <w:numPr>
          <w:ilvl w:val="0"/>
          <w:numId w:val="0"/>
        </w:numPr>
        <w:spacing w:before="100" w:beforeAutospacing="1" w:after="100" w:afterAutospacing="1" w:line="280" w:lineRule="atLeast"/>
        <w:ind w:left="360"/>
        <w:rPr>
          <w:rFonts w:asciiTheme="minorHAnsi" w:hAnsiTheme="minorHAnsi" w:cstheme="minorHAnsi"/>
          <w:b/>
          <w:i/>
          <w:caps/>
          <w:color w:val="0000FF"/>
          <w:szCs w:val="20"/>
        </w:rPr>
      </w:pPr>
      <w:r w:rsidRPr="00AA2315">
        <w:rPr>
          <w:rFonts w:asciiTheme="minorHAnsi" w:hAnsiTheme="minorHAnsi" w:cstheme="minorHAnsi"/>
          <w:szCs w:val="20"/>
        </w:rPr>
        <w:t>(</w:t>
      </w:r>
      <w:r w:rsidRPr="00AA2315">
        <w:rPr>
          <w:rFonts w:asciiTheme="minorHAnsi" w:hAnsiTheme="minorHAnsi" w:cstheme="minorHAnsi"/>
          <w:i/>
          <w:szCs w:val="20"/>
        </w:rPr>
        <w:t>oppure per gli operatori economici transfrontalieri</w:t>
      </w:r>
      <w:r w:rsidRPr="00AA2315">
        <w:rPr>
          <w:rFonts w:asciiTheme="minorHAnsi" w:hAnsiTheme="minorHAnsi" w:cstheme="minorHAnsi"/>
          <w:szCs w:val="20"/>
        </w:rPr>
        <w:t>: l’indirizzo di servizio elettronico_____ di recapito certificato qualificato ai sensi del Regolamento eIDAS ____ e, per le comunicazioni che avvengono a Sistema così come precisato al par. ______</w:t>
      </w:r>
      <w:r w:rsidR="00082B38" w:rsidRPr="00AA2315">
        <w:rPr>
          <w:rFonts w:asciiTheme="minorHAnsi" w:hAnsiTheme="minorHAnsi" w:cstheme="minorHAnsi"/>
          <w:szCs w:val="20"/>
        </w:rPr>
        <w:t>_</w:t>
      </w:r>
      <w:r w:rsidRPr="00AA2315">
        <w:rPr>
          <w:rFonts w:asciiTheme="minorHAnsi" w:hAnsiTheme="minorHAnsi" w:cstheme="minorHAnsi"/>
          <w:szCs w:val="20"/>
        </w:rPr>
        <w:t xml:space="preserve"> del Disciplinare, elegge domicilio nell’apposita area del Sistema ad esso riservata;</w:t>
      </w:r>
    </w:p>
    <w:p w14:paraId="7B66D954" w14:textId="4918FDCA" w:rsidR="0078640B" w:rsidRPr="007069F7" w:rsidRDefault="00150176" w:rsidP="00CA6710">
      <w:pPr>
        <w:pStyle w:val="Numeroelenco"/>
        <w:tabs>
          <w:tab w:val="num" w:pos="360"/>
        </w:tabs>
        <w:spacing w:before="100" w:beforeAutospacing="1" w:after="100" w:afterAutospacing="1" w:line="280" w:lineRule="atLeast"/>
        <w:ind w:left="360"/>
        <w:rPr>
          <w:rFonts w:asciiTheme="minorHAnsi" w:hAnsiTheme="minorHAnsi" w:cstheme="minorHAnsi"/>
          <w:b/>
          <w:i/>
          <w:caps/>
          <w:color w:val="0000FF"/>
          <w:szCs w:val="20"/>
        </w:rPr>
      </w:pPr>
      <w:r w:rsidRPr="007069F7">
        <w:rPr>
          <w:rFonts w:asciiTheme="minorHAnsi" w:hAnsiTheme="minorHAnsi" w:cstheme="minorHAnsi"/>
          <w:i/>
          <w:szCs w:val="20"/>
        </w:rPr>
        <w:t>(</w:t>
      </w:r>
      <w:r w:rsidR="008B7F03" w:rsidRPr="007069F7">
        <w:rPr>
          <w:rFonts w:asciiTheme="minorHAnsi" w:hAnsiTheme="minorHAnsi" w:cstheme="minorHAnsi"/>
          <w:i/>
          <w:szCs w:val="20"/>
        </w:rPr>
        <w:t>se sussistono</w:t>
      </w:r>
      <w:r w:rsidRPr="007069F7">
        <w:rPr>
          <w:rFonts w:asciiTheme="minorHAnsi" w:hAnsiTheme="minorHAnsi" w:cstheme="minorHAnsi"/>
          <w:i/>
          <w:szCs w:val="20"/>
        </w:rPr>
        <w:t xml:space="preserve"> al momento della partecipazione alla presente procedura contratti di cooperazione </w:t>
      </w:r>
      <w:r w:rsidRPr="007069F7">
        <w:rPr>
          <w:rFonts w:asciiTheme="minorHAnsi" w:hAnsiTheme="minorHAnsi" w:cstheme="minorHAnsi"/>
          <w:i/>
          <w:szCs w:val="20"/>
        </w:rPr>
        <w:lastRenderedPageBreak/>
        <w:t>di cui all’art.1</w:t>
      </w:r>
      <w:r w:rsidR="00C5636A" w:rsidRPr="007069F7">
        <w:rPr>
          <w:rFonts w:asciiTheme="minorHAnsi" w:hAnsiTheme="minorHAnsi" w:cstheme="minorHAnsi"/>
          <w:i/>
          <w:szCs w:val="20"/>
        </w:rPr>
        <w:t>19</w:t>
      </w:r>
      <w:r w:rsidRPr="007069F7">
        <w:rPr>
          <w:rFonts w:asciiTheme="minorHAnsi" w:hAnsiTheme="minorHAnsi" w:cstheme="minorHAnsi"/>
          <w:i/>
          <w:szCs w:val="20"/>
        </w:rPr>
        <w:t xml:space="preserve"> comma 3 </w:t>
      </w:r>
      <w:r w:rsidR="00C5636A" w:rsidRPr="007069F7">
        <w:rPr>
          <w:rFonts w:asciiTheme="minorHAnsi" w:hAnsiTheme="minorHAnsi" w:cstheme="minorHAnsi"/>
          <w:i/>
          <w:szCs w:val="20"/>
        </w:rPr>
        <w:t>lett. d),</w:t>
      </w:r>
      <w:r w:rsidRPr="007069F7">
        <w:rPr>
          <w:rFonts w:asciiTheme="minorHAnsi" w:hAnsiTheme="minorHAnsi" w:cstheme="minorHAnsi"/>
          <w:i/>
          <w:szCs w:val="20"/>
        </w:rPr>
        <w:t xml:space="preserve"> del Codice con soggetti terzi</w:t>
      </w:r>
      <w:r w:rsidR="0078640B" w:rsidRPr="007069F7">
        <w:rPr>
          <w:rFonts w:asciiTheme="minorHAnsi" w:hAnsiTheme="minorHAnsi" w:cstheme="minorHAnsi"/>
          <w:i/>
          <w:szCs w:val="20"/>
        </w:rPr>
        <w:t>.)</w:t>
      </w:r>
    </w:p>
    <w:p w14:paraId="33AC6520" w14:textId="46FE465F" w:rsidR="00150176" w:rsidRPr="007069F7" w:rsidRDefault="00150176" w:rsidP="00CA6710">
      <w:pPr>
        <w:pStyle w:val="Numeroelenco"/>
        <w:numPr>
          <w:ilvl w:val="0"/>
          <w:numId w:val="0"/>
        </w:numPr>
        <w:spacing w:before="100" w:beforeAutospacing="1" w:after="100" w:afterAutospacing="1" w:line="280" w:lineRule="atLeast"/>
        <w:ind w:left="360"/>
        <w:rPr>
          <w:rStyle w:val="BLOCKBOLD"/>
          <w:rFonts w:asciiTheme="minorHAnsi" w:hAnsiTheme="minorHAnsi" w:cstheme="minorHAnsi"/>
          <w:i/>
          <w:color w:val="0000FF"/>
        </w:rPr>
      </w:pPr>
      <w:r w:rsidRPr="007069F7">
        <w:rPr>
          <w:rFonts w:asciiTheme="minorHAnsi" w:hAnsiTheme="minorHAnsi" w:cstheme="minorHAnsi"/>
          <w:kern w:val="0"/>
          <w:szCs w:val="20"/>
          <w:lang w:eastAsia="en-US"/>
        </w:rPr>
        <w:t>di aver stipulato un contratto continuativo di cooperazione, servizio e/o fornitura, con il seguente soggetto</w:t>
      </w:r>
      <w:r w:rsidR="00495282" w:rsidRPr="007069F7">
        <w:rPr>
          <w:rFonts w:asciiTheme="minorHAnsi" w:hAnsiTheme="minorHAnsi" w:cstheme="minorHAnsi"/>
          <w:kern w:val="0"/>
          <w:szCs w:val="20"/>
          <w:lang w:eastAsia="en-US"/>
        </w:rPr>
        <w:t xml:space="preserve"> </w:t>
      </w:r>
      <w:r w:rsidRPr="007069F7">
        <w:rPr>
          <w:rFonts w:asciiTheme="minorHAnsi" w:hAnsiTheme="minorHAnsi" w:cstheme="minorHAnsi"/>
          <w:kern w:val="0"/>
          <w:szCs w:val="20"/>
          <w:lang w:eastAsia="en-US"/>
        </w:rPr>
        <w:t>____________</w:t>
      </w:r>
      <w:r w:rsidR="00495282" w:rsidRPr="007069F7">
        <w:rPr>
          <w:rFonts w:asciiTheme="minorHAnsi" w:hAnsiTheme="minorHAnsi" w:cstheme="minorHAnsi"/>
          <w:kern w:val="0"/>
          <w:szCs w:val="20"/>
          <w:lang w:eastAsia="en-US"/>
        </w:rPr>
        <w:t>i</w:t>
      </w:r>
      <w:r w:rsidRPr="007069F7">
        <w:rPr>
          <w:rFonts w:asciiTheme="minorHAnsi" w:hAnsiTheme="minorHAnsi" w:cstheme="minorHAnsi"/>
          <w:kern w:val="0"/>
          <w:szCs w:val="20"/>
          <w:lang w:eastAsia="en-US"/>
        </w:rPr>
        <w:t>n data_____________ sottoscritto in epoca anteriore all’indizione della presente procedura, e di impegnarsi a produrre il suddetto contratto</w:t>
      </w:r>
      <w:r w:rsidR="008B7F03" w:rsidRPr="007069F7">
        <w:rPr>
          <w:rFonts w:asciiTheme="minorHAnsi" w:hAnsiTheme="minorHAnsi" w:cstheme="minorHAnsi"/>
          <w:kern w:val="0"/>
          <w:szCs w:val="20"/>
          <w:lang w:eastAsia="en-US"/>
        </w:rPr>
        <w:t>, qualora risulti aggiu</w:t>
      </w:r>
      <w:bookmarkStart w:id="0" w:name="_GoBack"/>
      <w:bookmarkEnd w:id="0"/>
      <w:r w:rsidR="008B7F03" w:rsidRPr="007069F7">
        <w:rPr>
          <w:rFonts w:asciiTheme="minorHAnsi" w:hAnsiTheme="minorHAnsi" w:cstheme="minorHAnsi"/>
          <w:kern w:val="0"/>
          <w:szCs w:val="20"/>
          <w:lang w:eastAsia="en-US"/>
        </w:rPr>
        <w:t xml:space="preserve">dicatario, in sede di stipula del </w:t>
      </w:r>
      <w:r w:rsidRPr="007069F7">
        <w:rPr>
          <w:rFonts w:asciiTheme="minorHAnsi" w:hAnsiTheme="minorHAnsi" w:cstheme="minorHAnsi"/>
          <w:kern w:val="0"/>
          <w:szCs w:val="20"/>
          <w:lang w:eastAsia="en-US"/>
        </w:rPr>
        <w:t>contratto.</w:t>
      </w:r>
      <w:r w:rsidRPr="007069F7">
        <w:rPr>
          <w:rStyle w:val="BLOCKBOLD"/>
          <w:rFonts w:asciiTheme="minorHAnsi" w:hAnsiTheme="minorHAnsi" w:cstheme="minorHAnsi"/>
          <w:i/>
          <w:color w:val="0000FF"/>
        </w:rPr>
        <w:t xml:space="preserve"> </w:t>
      </w:r>
    </w:p>
    <w:p w14:paraId="77B04EF8" w14:textId="77777777" w:rsidR="00352CEB" w:rsidRPr="007069F7" w:rsidRDefault="00352CEB" w:rsidP="00352CEB">
      <w:pPr>
        <w:jc w:val="center"/>
        <w:rPr>
          <w:rStyle w:val="BLOCKBOLD"/>
          <w:rFonts w:asciiTheme="minorHAnsi" w:hAnsiTheme="minorHAnsi" w:cstheme="minorHAnsi"/>
        </w:rPr>
      </w:pPr>
      <w:r w:rsidRPr="007069F7">
        <w:rPr>
          <w:rStyle w:val="BLOCKBOLD"/>
          <w:rFonts w:asciiTheme="minorHAnsi" w:hAnsiTheme="minorHAnsi" w:cstheme="minorHAnsi"/>
        </w:rPr>
        <w:t>PARTE II</w:t>
      </w:r>
    </w:p>
    <w:p w14:paraId="41D271D6"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 xml:space="preserve">la </w:t>
      </w:r>
      <w:r w:rsidRPr="007069F7">
        <w:rPr>
          <w:rFonts w:asciiTheme="minorHAnsi" w:hAnsiTheme="minorHAnsi" w:cstheme="minorHAnsi"/>
          <w:i/>
          <w:szCs w:val="20"/>
        </w:rPr>
        <w:t>sussistenza/non sussistenza</w:t>
      </w:r>
      <w:r w:rsidRPr="007069F7">
        <w:rPr>
          <w:rFonts w:asciiTheme="minorHAnsi" w:hAnsiTheme="minorHAnsi" w:cstheme="minorHAnsi"/>
          <w:szCs w:val="20"/>
        </w:rPr>
        <w:t xml:space="preserve"> di possibili conflitti di interesse rispetto ai soggetti che intervengono nella procedura di gara conoscibili al momento della presentazione dell’offerta mediante consultazione sul profilo del committente</w:t>
      </w:r>
      <w:r w:rsidRPr="007069F7">
        <w:rPr>
          <w:rStyle w:val="Rimandonotaapidipagina"/>
          <w:rFonts w:asciiTheme="minorHAnsi" w:hAnsiTheme="minorHAnsi" w:cstheme="minorHAnsi"/>
          <w:szCs w:val="20"/>
        </w:rPr>
        <w:footnoteReference w:id="1"/>
      </w:r>
      <w:r w:rsidRPr="007069F7">
        <w:rPr>
          <w:rFonts w:asciiTheme="minorHAnsi" w:hAnsiTheme="minorHAnsi" w:cstheme="minorHAnsi"/>
          <w:szCs w:val="20"/>
        </w:rPr>
        <w:t>, fornendo in caso di sussistenza, gli elementi utili a consentire la valutazione della stazione appaltante;</w:t>
      </w:r>
    </w:p>
    <w:p w14:paraId="4165EE64"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7E774F63" w14:textId="77777777" w:rsidR="007F0195" w:rsidRPr="007069F7" w:rsidRDefault="007F0195" w:rsidP="007F0195">
      <w:pPr>
        <w:rPr>
          <w:rFonts w:asciiTheme="minorHAnsi" w:hAnsiTheme="minorHAnsi" w:cstheme="minorHAnsi"/>
          <w:szCs w:val="20"/>
        </w:rPr>
      </w:pPr>
    </w:p>
    <w:p w14:paraId="422D79BB" w14:textId="77777777" w:rsidR="007F0195" w:rsidRPr="007069F7" w:rsidRDefault="007F0195" w:rsidP="007F0195">
      <w:pPr>
        <w:rPr>
          <w:rFonts w:asciiTheme="minorHAnsi" w:hAnsiTheme="minorHAnsi" w:cstheme="minorHAnsi"/>
          <w:szCs w:val="20"/>
        </w:rPr>
      </w:pPr>
    </w:p>
    <w:p w14:paraId="65A3E302"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______, li _________________</w:t>
      </w:r>
    </w:p>
    <w:p w14:paraId="5B48A907" w14:textId="77777777" w:rsidR="007F0195" w:rsidRPr="007069F7" w:rsidRDefault="007F0195" w:rsidP="007F0195">
      <w:pPr>
        <w:ind w:left="540"/>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 xml:space="preserve">  </w:t>
      </w:r>
      <w:r w:rsidRPr="007069F7">
        <w:rPr>
          <w:rFonts w:asciiTheme="minorHAnsi" w:hAnsiTheme="minorHAnsi" w:cstheme="minorHAnsi"/>
          <w:szCs w:val="20"/>
        </w:rPr>
        <w:tab/>
      </w:r>
      <w:r w:rsidRPr="007069F7">
        <w:rPr>
          <w:rFonts w:asciiTheme="minorHAnsi" w:hAnsiTheme="minorHAnsi" w:cstheme="minorHAnsi"/>
          <w:szCs w:val="20"/>
        </w:rPr>
        <w:tab/>
        <w:t>Firma</w:t>
      </w:r>
    </w:p>
    <w:p w14:paraId="0D896190"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_______________</w:t>
      </w:r>
    </w:p>
    <w:p w14:paraId="6A7099FE" w14:textId="77777777" w:rsidR="007F0195" w:rsidRPr="007069F7" w:rsidRDefault="007F0195" w:rsidP="007F0195">
      <w:pPr>
        <w:ind w:left="4956"/>
        <w:rPr>
          <w:rFonts w:asciiTheme="minorHAnsi" w:hAnsiTheme="minorHAnsi" w:cstheme="minorHAnsi"/>
          <w:szCs w:val="20"/>
        </w:rPr>
      </w:pPr>
      <w:r w:rsidRPr="007069F7">
        <w:rPr>
          <w:rFonts w:asciiTheme="minorHAnsi" w:hAnsiTheme="minorHAnsi" w:cstheme="minorHAnsi"/>
          <w:szCs w:val="20"/>
        </w:rPr>
        <w:t xml:space="preserve">(firmato digitalmente)  </w:t>
      </w:r>
    </w:p>
    <w:p w14:paraId="7CD08674" w14:textId="77777777" w:rsidR="001105D3" w:rsidRPr="007069F7" w:rsidRDefault="001105D3">
      <w:pPr>
        <w:rPr>
          <w:rFonts w:asciiTheme="minorHAnsi" w:hAnsiTheme="minorHAnsi" w:cstheme="minorHAnsi"/>
          <w:szCs w:val="20"/>
        </w:rPr>
      </w:pPr>
    </w:p>
    <w:sectPr w:rsidR="001105D3" w:rsidRPr="007069F7" w:rsidSect="00B2085E">
      <w:headerReference w:type="default" r:id="rId7"/>
      <w:footerReference w:type="defaul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2573D" w14:textId="77777777" w:rsidR="00CD55F1" w:rsidRDefault="00CD55F1" w:rsidP="007F0195">
      <w:pPr>
        <w:spacing w:line="240" w:lineRule="auto"/>
      </w:pPr>
      <w:r>
        <w:separator/>
      </w:r>
    </w:p>
  </w:endnote>
  <w:endnote w:type="continuationSeparator" w:id="0">
    <w:p w14:paraId="387DB579" w14:textId="77777777" w:rsidR="00CD55F1" w:rsidRDefault="00CD55F1"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B16CA" w14:textId="77777777" w:rsidR="00F136FA" w:rsidRDefault="00F136FA" w:rsidP="00F136FA">
    <w:pPr>
      <w:widowControl/>
      <w:snapToGrid w:val="0"/>
      <w:spacing w:line="240" w:lineRule="auto"/>
      <w:jc w:val="left"/>
      <w:rPr>
        <w:rFonts w:ascii="Calibri" w:hAnsi="Calibri" w:cs="Calibri"/>
        <w:color w:val="000000"/>
        <w:kern w:val="0"/>
        <w:sz w:val="14"/>
        <w:szCs w:val="14"/>
        <w:lang w:eastAsia="en-US"/>
      </w:rPr>
    </w:pPr>
  </w:p>
  <w:p w14:paraId="0667C346" w14:textId="60A12D7E" w:rsidR="00F136FA" w:rsidRPr="00F136FA" w:rsidRDefault="00F136FA" w:rsidP="00F136FA">
    <w:pPr>
      <w:widowControl/>
      <w:snapToGrid w:val="0"/>
      <w:spacing w:line="240" w:lineRule="auto"/>
      <w:jc w:val="left"/>
      <w:rPr>
        <w:rFonts w:ascii="Calibri" w:hAnsi="Calibri" w:cs="Calibri"/>
        <w:color w:val="000000"/>
        <w:kern w:val="0"/>
        <w:sz w:val="14"/>
        <w:szCs w:val="14"/>
        <w:lang w:val="x-none" w:eastAsia="en-US"/>
      </w:rPr>
    </w:pPr>
    <w:r w:rsidRPr="00F136FA">
      <w:rPr>
        <w:rFonts w:ascii="Calibri" w:hAnsi="Calibri" w:cs="Calibri"/>
        <w:color w:val="000000"/>
        <w:kern w:val="0"/>
        <w:sz w:val="14"/>
        <w:szCs w:val="14"/>
        <w:lang w:eastAsia="en-US"/>
      </w:rPr>
      <w:t xml:space="preserve">ID 2714 – MODULI DI DICHIARAZIONE - </w:t>
    </w:r>
    <w:r w:rsidRPr="00F136FA">
      <w:rPr>
        <w:rFonts w:ascii="Calibri" w:hAnsi="Calibri" w:cs="Calibri"/>
        <w:color w:val="000000"/>
        <w:kern w:val="0"/>
        <w:sz w:val="14"/>
        <w:szCs w:val="14"/>
        <w:lang w:val="x-none" w:eastAsia="en-US"/>
      </w:rPr>
      <w:t>GARA A PROCEDURA APERTA SUDDIVISA IN 8 LOTTI PER L’APPALTO DI FORNITURA DI TECNOLOGIE</w:t>
    </w:r>
  </w:p>
  <w:p w14:paraId="55BAF971" w14:textId="77777777" w:rsidR="00F136FA" w:rsidRPr="00F136FA" w:rsidRDefault="00F136FA" w:rsidP="00F136FA">
    <w:pPr>
      <w:pStyle w:val="Pidipagina"/>
      <w:jc w:val="left"/>
      <w:rPr>
        <w:sz w:val="14"/>
        <w:szCs w:val="14"/>
      </w:rPr>
    </w:pPr>
    <w:r w:rsidRPr="00F136FA">
      <w:rPr>
        <w:rFonts w:cs="Calibri"/>
        <w:color w:val="000000"/>
        <w:kern w:val="0"/>
        <w:sz w:val="14"/>
        <w:szCs w:val="14"/>
        <w:lang w:val="x-none" w:eastAsia="en-US"/>
      </w:rPr>
      <w:t>SERVER E DEI SERVIZI CONNESSI ED OPZIONALI PER LE PUBBLICHE AMMINISTRAZIONI</w:t>
    </w:r>
    <w:r w:rsidRPr="00F136FA">
      <w:rPr>
        <w:rFonts w:cs="Calibri"/>
        <w:color w:val="000000"/>
        <w:kern w:val="0"/>
        <w:sz w:val="14"/>
        <w:szCs w:val="14"/>
        <w:lang w:eastAsia="en-US"/>
      </w:rPr>
      <w:t xml:space="preserve"> ED 5 </w:t>
    </w:r>
  </w:p>
  <w:p w14:paraId="30428273" w14:textId="09B94F93" w:rsidR="007F0195" w:rsidRPr="007F0195" w:rsidRDefault="007F0195" w:rsidP="007F0195">
    <w:pPr>
      <w:pStyle w:val="Pidipagina"/>
    </w:pPr>
    <w:r>
      <w:fldChar w:fldCharType="begin"/>
    </w:r>
    <w:r>
      <w:instrText>PAGE   \* MERGEFORMAT</w:instrText>
    </w:r>
    <w:r>
      <w:fldChar w:fldCharType="separate"/>
    </w:r>
    <w:r w:rsidR="00F136FA">
      <w:rPr>
        <w:noProof/>
      </w:rPr>
      <w:t>2</w:t>
    </w:r>
    <w:r>
      <w:fldChar w:fldCharType="end"/>
    </w:r>
  </w:p>
  <w:p w14:paraId="02934A27" w14:textId="77777777" w:rsidR="00450DAF" w:rsidRPr="00AF2095" w:rsidRDefault="00F136FA" w:rsidP="007F019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09824" w14:textId="3F3A6916" w:rsidR="00F136FA" w:rsidRPr="00F136FA" w:rsidRDefault="00F136FA" w:rsidP="00F136FA">
    <w:pPr>
      <w:widowControl/>
      <w:snapToGrid w:val="0"/>
      <w:spacing w:line="240" w:lineRule="auto"/>
      <w:jc w:val="left"/>
      <w:rPr>
        <w:rFonts w:ascii="Calibri" w:hAnsi="Calibri" w:cs="Calibri"/>
        <w:color w:val="000000"/>
        <w:kern w:val="0"/>
        <w:sz w:val="14"/>
        <w:szCs w:val="14"/>
        <w:lang w:val="x-none" w:eastAsia="en-US"/>
      </w:rPr>
    </w:pPr>
    <w:r w:rsidRPr="00F136FA">
      <w:rPr>
        <w:rFonts w:ascii="Calibri" w:hAnsi="Calibri" w:cs="Calibri"/>
        <w:color w:val="000000"/>
        <w:kern w:val="0"/>
        <w:sz w:val="14"/>
        <w:szCs w:val="14"/>
        <w:lang w:eastAsia="en-US"/>
      </w:rPr>
      <w:t xml:space="preserve">ID 2714 – MODULI DI DICHIARAZIONE - </w:t>
    </w:r>
    <w:r w:rsidRPr="00F136FA">
      <w:rPr>
        <w:rFonts w:ascii="Calibri" w:hAnsi="Calibri" w:cs="Calibri"/>
        <w:color w:val="000000"/>
        <w:kern w:val="0"/>
        <w:sz w:val="14"/>
        <w:szCs w:val="14"/>
        <w:lang w:val="x-none" w:eastAsia="en-US"/>
      </w:rPr>
      <w:t>GARA A PROCEDURA APERTA SUDDIVISA IN 8 LOTTI PER L’APPALTO DI FORNITURA DI TECNOLOGIE</w:t>
    </w:r>
  </w:p>
  <w:p w14:paraId="2F83D5EB" w14:textId="4762CD62" w:rsidR="00F136FA" w:rsidRPr="00F136FA" w:rsidRDefault="00F136FA" w:rsidP="00F136FA">
    <w:pPr>
      <w:pStyle w:val="Pidipagina"/>
      <w:jc w:val="left"/>
      <w:rPr>
        <w:sz w:val="14"/>
        <w:szCs w:val="14"/>
      </w:rPr>
    </w:pPr>
    <w:r w:rsidRPr="00F136FA">
      <w:rPr>
        <w:rFonts w:cs="Calibri"/>
        <w:color w:val="000000"/>
        <w:kern w:val="0"/>
        <w:sz w:val="14"/>
        <w:szCs w:val="14"/>
        <w:lang w:val="x-none" w:eastAsia="en-US"/>
      </w:rPr>
      <w:t>SERVER E DEI SERVIZI CONNESSI ED OPZIONALI PER LE PUBBLICHE AMMINISTRAZIONI</w:t>
    </w:r>
    <w:r w:rsidRPr="00F136FA">
      <w:rPr>
        <w:rFonts w:cs="Calibri"/>
        <w:color w:val="000000"/>
        <w:kern w:val="0"/>
        <w:sz w:val="14"/>
        <w:szCs w:val="14"/>
        <w:lang w:eastAsia="en-US"/>
      </w:rPr>
      <w:t xml:space="preserve"> ED 5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F25BD7" w14:textId="77777777" w:rsidR="00CD55F1" w:rsidRDefault="00CD55F1" w:rsidP="007F0195">
      <w:pPr>
        <w:spacing w:line="240" w:lineRule="auto"/>
      </w:pPr>
      <w:r>
        <w:separator/>
      </w:r>
    </w:p>
  </w:footnote>
  <w:footnote w:type="continuationSeparator" w:id="0">
    <w:p w14:paraId="43D386F9" w14:textId="77777777" w:rsidR="00CD55F1" w:rsidRDefault="00CD55F1"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5A80725E" w14:textId="65DC4B86" w:rsidR="00362B4C" w:rsidRPr="00082B38" w:rsidRDefault="00362B4C" w:rsidP="00082B38">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1BDFC" w14:textId="6535A317" w:rsidR="00156E6D" w:rsidRDefault="00F136FA"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FBAF380"/>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809C8386"/>
    <w:lvl w:ilvl="0" w:tplc="09648066">
      <w:start w:val="1"/>
      <w:numFmt w:val="decimal"/>
      <w:pStyle w:val="Numeroelenco"/>
      <w:lvlText w:val="%1."/>
      <w:lvlJc w:val="left"/>
      <w:pPr>
        <w:tabs>
          <w:tab w:val="num" w:pos="1222"/>
        </w:tabs>
        <w:ind w:left="1222" w:hanging="360"/>
      </w:pPr>
      <w:rPr>
        <w:rFonts w:hint="default"/>
        <w:b/>
        <w:i w:val="0"/>
        <w:strike w:val="0"/>
        <w:color w:val="auto"/>
      </w:rPr>
    </w:lvl>
    <w:lvl w:ilvl="1" w:tplc="04100017">
      <w:start w:val="1"/>
      <w:numFmt w:val="lowerLetter"/>
      <w:lvlText w:val="%2)"/>
      <w:lvlJc w:val="left"/>
      <w:pPr>
        <w:tabs>
          <w:tab w:val="num" w:pos="2236"/>
        </w:tabs>
        <w:ind w:left="2236" w:hanging="360"/>
      </w:pPr>
      <w:rPr>
        <w:rFonts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9"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7"/>
  </w:num>
  <w:num w:numId="3">
    <w:abstractNumId w:val="2"/>
  </w:num>
  <w:num w:numId="4">
    <w:abstractNumId w:val="2"/>
  </w:num>
  <w:num w:numId="5">
    <w:abstractNumId w:val="0"/>
  </w:num>
  <w:num w:numId="6">
    <w:abstractNumId w:val="9"/>
  </w:num>
  <w:num w:numId="7">
    <w:abstractNumId w:val="4"/>
  </w:num>
  <w:num w:numId="8">
    <w:abstractNumId w:val="2"/>
  </w:num>
  <w:num w:numId="9">
    <w:abstractNumId w:val="2"/>
  </w:num>
  <w:num w:numId="10">
    <w:abstractNumId w:val="2"/>
    <w:lvlOverride w:ilvl="0">
      <w:startOverride w:val="1"/>
    </w:lvlOverride>
  </w:num>
  <w:num w:numId="11">
    <w:abstractNumId w:val="2"/>
  </w:num>
  <w:num w:numId="12">
    <w:abstractNumId w:val="2"/>
    <w:lvlOverride w:ilvl="0">
      <w:startOverride w:val="1"/>
    </w:lvlOverride>
  </w:num>
  <w:num w:numId="13">
    <w:abstractNumId w:val="6"/>
  </w:num>
  <w:num w:numId="14">
    <w:abstractNumId w:val="2"/>
  </w:num>
  <w:num w:numId="15">
    <w:abstractNumId w:val="1"/>
  </w:num>
  <w:num w:numId="16">
    <w:abstractNumId w:val="2"/>
  </w:num>
  <w:num w:numId="17">
    <w:abstractNumId w:val="2"/>
  </w:num>
  <w:num w:numId="18">
    <w:abstractNumId w:val="2"/>
  </w:num>
  <w:num w:numId="19">
    <w:abstractNumId w:val="2"/>
  </w:num>
  <w:num w:numId="20">
    <w:abstractNumId w:val="5"/>
  </w:num>
  <w:num w:numId="21">
    <w:abstractNumId w:val="2"/>
  </w:num>
  <w:num w:numId="22">
    <w:abstractNumId w:val="8"/>
  </w:num>
  <w:num w:numId="23">
    <w:abstractNumId w:val="3"/>
  </w:num>
  <w:num w:numId="24">
    <w:abstractNumId w:val="2"/>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752D2"/>
    <w:rsid w:val="00082B38"/>
    <w:rsid w:val="000A20B6"/>
    <w:rsid w:val="00102E5B"/>
    <w:rsid w:val="001105D3"/>
    <w:rsid w:val="00150176"/>
    <w:rsid w:val="00195327"/>
    <w:rsid w:val="001B3982"/>
    <w:rsid w:val="003072AF"/>
    <w:rsid w:val="00311F42"/>
    <w:rsid w:val="00352CEB"/>
    <w:rsid w:val="00362B4C"/>
    <w:rsid w:val="00381E13"/>
    <w:rsid w:val="003D6D78"/>
    <w:rsid w:val="003F46D1"/>
    <w:rsid w:val="00465DDD"/>
    <w:rsid w:val="00466605"/>
    <w:rsid w:val="00471F57"/>
    <w:rsid w:val="00475ADD"/>
    <w:rsid w:val="0048125E"/>
    <w:rsid w:val="00491D3C"/>
    <w:rsid w:val="00495282"/>
    <w:rsid w:val="004B3B48"/>
    <w:rsid w:val="005B2EE7"/>
    <w:rsid w:val="005B42F2"/>
    <w:rsid w:val="005D673F"/>
    <w:rsid w:val="00665D95"/>
    <w:rsid w:val="006A7731"/>
    <w:rsid w:val="006D0B3C"/>
    <w:rsid w:val="006F6C92"/>
    <w:rsid w:val="007069F7"/>
    <w:rsid w:val="00725CEA"/>
    <w:rsid w:val="007307F1"/>
    <w:rsid w:val="0078640B"/>
    <w:rsid w:val="007F0195"/>
    <w:rsid w:val="008576F9"/>
    <w:rsid w:val="00893118"/>
    <w:rsid w:val="008B7F03"/>
    <w:rsid w:val="009065ED"/>
    <w:rsid w:val="00971F8E"/>
    <w:rsid w:val="00974943"/>
    <w:rsid w:val="009B7B76"/>
    <w:rsid w:val="009D73C2"/>
    <w:rsid w:val="009F2CAB"/>
    <w:rsid w:val="00A309A6"/>
    <w:rsid w:val="00A30ED7"/>
    <w:rsid w:val="00A64B59"/>
    <w:rsid w:val="00AA2315"/>
    <w:rsid w:val="00AC317B"/>
    <w:rsid w:val="00AD0ED7"/>
    <w:rsid w:val="00B0646A"/>
    <w:rsid w:val="00B42C95"/>
    <w:rsid w:val="00B61F6E"/>
    <w:rsid w:val="00BA5766"/>
    <w:rsid w:val="00BE2095"/>
    <w:rsid w:val="00C10319"/>
    <w:rsid w:val="00C118DE"/>
    <w:rsid w:val="00C33F4F"/>
    <w:rsid w:val="00C56018"/>
    <w:rsid w:val="00C5636A"/>
    <w:rsid w:val="00C67E77"/>
    <w:rsid w:val="00CA1740"/>
    <w:rsid w:val="00CA6710"/>
    <w:rsid w:val="00CD55F1"/>
    <w:rsid w:val="00CD6DD6"/>
    <w:rsid w:val="00D02B2A"/>
    <w:rsid w:val="00D30F65"/>
    <w:rsid w:val="00D452D0"/>
    <w:rsid w:val="00DA1B86"/>
    <w:rsid w:val="00EA305C"/>
    <w:rsid w:val="00EB3DF0"/>
    <w:rsid w:val="00EE0C4C"/>
    <w:rsid w:val="00EF42CC"/>
    <w:rsid w:val="00EF556F"/>
    <w:rsid w:val="00F136FA"/>
    <w:rsid w:val="00F179B0"/>
    <w:rsid w:val="00FA15BB"/>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unhideWhenUsed/>
    <w:qFormat/>
    <w:locked/>
    <w:rPr>
      <w:rFonts w:ascii="Calibri"/>
      <w:color w:val="000000" w:themeColor="dark1"/>
      <w:sz w:val="18"/>
    </w:rPr>
  </w:style>
  <w:style w:type="paragraph" w:customStyle="1" w:styleId="CLASSIFICAZIONEBODY6">
    <w:name w:val="CLASSIFICAZIONEBODY"/>
    <w:hidden/>
    <w:uiPriority w:val="1"/>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559</Words>
  <Characters>3187</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8</cp:revision>
  <dcterms:created xsi:type="dcterms:W3CDTF">2024-01-10T17:57:00Z</dcterms:created>
  <dcterms:modified xsi:type="dcterms:W3CDTF">2024-03-18T17:00:00Z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ies>
</file>