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13D03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CB5769">
        <w:t xml:space="preserve">15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601E9339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1002EAB8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AF355BB" w14:textId="77777777" w:rsidR="0091578C" w:rsidRPr="0091578C" w:rsidRDefault="0091578C" w:rsidP="0091578C">
      <w:pPr>
        <w:rPr>
          <w:rFonts w:ascii="Calibri" w:hAnsi="Calibri"/>
        </w:rPr>
      </w:pPr>
    </w:p>
    <w:p w14:paraId="442CCC50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05A6E9B0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6F5FC97F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8C1EEB1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52EEE952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3279D3A5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06B92727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081FBE37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44D0FC8D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20758C62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897594D" w14:textId="77777777"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4149C6AC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6579D4F" w14:textId="77777777" w:rsidR="008E493A" w:rsidRPr="008E493A" w:rsidRDefault="00927B89" w:rsidP="008E493A">
      <w:pPr>
        <w:spacing w:line="360" w:lineRule="auto"/>
        <w:rPr>
          <w:rFonts w:ascii="Calibri" w:hAnsi="Calibri" w:cs="Arial"/>
          <w:szCs w:val="20"/>
        </w:rPr>
      </w:pPr>
      <w:r w:rsidRPr="008E493A">
        <w:rPr>
          <w:rFonts w:ascii="Calibri" w:hAnsi="Calibri" w:cs="Arial"/>
          <w:szCs w:val="20"/>
        </w:rPr>
        <w:t>_l_ sottoscritt_</w:t>
      </w:r>
      <w:r w:rsidR="007D6C14" w:rsidRPr="008E493A">
        <w:rPr>
          <w:rFonts w:ascii="Calibri" w:hAnsi="Calibri" w:cs="Arial"/>
          <w:szCs w:val="20"/>
        </w:rPr>
        <w:t xml:space="preserve"> ,</w:t>
      </w:r>
      <w:r w:rsidR="00A81DBF" w:rsidRPr="008E493A">
        <w:rPr>
          <w:rFonts w:ascii="Calibri" w:hAnsi="Calibri" w:cs="Arial"/>
          <w:szCs w:val="20"/>
        </w:rPr>
        <w:t xml:space="preserve"> </w:t>
      </w:r>
      <w:r w:rsidRPr="008E493A">
        <w:rPr>
          <w:rFonts w:ascii="Calibri" w:hAnsi="Calibri" w:cs="Arial"/>
          <w:szCs w:val="20"/>
        </w:rPr>
        <w:t>dichiara che la suddetta rettifica è operata nel rispetto della segretezza e</w:t>
      </w:r>
      <w:r w:rsidR="007D6C14" w:rsidRPr="008E493A">
        <w:rPr>
          <w:rFonts w:ascii="Calibri" w:hAnsi="Calibri" w:cs="Arial"/>
          <w:szCs w:val="20"/>
        </w:rPr>
        <w:t xml:space="preserve"> di essere consapevole </w:t>
      </w:r>
      <w:r w:rsidR="008E493A" w:rsidRPr="008E493A">
        <w:rPr>
          <w:rFonts w:ascii="Calibri" w:hAnsi="Calibri" w:cs="Arial"/>
          <w:szCs w:val="20"/>
        </w:rPr>
        <w:t>che se la rettifica sarà ritenuta non accoglibile</w:t>
      </w:r>
      <w:r w:rsidR="008E493A">
        <w:rPr>
          <w:rFonts w:ascii="Calibri" w:hAnsi="Calibri" w:cs="Arial"/>
          <w:szCs w:val="20"/>
        </w:rPr>
        <w:t>,</w:t>
      </w:r>
      <w:r w:rsidR="008E493A" w:rsidRPr="008E493A">
        <w:rPr>
          <w:rFonts w:ascii="Calibri" w:hAnsi="Calibri" w:cs="Arial"/>
          <w:szCs w:val="20"/>
        </w:rPr>
        <w:t xml:space="preserve"> perché sostanziale, la stessa sarà considerata non ammissibile.</w:t>
      </w:r>
      <w:bookmarkStart w:id="0" w:name="_GoBack"/>
      <w:bookmarkEnd w:id="0"/>
    </w:p>
    <w:p w14:paraId="2A3ABDF6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</w:p>
    <w:p w14:paraId="2A964D2D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631B83C6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319B2743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283DF122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6B587D3D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CC98FD6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4B578" w14:textId="77777777" w:rsidR="00773A27" w:rsidRDefault="00773A27" w:rsidP="009B4C30">
      <w:pPr>
        <w:spacing w:line="240" w:lineRule="auto"/>
      </w:pPr>
      <w:r>
        <w:separator/>
      </w:r>
    </w:p>
  </w:endnote>
  <w:endnote w:type="continuationSeparator" w:id="0">
    <w:p w14:paraId="0299F420" w14:textId="77777777" w:rsidR="00773A27" w:rsidRDefault="00773A2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BDE0F" w14:textId="77777777" w:rsidR="009410C8" w:rsidRDefault="009410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02D71" w14:textId="77777777" w:rsidR="001B6D20" w:rsidRPr="001B6D20" w:rsidRDefault="001B6D20" w:rsidP="00F73AE5">
    <w:pPr>
      <w:pStyle w:val="Pidipagina"/>
    </w:pPr>
    <w:r w:rsidRPr="001B6D20">
      <w:t>La presente istanza dovrà essere sottoscritta secondo le modalità previste per la sottoscrizione dell’“Offerta Economica” così come indicate nella documentazione di gara.</w:t>
    </w:r>
  </w:p>
  <w:p w14:paraId="00BC00A0" w14:textId="77777777" w:rsidR="001B6D20" w:rsidRDefault="001B6D20" w:rsidP="00F73AE5">
    <w:pPr>
      <w:pStyle w:val="Pidipagina"/>
    </w:pPr>
  </w:p>
  <w:p w14:paraId="4770B2EC" w14:textId="77777777" w:rsidR="001B6D20" w:rsidRDefault="001B6D20" w:rsidP="00F73AE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7FEA7" w14:textId="77777777" w:rsidR="00F73AE5" w:rsidRPr="009B51D7" w:rsidRDefault="00F73AE5" w:rsidP="00F73AE5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sz w:val="16"/>
        <w:szCs w:val="16"/>
      </w:rPr>
    </w:pPr>
    <w:r w:rsidRPr="009B51D7">
      <w:rPr>
        <w:sz w:val="16"/>
        <w:szCs w:val="16"/>
      </w:rPr>
      <w:t>Classificazione del documento: Consip Public</w:t>
    </w:r>
  </w:p>
  <w:p w14:paraId="77812D06" w14:textId="77777777" w:rsidR="00F73AE5" w:rsidRPr="009B51D7" w:rsidRDefault="00F73AE5" w:rsidP="00F73AE5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sz w:val="16"/>
        <w:szCs w:val="16"/>
      </w:rPr>
    </w:pPr>
  </w:p>
  <w:p w14:paraId="31A92FA6" w14:textId="77777777" w:rsidR="00F73AE5" w:rsidRPr="009B51D7" w:rsidRDefault="00F73AE5" w:rsidP="00F73AE5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sz w:val="16"/>
        <w:szCs w:val="16"/>
      </w:rPr>
    </w:pPr>
    <w:r w:rsidRPr="009B51D7">
      <w:rPr>
        <w:sz w:val="16"/>
        <w:szCs w:val="16"/>
      </w:rPr>
      <w:t>Gara per il rinnovo dei servizi di manutenzione dell’infrastruttura di rilevazione presenze delle sedi centrali e periferiche dell’Agenzia delle Entrate e per la fornitura di smartcard di tipo CNS e visitatori nonché per prestazioni connesse/opzionali – ID 2706</w:t>
    </w:r>
  </w:p>
  <w:p w14:paraId="4295BF82" w14:textId="77777777" w:rsidR="001B6D20" w:rsidRPr="00F73AE5" w:rsidRDefault="00F73AE5" w:rsidP="00F73AE5">
    <w:pPr>
      <w:pStyle w:val="Pidipagina"/>
    </w:pPr>
    <w:r w:rsidRPr="00F73AE5">
      <w:t>Allegato 15 – Rettifica dell’offerta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9B2AD" w14:textId="77777777" w:rsidR="00773A27" w:rsidRDefault="00773A27" w:rsidP="009B4C30">
      <w:pPr>
        <w:spacing w:line="240" w:lineRule="auto"/>
      </w:pPr>
      <w:r>
        <w:separator/>
      </w:r>
    </w:p>
  </w:footnote>
  <w:footnote w:type="continuationSeparator" w:id="0">
    <w:p w14:paraId="567A9C1F" w14:textId="77777777" w:rsidR="00773A27" w:rsidRDefault="00773A2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B8CE6" w14:textId="77777777" w:rsidR="009410C8" w:rsidRDefault="009410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692C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49D206C" wp14:editId="3AF18FC0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4F67D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247B49" wp14:editId="729A84BF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D0FA37" w14:textId="77777777" w:rsidR="00422E89" w:rsidRDefault="00422E89">
    <w:pPr>
      <w:pStyle w:val="TAGTECNICI"/>
    </w:pPr>
  </w:p>
  <w:p w14:paraId="781C03E4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75CE8"/>
    <w:rsid w:val="001B6D20"/>
    <w:rsid w:val="001C139D"/>
    <w:rsid w:val="001C618C"/>
    <w:rsid w:val="001F65F6"/>
    <w:rsid w:val="002919E4"/>
    <w:rsid w:val="002A31BB"/>
    <w:rsid w:val="002A40D1"/>
    <w:rsid w:val="003E37BC"/>
    <w:rsid w:val="00422E89"/>
    <w:rsid w:val="00467A65"/>
    <w:rsid w:val="004E5D25"/>
    <w:rsid w:val="00603946"/>
    <w:rsid w:val="00661E8F"/>
    <w:rsid w:val="00665A77"/>
    <w:rsid w:val="006B18D2"/>
    <w:rsid w:val="00773A27"/>
    <w:rsid w:val="007D6C14"/>
    <w:rsid w:val="007E69B5"/>
    <w:rsid w:val="0083709E"/>
    <w:rsid w:val="008D1C37"/>
    <w:rsid w:val="008E16B2"/>
    <w:rsid w:val="008E493A"/>
    <w:rsid w:val="0091578C"/>
    <w:rsid w:val="00917251"/>
    <w:rsid w:val="00927B89"/>
    <w:rsid w:val="009410C8"/>
    <w:rsid w:val="009B4C30"/>
    <w:rsid w:val="009B51D7"/>
    <w:rsid w:val="00A63E4B"/>
    <w:rsid w:val="00A81DBF"/>
    <w:rsid w:val="00AD0E05"/>
    <w:rsid w:val="00B21A54"/>
    <w:rsid w:val="00BE79E2"/>
    <w:rsid w:val="00C427B6"/>
    <w:rsid w:val="00CB5769"/>
    <w:rsid w:val="00CD778A"/>
    <w:rsid w:val="00D21550"/>
    <w:rsid w:val="00E05431"/>
    <w:rsid w:val="00E22E4B"/>
    <w:rsid w:val="00EA5FB3"/>
    <w:rsid w:val="00F05AD8"/>
    <w:rsid w:val="00F26D75"/>
    <w:rsid w:val="00F66C31"/>
    <w:rsid w:val="00F73AE5"/>
    <w:rsid w:val="00FA4CB6"/>
    <w:rsid w:val="00FB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9A1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F73AE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3AE5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D77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78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78A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778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778A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D778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7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78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7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2023-12-04T07:02:00Z</dcterms:created>
  <dcterms:modified xsi:type="dcterms:W3CDTF">2023-12-11T15:47:00Z</dcterms:modified>
</cp:coreProperties>
</file>