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6B" w:rsidRDefault="0043656B" w:rsidP="009B3B5B">
      <w:pPr>
        <w:pStyle w:val="StileTitolocopertinaCrenatura16pt"/>
        <w:rPr>
          <w:rFonts w:ascii="Calibri" w:hAnsi="Calibri"/>
        </w:rPr>
      </w:pPr>
    </w:p>
    <w:p w:rsidR="00380E35" w:rsidRPr="009B3B5B" w:rsidRDefault="00380E35" w:rsidP="009B3B5B">
      <w:pPr>
        <w:pStyle w:val="StileTitolocopertinaCrenatura16pt"/>
        <w:rPr>
          <w:rFonts w:ascii="Calibri" w:hAnsi="Calibri"/>
        </w:rPr>
      </w:pPr>
      <w:r w:rsidRPr="009B3B5B">
        <w:rPr>
          <w:rFonts w:ascii="Calibri" w:hAnsi="Calibri"/>
        </w:rPr>
        <w:t xml:space="preserve">ALLEGATO </w:t>
      </w:r>
      <w:r w:rsidR="00FF3411">
        <w:rPr>
          <w:rFonts w:ascii="Calibri" w:hAnsi="Calibri"/>
        </w:rPr>
        <w:t>9</w:t>
      </w:r>
      <w:r w:rsidR="009B3B5B" w:rsidRPr="009B3B5B">
        <w:rPr>
          <w:rFonts w:ascii="Calibri" w:hAnsi="Calibri"/>
        </w:rPr>
        <w:t xml:space="preserve"> - </w:t>
      </w:r>
      <w:r w:rsidRPr="009B3B5B">
        <w:rPr>
          <w:rFonts w:ascii="Calibri" w:hAnsi="Calibri"/>
        </w:rPr>
        <w:t xml:space="preserve">FACSIMILE DICHIARAZIONI DI CUI AL DPCM 187/1991  </w:t>
      </w:r>
    </w:p>
    <w:p w:rsidR="009B3B5B" w:rsidRDefault="009B3B5B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:rsidR="009B3B5B" w:rsidRDefault="009B3B5B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B3B5B">
        <w:rPr>
          <w:rStyle w:val="BLOCKBOLD"/>
          <w:rFonts w:ascii="Calibri" w:hAnsi="Calibri"/>
        </w:rPr>
        <w:t xml:space="preserve">LA </w:t>
      </w:r>
      <w:r w:rsidR="009B3B5B" w:rsidRPr="00FA2FAF">
        <w:rPr>
          <w:rStyle w:val="BLOCKBOLD"/>
          <w:rFonts w:ascii="Calibri" w:hAnsi="Calibri"/>
        </w:rPr>
        <w:t>Gara a procedura aperta ai sensi del D. Lgs. 36/2023, per l’affidamento di un accordo quadro avente ad oggetto i servizi di consulenza specialistica in materia di gestione rischi, analisi e previsioni economiche, finanza pubblica e fiscale, per Sogei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7253ED" w:rsidRPr="001E2951" w:rsidRDefault="007253ED" w:rsidP="00380E35">
      <w:pPr>
        <w:rPr>
          <w:rFonts w:ascii="Calibri" w:hAnsi="Calibri" w:cs="Trebuchet MS"/>
          <w:szCs w:val="20"/>
        </w:rPr>
      </w:pP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Default="009339D4" w:rsidP="009339D4">
      <w:pPr>
        <w:rPr>
          <w:rFonts w:asciiTheme="minorHAnsi" w:hAnsiTheme="minorHAnsi" w:cstheme="minorHAnsi"/>
          <w:szCs w:val="2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7253ED" w:rsidRPr="001E2951" w:rsidRDefault="007253ED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7253ED" w:rsidRPr="00D64475" w:rsidRDefault="007253ED" w:rsidP="009339D4">
      <w:pPr>
        <w:pStyle w:val="Corpodeltesto2"/>
        <w:rPr>
          <w:rFonts w:ascii="Calibri" w:hAnsi="Calibri"/>
          <w:szCs w:val="20"/>
        </w:rPr>
      </w:pP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7253ED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411AA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bCs/>
          <w:i/>
          <w:iCs/>
          <w:szCs w:val="20"/>
        </w:rPr>
      </w:pPr>
      <w:r w:rsidRPr="00411AAB">
        <w:rPr>
          <w:rFonts w:ascii="Calibri" w:hAnsi="Calibri"/>
          <w:b/>
          <w:bCs/>
          <w:i/>
          <w:iCs/>
          <w:szCs w:val="20"/>
        </w:rPr>
        <w:t xml:space="preserve">(oppure) </w:t>
      </w:r>
    </w:p>
    <w:p w:rsidR="009339D4" w:rsidRDefault="009339D4" w:rsidP="00411AA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non risultano esistenti diritti reali di godimento o di garanzia sulle azioni/quote aventi diritto di voto;</w:t>
      </w:r>
    </w:p>
    <w:p w:rsidR="00411AAB" w:rsidRPr="00D64475" w:rsidRDefault="00411AAB" w:rsidP="00411AA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bCs/>
          <w:i/>
          <w:iCs/>
          <w:szCs w:val="20"/>
        </w:rPr>
      </w:pPr>
      <w:r w:rsidRPr="00411AAB">
        <w:rPr>
          <w:rFonts w:ascii="Calibri" w:hAnsi="Calibri"/>
          <w:b/>
          <w:bCs/>
          <w:i/>
          <w:iCs/>
          <w:szCs w:val="20"/>
        </w:rPr>
        <w:t xml:space="preserve">(oppure) </w:t>
      </w:r>
    </w:p>
    <w:p w:rsidR="007253ED" w:rsidRPr="00411AAB" w:rsidRDefault="007253ED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bCs/>
          <w:i/>
          <w:iCs/>
          <w:szCs w:val="20"/>
        </w:rPr>
      </w:pPr>
    </w:p>
    <w:p w:rsidR="009339D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7253ED" w:rsidRPr="00D64475" w:rsidRDefault="007253ED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C47" w:rsidRDefault="003F4C47" w:rsidP="00380E35">
      <w:pPr>
        <w:spacing w:line="240" w:lineRule="auto"/>
      </w:pPr>
      <w:r>
        <w:separator/>
      </w:r>
    </w:p>
  </w:endnote>
  <w:endnote w:type="continuationSeparator" w:id="0">
    <w:p w:rsidR="003F4C47" w:rsidRDefault="003F4C4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8E3" w:rsidRDefault="009568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344429">
    <w:pPr>
      <w:pStyle w:val="CLASSIFICAZIONEFOOTER2"/>
    </w:pPr>
  </w:p>
  <w:p w:rsidR="008E4212" w:rsidRDefault="008E4212" w:rsidP="008E4212">
    <w:pPr>
      <w:pStyle w:val="Pidipagina"/>
      <w:rPr>
        <w:kern w:val="0"/>
        <w:szCs w:val="22"/>
      </w:rPr>
    </w:pPr>
    <w:r>
      <w:rPr>
        <w:sz w:val="16"/>
        <w:szCs w:val="16"/>
      </w:rPr>
      <w:t xml:space="preserve">MODULI DI DICHIARAZIONE – ID 2703 - </w:t>
    </w:r>
    <w:r>
      <w:rPr>
        <w:color w:val="333333"/>
        <w:sz w:val="16"/>
        <w:szCs w:val="16"/>
      </w:rPr>
      <w:t>Gara a procedura aperta finalizzata alla conclusione di un Accordo Quadro avente ad oggetto i servizi di consulenza specialistica in materia di gestione rischi, analisi e previsioni economiche, finanza pubblica e fiscale, per SOGEI</w:t>
    </w:r>
  </w:p>
  <w:p w:rsidR="009B3B5B" w:rsidRPr="00FA2FAF" w:rsidRDefault="009B3B5B" w:rsidP="009B3B5B">
    <w:pPr>
      <w:pStyle w:val="Pidipagina"/>
      <w:spacing w:line="240" w:lineRule="auto"/>
      <w:rPr>
        <w:sz w:val="16"/>
        <w:szCs w:val="16"/>
      </w:rPr>
    </w:pPr>
    <w:bookmarkStart w:id="0" w:name="_GoBack"/>
    <w:bookmarkEnd w:id="0"/>
  </w:p>
  <w:p w:rsidR="00450DAF" w:rsidRPr="009B3B5B" w:rsidRDefault="009B3B5B" w:rsidP="00FB0502">
    <w:pPr>
      <w:pStyle w:val="Pidipagina"/>
      <w:rPr>
        <w:rFonts w:ascii="Trebuchet MS" w:hAnsi="Trebuchet MS"/>
        <w:b/>
        <w:sz w:val="16"/>
        <w:szCs w:val="16"/>
      </w:rPr>
    </w:pPr>
    <w:r w:rsidRPr="00EB56C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59BE5" wp14:editId="0BBA86EC">
              <wp:simplePos x="0" y="0"/>
              <wp:positionH relativeFrom="column">
                <wp:posOffset>4962033</wp:posOffset>
              </wp:positionH>
              <wp:positionV relativeFrom="paragraph">
                <wp:posOffset>81047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3B5B" w:rsidRPr="00FA2FAF" w:rsidRDefault="009B3B5B" w:rsidP="009B3B5B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8E421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8E421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3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59BE5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90.7pt;margin-top:6.4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N631bPdAAAACQEAAA8AAAAAAAAAAAAAAAAA4gQAAGRycy9kb3ducmV2LnhtbFBLBQYAAAAA&#10;BAAEAPMAAADsBQAAAAA=&#10;" stroked="f">
              <v:textbox>
                <w:txbxContent>
                  <w:p w:rsidR="009B3B5B" w:rsidRPr="00FA2FAF" w:rsidRDefault="009B3B5B" w:rsidP="009B3B5B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8E4212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8E4212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3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F0EA6" w:rsidRPr="00297ED3">
      <w:rPr>
        <w:rStyle w:val="CorsivorossoCarattere"/>
      </w:rPr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12" w:rsidRDefault="008E4212" w:rsidP="008E4212">
    <w:pPr>
      <w:pStyle w:val="Pidipagina"/>
      <w:rPr>
        <w:kern w:val="0"/>
        <w:szCs w:val="22"/>
      </w:rPr>
    </w:pPr>
    <w:r>
      <w:rPr>
        <w:sz w:val="16"/>
        <w:szCs w:val="16"/>
      </w:rPr>
      <w:t xml:space="preserve">MODULI DI DICHIARAZIONE – ID 2703 - </w:t>
    </w:r>
    <w:r>
      <w:rPr>
        <w:color w:val="333333"/>
        <w:sz w:val="16"/>
        <w:szCs w:val="16"/>
      </w:rPr>
      <w:t>Gara a procedura aperta finalizzata alla conclusione di un Accordo Quadro avente ad oggetto i servizi di consulenza specialistica in materia di gestione rischi, analisi e previsioni economiche, finanza pubblica e fiscale, per SOGEI</w:t>
    </w:r>
  </w:p>
  <w:p w:rsidR="009568E3" w:rsidRDefault="009568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C47" w:rsidRDefault="003F4C47" w:rsidP="00380E35">
      <w:pPr>
        <w:spacing w:line="240" w:lineRule="auto"/>
      </w:pPr>
      <w:r>
        <w:separator/>
      </w:r>
    </w:p>
  </w:footnote>
  <w:footnote w:type="continuationSeparator" w:id="0">
    <w:p w:rsidR="003F4C47" w:rsidRDefault="003F4C4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8E3" w:rsidRDefault="009568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E4212" w:rsidP="00816101">
    <w:pPr>
      <w:pStyle w:val="Intestazione"/>
    </w:pP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E421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E54B9"/>
    <w:rsid w:val="001105D3"/>
    <w:rsid w:val="001264B9"/>
    <w:rsid w:val="001A01B8"/>
    <w:rsid w:val="001E0B77"/>
    <w:rsid w:val="001E2951"/>
    <w:rsid w:val="003118E5"/>
    <w:rsid w:val="00344429"/>
    <w:rsid w:val="00380E35"/>
    <w:rsid w:val="00390A92"/>
    <w:rsid w:val="003F4C47"/>
    <w:rsid w:val="00411AAB"/>
    <w:rsid w:val="0043656B"/>
    <w:rsid w:val="004B4604"/>
    <w:rsid w:val="00514658"/>
    <w:rsid w:val="005F08BA"/>
    <w:rsid w:val="006F0EA6"/>
    <w:rsid w:val="007253ED"/>
    <w:rsid w:val="008E4212"/>
    <w:rsid w:val="009339D4"/>
    <w:rsid w:val="009568E3"/>
    <w:rsid w:val="009B3B5B"/>
    <w:rsid w:val="00C448CB"/>
    <w:rsid w:val="00C73063"/>
    <w:rsid w:val="00D6029D"/>
    <w:rsid w:val="00E70DBF"/>
    <w:rsid w:val="00FB0502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1A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1AA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2023-12-18T10:17:00Z</dcterms:created>
  <dcterms:modified xsi:type="dcterms:W3CDTF">2023-12-19T11:01:00Z</dcterms:modified>
</cp:coreProperties>
</file>