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99" w:rsidRDefault="00A25C99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:rsidR="00A25C99" w:rsidRDefault="00A25C99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:rsidR="00A25C99" w:rsidRDefault="00A25C99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:rsidR="00ED4AC2" w:rsidRPr="00ED4AC2" w:rsidRDefault="00ED4AC2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  <w:r w:rsidRPr="00ED4AC2">
        <w:rPr>
          <w:caps/>
          <w:sz w:val="32"/>
          <w:szCs w:val="32"/>
        </w:rPr>
        <w:t xml:space="preserve">ALLEGATO </w:t>
      </w:r>
      <w:r w:rsidR="007C70C3">
        <w:rPr>
          <w:caps/>
          <w:sz w:val="32"/>
          <w:szCs w:val="32"/>
        </w:rPr>
        <w:t>8</w:t>
      </w:r>
    </w:p>
    <w:p w:rsidR="007C70C3" w:rsidRDefault="007C70C3" w:rsidP="00ED4AC2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</w:p>
    <w:p w:rsidR="007C70C3" w:rsidRPr="007C70C3" w:rsidRDefault="007C70C3" w:rsidP="007C70C3">
      <w:pPr>
        <w:autoSpaceDE/>
        <w:autoSpaceDN/>
        <w:adjustRightInd/>
        <w:spacing w:line="240" w:lineRule="auto"/>
        <w:jc w:val="left"/>
        <w:rPr>
          <w:caps/>
          <w:sz w:val="32"/>
          <w:szCs w:val="32"/>
        </w:rPr>
      </w:pPr>
      <w:r w:rsidRPr="007C70C3">
        <w:rPr>
          <w:caps/>
          <w:sz w:val="32"/>
          <w:szCs w:val="32"/>
        </w:rPr>
        <w:t>FACSIMILE altre dichiarazioni</w:t>
      </w:r>
    </w:p>
    <w:p w:rsidR="007C70C3" w:rsidRPr="00D63C6C" w:rsidRDefault="007C70C3" w:rsidP="007C70C3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C70C3" w:rsidRPr="00D63C6C" w:rsidRDefault="007C70C3" w:rsidP="007C70C3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99249F" w:rsidRDefault="0099249F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7C70C3" w:rsidRPr="00D63C6C" w:rsidRDefault="007C70C3" w:rsidP="007C70C3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C70C3" w:rsidRPr="00D63C6C" w:rsidRDefault="007C70C3" w:rsidP="007C70C3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C70C3" w:rsidRPr="00D63C6C" w:rsidRDefault="007C70C3" w:rsidP="007C70C3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C70C3" w:rsidRPr="00D63C6C" w:rsidRDefault="007C70C3" w:rsidP="007C70C3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C70C3" w:rsidRPr="00D63C6C" w:rsidRDefault="007C70C3" w:rsidP="007C70C3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C70C3" w:rsidRPr="00D63C6C" w:rsidRDefault="007C70C3" w:rsidP="007C70C3">
      <w:pPr>
        <w:rPr>
          <w:rFonts w:ascii="Calibri" w:hAnsi="Calibri" w:cs="Trebuchet MS"/>
          <w:szCs w:val="20"/>
        </w:rPr>
      </w:pPr>
    </w:p>
    <w:p w:rsidR="007C70C3" w:rsidRPr="00D63C6C" w:rsidRDefault="007C70C3" w:rsidP="007C70C3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:rsidR="007C70C3" w:rsidRDefault="007C70C3" w:rsidP="007C70C3">
      <w:pPr>
        <w:rPr>
          <w:rFonts w:ascii="Calibri" w:hAnsi="Calibri" w:cs="Trebuchet MS"/>
          <w:szCs w:val="20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</w:t>
      </w:r>
      <w:r>
        <w:rPr>
          <w:rStyle w:val="BLOCKBOLD"/>
          <w:rFonts w:ascii="Calibri" w:hAnsi="Calibri"/>
        </w:rPr>
        <w:t>36</w:t>
      </w:r>
      <w:r w:rsidRPr="00D63C6C">
        <w:rPr>
          <w:rStyle w:val="BLOCKBOLD"/>
          <w:rFonts w:ascii="Calibri" w:hAnsi="Calibri"/>
        </w:rPr>
        <w:t>/20</w:t>
      </w:r>
      <w:r>
        <w:rPr>
          <w:rStyle w:val="BLOCKBOLD"/>
          <w:rFonts w:ascii="Calibri" w:hAnsi="Calibri"/>
        </w:rPr>
        <w:t>23</w:t>
      </w:r>
      <w:r w:rsidRPr="00D63C6C">
        <w:rPr>
          <w:rStyle w:val="BLOCKBOLD"/>
          <w:rFonts w:ascii="Calibri" w:hAnsi="Calibri"/>
        </w:rPr>
        <w:t xml:space="preserve"> e s.m.i. per l’affidamento </w:t>
      </w:r>
      <w:r>
        <w:rPr>
          <w:rStyle w:val="BLOCKBOLD"/>
          <w:rFonts w:ascii="Calibri" w:hAnsi="Calibri"/>
        </w:rPr>
        <w:t>IN CONCESSIONE DEI SERVIZI MUSEALI INTEGRATI PRESSO IL MUSEO NAZIONALE ETRUSCO DI VILLA GIULIA PER CONTO DEL MINISTERO DELLA CULTURA – ID 2689</w:t>
      </w:r>
    </w:p>
    <w:p w:rsidR="007C70C3" w:rsidRPr="005B1A79" w:rsidRDefault="007C70C3" w:rsidP="007C70C3">
      <w:pPr>
        <w:rPr>
          <w:rFonts w:ascii="Calibri" w:hAnsi="Calibri" w:cs="Trebuchet MS"/>
          <w:szCs w:val="20"/>
        </w:rPr>
      </w:pPr>
    </w:p>
    <w:p w:rsidR="007C70C3" w:rsidRPr="008858A6" w:rsidRDefault="007C70C3" w:rsidP="007C70C3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C70C3" w:rsidRPr="00C5636A" w:rsidRDefault="007C70C3" w:rsidP="007C70C3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i/>
        </w:rPr>
        <w:t>indicare una delle forme di partecipazione di cui all’art. 65,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:rsidR="007C70C3" w:rsidRPr="008858A6" w:rsidRDefault="007C70C3" w:rsidP="007C70C3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C70C3" w:rsidRPr="008858A6" w:rsidRDefault="007C70C3" w:rsidP="007C70C3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C70C3" w:rsidRPr="008858A6" w:rsidRDefault="007C70C3" w:rsidP="007C70C3">
      <w:pPr>
        <w:rPr>
          <w:rFonts w:ascii="Calibri" w:hAnsi="Calibri" w:cs="Trebuchet MS"/>
          <w:szCs w:val="20"/>
        </w:rPr>
      </w:pPr>
    </w:p>
    <w:p w:rsidR="007C70C3" w:rsidRPr="00893118" w:rsidRDefault="007C70C3" w:rsidP="007C70C3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7C70C3" w:rsidRPr="00893118" w:rsidRDefault="007C70C3" w:rsidP="007C70C3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7C70C3" w:rsidRPr="00893118" w:rsidRDefault="007C70C3" w:rsidP="007C70C3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_________________&gt; </w:t>
      </w: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par.2.3</w:t>
      </w:r>
      <w:r w:rsidRPr="00893118">
        <w:rPr>
          <w:rFonts w:ascii="Calibri" w:hAnsi="Calibri"/>
          <w:color w:val="000000"/>
        </w:rPr>
        <w:t xml:space="preserve"> </w:t>
      </w:r>
      <w:r w:rsidRPr="00A1143E">
        <w:rPr>
          <w:rFonts w:ascii="Calibri" w:hAnsi="Calibri"/>
        </w:rPr>
        <w:t xml:space="preserve">del </w:t>
      </w:r>
      <w:r w:rsidRPr="00A1143E">
        <w:rPr>
          <w:rStyle w:val="BLOCKBOLD"/>
          <w:rFonts w:ascii="Calibri" w:hAnsi="Calibri"/>
          <w:b w:val="0"/>
          <w:caps w:val="0"/>
        </w:rPr>
        <w:t>disciplinare</w:t>
      </w:r>
      <w:r w:rsidRPr="00A1143E">
        <w:rPr>
          <w:rFonts w:ascii="Calibri" w:hAnsi="Calibri"/>
        </w:rPr>
        <w:t xml:space="preserve"> </w:t>
      </w:r>
      <w:r w:rsidRPr="00893118">
        <w:rPr>
          <w:rFonts w:ascii="Calibri" w:hAnsi="Calibri"/>
          <w:color w:val="000000"/>
        </w:rPr>
        <w:t>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:rsidR="007C70C3" w:rsidRPr="00A1143E" w:rsidRDefault="007C70C3" w:rsidP="007C70C3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>
        <w:rPr>
          <w:rFonts w:ascii="Calibri" w:hAnsi="Calibri"/>
          <w:i/>
          <w:color w:val="000000"/>
          <w:szCs w:val="20"/>
        </w:rPr>
        <w:t>di non avere il</w:t>
      </w:r>
      <w:bookmarkStart w:id="0" w:name="_GoBack"/>
      <w:bookmarkEnd w:id="0"/>
      <w:r>
        <w:rPr>
          <w:rFonts w:ascii="Calibri" w:hAnsi="Calibri"/>
          <w:i/>
          <w:color w:val="000000"/>
          <w:szCs w:val="20"/>
        </w:rPr>
        <w:t xml:space="preserve"> domicilio digitale negli indici </w:t>
      </w:r>
      <w:r w:rsidRPr="00893118">
        <w:rPr>
          <w:rFonts w:ascii="Calibri" w:hAnsi="Calibri" w:cs="Calibri"/>
          <w:szCs w:val="20"/>
        </w:rPr>
        <w:t xml:space="preserve">di cui agli articoli 6-bis e 6-ter del D.lgs. n. 82/05 </w:t>
      </w:r>
      <w:r>
        <w:rPr>
          <w:rFonts w:ascii="Calibri" w:hAnsi="Calibri" w:cs="Calibri"/>
          <w:szCs w:val="20"/>
        </w:rPr>
        <w:t>e, pertanto,</w:t>
      </w:r>
      <w:r>
        <w:rPr>
          <w:rFonts w:ascii="Calibri" w:hAnsi="Calibri"/>
          <w:i/>
          <w:color w:val="000000"/>
          <w:szCs w:val="20"/>
        </w:rPr>
        <w:t xml:space="preserve"> </w:t>
      </w:r>
      <w:r w:rsidRPr="00893118">
        <w:rPr>
          <w:rFonts w:ascii="Calibri" w:hAnsi="Calibri"/>
          <w:color w:val="000000"/>
          <w:szCs w:val="20"/>
        </w:rPr>
        <w:t xml:space="preserve">di eleggere domicilio digitale </w:t>
      </w:r>
      <w:r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Pr="00893118">
        <w:rPr>
          <w:rFonts w:ascii="Calibri" w:hAnsi="Calibri"/>
          <w:color w:val="000000"/>
          <w:szCs w:val="20"/>
        </w:rPr>
        <w:t xml:space="preserve">dove sono effettuate tutte le comunicazioni di cui al par. 2.3 del </w:t>
      </w:r>
      <w:r w:rsidRPr="00A1143E">
        <w:rPr>
          <w:rStyle w:val="BLOCKBOLD"/>
          <w:rFonts w:ascii="Calibri" w:hAnsi="Calibri"/>
          <w:b w:val="0"/>
          <w:caps w:val="0"/>
        </w:rPr>
        <w:t>disciplinare</w:t>
      </w:r>
      <w:r w:rsidRPr="00A1143E">
        <w:rPr>
          <w:rFonts w:ascii="Calibri" w:hAnsi="Calibri"/>
          <w:szCs w:val="20"/>
        </w:rPr>
        <w:t xml:space="preserve">; </w:t>
      </w:r>
    </w:p>
    <w:p w:rsidR="007C70C3" w:rsidRDefault="007C70C3" w:rsidP="007C70C3"/>
    <w:p w:rsidR="007C70C3" w:rsidRPr="008858A6" w:rsidRDefault="007C70C3" w:rsidP="007C70C3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Se del caso</w:t>
      </w: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7C70C3" w:rsidRPr="0078640B" w:rsidRDefault="007C70C3" w:rsidP="007C70C3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</w:rPr>
        <w:t xml:space="preserve">che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</w:rPr>
        <w:t xml:space="preserve"> di cui richiede la segretazione sono:</w:t>
      </w:r>
      <w:r>
        <w:rPr>
          <w:rStyle w:val="BLOCKBOLD"/>
          <w:rFonts w:ascii="Calibri" w:hAnsi="Calibri"/>
        </w:rPr>
        <w:t xml:space="preserve"> ___________________</w:t>
      </w:r>
    </w:p>
    <w:p w:rsidR="007C70C3" w:rsidRPr="008858A6" w:rsidRDefault="007C70C3" w:rsidP="007C70C3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:rsidR="007C70C3" w:rsidRPr="008858A6" w:rsidRDefault="007C70C3" w:rsidP="007C70C3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</w:t>
      </w:r>
      <w:r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:rsidR="007C70C3" w:rsidRPr="008858A6" w:rsidRDefault="007C70C3" w:rsidP="007C70C3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lastRenderedPageBreak/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:rsidR="007C70C3" w:rsidRPr="004627A0" w:rsidRDefault="007C70C3" w:rsidP="00A1143E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78640B">
        <w:rPr>
          <w:rFonts w:ascii="Calibri" w:hAnsi="Calibri" w:cs="Calibri"/>
          <w:i/>
        </w:rPr>
        <w:t xml:space="preserve"> (se sussistono al momento della partecipazione alla presente procedura contratti di cooperazione di cui all’art.1</w:t>
      </w:r>
      <w:r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proofErr w:type="spellStart"/>
      <w:r>
        <w:rPr>
          <w:rFonts w:ascii="Calibri" w:hAnsi="Calibri" w:cs="Calibri"/>
          <w:i/>
        </w:rPr>
        <w:t>lett</w:t>
      </w:r>
      <w:proofErr w:type="spellEnd"/>
      <w:r>
        <w:rPr>
          <w:rFonts w:ascii="Calibri" w:hAnsi="Calibri" w:cs="Calibri"/>
          <w:i/>
        </w:rPr>
        <w:t>. d),</w:t>
      </w:r>
      <w:r w:rsidRPr="0078640B">
        <w:rPr>
          <w:rFonts w:ascii="Calibri" w:hAnsi="Calibri" w:cs="Calibri"/>
          <w:i/>
        </w:rPr>
        <w:t xml:space="preserve"> del Codice con soggetti terzi.)</w:t>
      </w:r>
    </w:p>
    <w:p w:rsidR="007C70C3" w:rsidRPr="0078640B" w:rsidRDefault="007C70C3" w:rsidP="004627A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Pr="0078640B">
        <w:rPr>
          <w:rFonts w:ascii="Calibri" w:hAnsi="Calibri" w:cs="Calibri"/>
          <w:kern w:val="0"/>
          <w:szCs w:val="20"/>
          <w:lang w:eastAsia="en-US"/>
        </w:rPr>
        <w:t xml:space="preserve"> ____________in data_____________ sottoscritto in epoca anteriore all’indizione della presente procedura, e di impegnarsi a produrre il suddetto contratto, qualora risulti aggiudicatario, in sede di stipula del contratto.</w:t>
      </w:r>
      <w:r w:rsidRPr="0078640B">
        <w:rPr>
          <w:rStyle w:val="BLOCKBOLD"/>
          <w:rFonts w:ascii="Calibri" w:hAnsi="Calibri"/>
          <w:i/>
          <w:color w:val="0000FF"/>
        </w:rPr>
        <w:t xml:space="preserve"> </w:t>
      </w:r>
    </w:p>
    <w:p w:rsidR="007C70C3" w:rsidRPr="00352CEB" w:rsidRDefault="007C70C3" w:rsidP="007C70C3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:rsidR="007C70C3" w:rsidRPr="00CA6710" w:rsidRDefault="007C70C3" w:rsidP="007C70C3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7C70C3" w:rsidRPr="00030527" w:rsidRDefault="007C70C3" w:rsidP="007C70C3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7C70C3" w:rsidRDefault="007C70C3" w:rsidP="007C70C3">
      <w:pPr>
        <w:rPr>
          <w:rFonts w:ascii="Calibri" w:hAnsi="Calibri" w:cs="Trebuchet MS"/>
          <w:szCs w:val="20"/>
        </w:rPr>
      </w:pPr>
    </w:p>
    <w:p w:rsidR="007C70C3" w:rsidRDefault="007C70C3" w:rsidP="007C70C3">
      <w:pPr>
        <w:rPr>
          <w:rFonts w:ascii="Calibri" w:hAnsi="Calibri" w:cs="Trebuchet MS"/>
          <w:szCs w:val="20"/>
        </w:rPr>
      </w:pPr>
    </w:p>
    <w:p w:rsidR="007C70C3" w:rsidRPr="007230BC" w:rsidRDefault="007C70C3" w:rsidP="007C70C3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C70C3" w:rsidRPr="007230BC" w:rsidRDefault="007C70C3" w:rsidP="007C70C3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C70C3" w:rsidRPr="007230BC" w:rsidRDefault="007C70C3" w:rsidP="007C70C3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C70C3" w:rsidRPr="007230BC" w:rsidRDefault="007C70C3" w:rsidP="007C70C3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7C70C3" w:rsidRPr="007230BC" w:rsidSect="00B2085E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1C7" w:rsidRDefault="00E321C7" w:rsidP="009B4C30">
      <w:pPr>
        <w:spacing w:line="240" w:lineRule="auto"/>
      </w:pPr>
      <w:r>
        <w:separator/>
      </w:r>
    </w:p>
  </w:endnote>
  <w:endnote w:type="continuationSeparator" w:id="0">
    <w:p w:rsidR="00E321C7" w:rsidRDefault="00E321C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946" w:rsidRPr="00407350" w:rsidRDefault="00407350" w:rsidP="00407350">
    <w:pPr>
      <w:pStyle w:val="Pidipagina"/>
    </w:pPr>
    <w:r>
      <w:rPr>
        <w:szCs w:val="16"/>
      </w:rPr>
      <w:t xml:space="preserve">MODULI DI DICHIARAZIONE - </w:t>
    </w:r>
    <w:r w:rsidRPr="00146ECC">
      <w:rPr>
        <w:szCs w:val="16"/>
      </w:rPr>
      <w:t xml:space="preserve">Gara a procedura aperta ai sensi del </w:t>
    </w:r>
    <w:proofErr w:type="spellStart"/>
    <w:proofErr w:type="gramStart"/>
    <w:r w:rsidRPr="00146ECC">
      <w:rPr>
        <w:szCs w:val="16"/>
      </w:rPr>
      <w:t>D.Lgs</w:t>
    </w:r>
    <w:proofErr w:type="gramEnd"/>
    <w:r w:rsidRPr="00146ECC">
      <w:rPr>
        <w:szCs w:val="16"/>
      </w:rPr>
      <w:t>.</w:t>
    </w:r>
    <w:proofErr w:type="spellEnd"/>
    <w:r w:rsidRPr="00146ECC">
      <w:rPr>
        <w:szCs w:val="16"/>
      </w:rPr>
      <w:t xml:space="preserve"> 36/2023, per</w:t>
    </w:r>
    <w:r>
      <w:rPr>
        <w:szCs w:val="16"/>
      </w:rPr>
      <w:t xml:space="preserve"> </w:t>
    </w:r>
    <w:r w:rsidRPr="0029400A">
      <w:rPr>
        <w:szCs w:val="16"/>
      </w:rPr>
      <w:t xml:space="preserve">l’affidamento in concessione dei servizi </w:t>
    </w:r>
    <w:r>
      <w:rPr>
        <w:szCs w:val="16"/>
      </w:rPr>
      <w:t>museali integrati presso il Museo Nazionale Etrusco di Villa Giulia per conto del Ministero della Cultura ID 2689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1C7" w:rsidRDefault="00E321C7" w:rsidP="009B4C30">
      <w:pPr>
        <w:spacing w:line="240" w:lineRule="auto"/>
      </w:pPr>
      <w:r>
        <w:separator/>
      </w:r>
    </w:p>
  </w:footnote>
  <w:footnote w:type="continuationSeparator" w:id="0">
    <w:p w:rsidR="00E321C7" w:rsidRDefault="00E321C7" w:rsidP="009B4C30">
      <w:pPr>
        <w:spacing w:line="240" w:lineRule="auto"/>
      </w:pPr>
      <w:r>
        <w:continuationSeparator/>
      </w:r>
    </w:p>
  </w:footnote>
  <w:footnote w:id="1">
    <w:p w:rsidR="007C70C3" w:rsidRPr="00030527" w:rsidRDefault="007C70C3" w:rsidP="007C70C3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:rsidR="007C70C3" w:rsidRPr="001C51F2" w:rsidRDefault="007C70C3" w:rsidP="007C70C3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7C70C3" w:rsidRDefault="007C70C3" w:rsidP="007C70C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07350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1" w15:restartNumberingAfterBreak="0">
    <w:nsid w:val="0C110D01"/>
    <w:multiLevelType w:val="hybridMultilevel"/>
    <w:tmpl w:val="3C366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21EA0"/>
    <w:multiLevelType w:val="hybridMultilevel"/>
    <w:tmpl w:val="717E6B74"/>
    <w:lvl w:ilvl="0" w:tplc="D4D22F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773B2"/>
    <w:multiLevelType w:val="hybridMultilevel"/>
    <w:tmpl w:val="A30CAA9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FA5B2F"/>
    <w:multiLevelType w:val="hybridMultilevel"/>
    <w:tmpl w:val="D1400BA2"/>
    <w:lvl w:ilvl="0" w:tplc="8F148662">
      <w:start w:val="1"/>
      <w:numFmt w:val="lowerRoman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B1C27"/>
    <w:multiLevelType w:val="hybridMultilevel"/>
    <w:tmpl w:val="517A0D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13DE6"/>
    <w:multiLevelType w:val="hybridMultilevel"/>
    <w:tmpl w:val="1CC86D86"/>
    <w:lvl w:ilvl="0" w:tplc="4B3A5B7E">
      <w:start w:val="1"/>
      <w:numFmt w:val="upperRoman"/>
      <w:lvlText w:val="%1."/>
      <w:lvlJc w:val="right"/>
      <w:pPr>
        <w:ind w:left="1080" w:hanging="72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37FF3"/>
    <w:multiLevelType w:val="hybridMultilevel"/>
    <w:tmpl w:val="DA266E2E"/>
    <w:lvl w:ilvl="0" w:tplc="32A6809C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2560E"/>
    <w:multiLevelType w:val="multilevel"/>
    <w:tmpl w:val="90B613A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C34516F"/>
    <w:multiLevelType w:val="hybridMultilevel"/>
    <w:tmpl w:val="556C8776"/>
    <w:lvl w:ilvl="0" w:tplc="32A6809C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019AA"/>
    <w:multiLevelType w:val="hybridMultilevel"/>
    <w:tmpl w:val="381E3B0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425C22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D07F3"/>
    <w:multiLevelType w:val="hybridMultilevel"/>
    <w:tmpl w:val="A30CAA9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ED203F"/>
    <w:multiLevelType w:val="hybridMultilevel"/>
    <w:tmpl w:val="8A681B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B1F26"/>
    <w:multiLevelType w:val="hybridMultilevel"/>
    <w:tmpl w:val="76C26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2"/>
  </w:num>
  <w:num w:numId="5">
    <w:abstractNumId w:val="5"/>
  </w:num>
  <w:num w:numId="6">
    <w:abstractNumId w:val="13"/>
  </w:num>
  <w:num w:numId="7">
    <w:abstractNumId w:val="3"/>
  </w:num>
  <w:num w:numId="8">
    <w:abstractNumId w:val="11"/>
  </w:num>
  <w:num w:numId="9">
    <w:abstractNumId w:val="9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636EB"/>
    <w:rsid w:val="001C139D"/>
    <w:rsid w:val="001C618C"/>
    <w:rsid w:val="001F65F6"/>
    <w:rsid w:val="002A40D1"/>
    <w:rsid w:val="002D733A"/>
    <w:rsid w:val="00304EC2"/>
    <w:rsid w:val="00347CE6"/>
    <w:rsid w:val="00407350"/>
    <w:rsid w:val="004148B1"/>
    <w:rsid w:val="00422E89"/>
    <w:rsid w:val="00443CD8"/>
    <w:rsid w:val="004627A0"/>
    <w:rsid w:val="00464B69"/>
    <w:rsid w:val="00500398"/>
    <w:rsid w:val="005760DF"/>
    <w:rsid w:val="00603946"/>
    <w:rsid w:val="00636629"/>
    <w:rsid w:val="00641DE1"/>
    <w:rsid w:val="00650782"/>
    <w:rsid w:val="006B1236"/>
    <w:rsid w:val="006B18D2"/>
    <w:rsid w:val="007527C9"/>
    <w:rsid w:val="007A3762"/>
    <w:rsid w:val="007C70C3"/>
    <w:rsid w:val="007E69B5"/>
    <w:rsid w:val="00804C5D"/>
    <w:rsid w:val="0083761B"/>
    <w:rsid w:val="00851F07"/>
    <w:rsid w:val="00886F25"/>
    <w:rsid w:val="00932DD3"/>
    <w:rsid w:val="0099249F"/>
    <w:rsid w:val="009A2D0B"/>
    <w:rsid w:val="009A5941"/>
    <w:rsid w:val="009B0054"/>
    <w:rsid w:val="009B4C30"/>
    <w:rsid w:val="00A1143E"/>
    <w:rsid w:val="00A25C99"/>
    <w:rsid w:val="00B36962"/>
    <w:rsid w:val="00B75D66"/>
    <w:rsid w:val="00CA3943"/>
    <w:rsid w:val="00CB2E4B"/>
    <w:rsid w:val="00CE197B"/>
    <w:rsid w:val="00D876F2"/>
    <w:rsid w:val="00DF0BCB"/>
    <w:rsid w:val="00DF0F43"/>
    <w:rsid w:val="00E321C7"/>
    <w:rsid w:val="00E94EF3"/>
    <w:rsid w:val="00ED4AC2"/>
    <w:rsid w:val="00F26D75"/>
    <w:rsid w:val="00F30E22"/>
    <w:rsid w:val="00F77FF4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ED4AC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75D6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75D6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75D66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75D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75D66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5D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5D66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ui-provider">
    <w:name w:val="ui-provider"/>
    <w:basedOn w:val="Carpredefinitoparagrafo"/>
    <w:rsid w:val="0099249F"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basedOn w:val="Carpredefinitoparagrafo"/>
    <w:link w:val="Paragrafoelenco"/>
    <w:uiPriority w:val="34"/>
    <w:locked/>
    <w:rsid w:val="0099249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umeroelenco">
    <w:name w:val="List Number"/>
    <w:basedOn w:val="Normale"/>
    <w:link w:val="NumeroelencoCarattere"/>
    <w:rsid w:val="007C70C3"/>
    <w:pPr>
      <w:numPr>
        <w:numId w:val="14"/>
      </w:numPr>
    </w:pPr>
  </w:style>
  <w:style w:type="character" w:customStyle="1" w:styleId="NumeroelencoCarattere">
    <w:name w:val="Numero elenco Carattere"/>
    <w:link w:val="Numeroelenco"/>
    <w:rsid w:val="007C70C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7C70C3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C70C3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7C70C3"/>
    <w:rPr>
      <w:vertAlign w:val="superscript"/>
    </w:rPr>
  </w:style>
  <w:style w:type="character" w:customStyle="1" w:styleId="Grassettocorsivo">
    <w:name w:val="Grassetto corsivo"/>
    <w:rsid w:val="007C70C3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7C70C3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2023-10-27T15:22:00Z</dcterms:created>
  <dcterms:modified xsi:type="dcterms:W3CDTF">2023-10-31T13:03:00Z</dcterms:modified>
</cp:coreProperties>
</file>