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46TTT_Internal"/>
        <w:tag w:val="Version_Classificazione_B"/>
        <w:id w:val="-858426578"/>
        <w:lock w:val="sdtContentLocked"/>
        <w:text/>
      </w:sdtPr>
      <w:sdtEndPr/>
      <w:sdtContent>
        <w:p w:rsidR="00F14C65" w:rsidRDefault="00932F12">
          <w:pPr>
            <w:pStyle w:val="CLASSIFICAZIONEBODY0"/>
          </w:pPr>
          <w:r>
            <w:t xml:space="preserve">CLASSIFICAZIONE DEL DOCUMENTO: CONSIP </w:t>
          </w:r>
          <w:r w:rsidR="00FF3FA4">
            <w:t>PUBLIC</w:t>
          </w:r>
        </w:p>
      </w:sdtContent>
    </w:sdt>
    <w:p w:rsidR="00B40F7B" w:rsidRDefault="00B40F7B" w:rsidP="006F5350"/>
    <w:p w:rsidR="00B40F7B" w:rsidRDefault="00B40F7B" w:rsidP="006F5350"/>
    <w:p w:rsidR="00907A5B" w:rsidRDefault="00907A5B" w:rsidP="00615858">
      <w:pPr>
        <w:pStyle w:val="Titolocopertina"/>
      </w:pPr>
      <w:bookmarkStart w:id="0" w:name="BookmarkTitolo"/>
      <w:bookmarkEnd w:id="0"/>
    </w:p>
    <w:p w:rsidR="00FF3FA4" w:rsidRPr="00FF3FA4" w:rsidRDefault="000C2040" w:rsidP="00615858">
      <w:pPr>
        <w:pStyle w:val="Titolocopertina"/>
        <w:rPr>
          <w:sz w:val="28"/>
        </w:rPr>
      </w:pPr>
      <w:r w:rsidRPr="00FF3FA4">
        <w:rPr>
          <w:sz w:val="28"/>
        </w:rPr>
        <w:t>ALLEGATO 14</w:t>
      </w:r>
    </w:p>
    <w:p w:rsidR="00FF3FA4" w:rsidRPr="00FF3FA4" w:rsidRDefault="00FF3FA4" w:rsidP="00615858">
      <w:pPr>
        <w:pStyle w:val="Titolocopertina"/>
        <w:rPr>
          <w:sz w:val="28"/>
        </w:rPr>
      </w:pPr>
    </w:p>
    <w:p w:rsidR="00B40F7B" w:rsidRPr="00FF3FA4" w:rsidRDefault="00605537" w:rsidP="00615858">
      <w:pPr>
        <w:pStyle w:val="Titolocopertina"/>
        <w:rPr>
          <w:sz w:val="28"/>
        </w:rPr>
      </w:pPr>
      <w:r w:rsidRPr="00FF3FA4">
        <w:rPr>
          <w:sz w:val="28"/>
        </w:rPr>
        <w:t>DICHIARAZIONE DI AMMISSIONE AL CONCORDATO PREVENTIVO</w:t>
      </w:r>
    </w:p>
    <w:p w:rsidR="00FF3FA4" w:rsidRDefault="00FF3FA4">
      <w:pPr>
        <w:spacing w:line="240" w:lineRule="auto"/>
        <w:jc w:val="left"/>
      </w:pPr>
      <w:r>
        <w:br w:type="page"/>
      </w:r>
    </w:p>
    <w:p w:rsidR="00624C27" w:rsidRPr="003158DC" w:rsidRDefault="00610C45" w:rsidP="00FF3FA4">
      <w:pPr>
        <w:pStyle w:val="Titoli14bold"/>
        <w:jc w:val="both"/>
        <w:rPr>
          <w:rFonts w:asciiTheme="minorHAnsi" w:hAnsiTheme="minorHAnsi" w:cstheme="minorHAnsi"/>
          <w:b w:val="0"/>
          <w:color w:val="0000FF"/>
        </w:rPr>
      </w:pPr>
      <w:r w:rsidRPr="003158DC">
        <w:rPr>
          <w:rStyle w:val="BLOCKBOLD"/>
          <w:rFonts w:asciiTheme="minorHAnsi" w:hAnsiTheme="minorHAnsi" w:cstheme="minorHAnsi"/>
          <w:b/>
        </w:rPr>
        <w:lastRenderedPageBreak/>
        <w:t>DICHIARAZIONE DI AMMISSIONE AL CONCORDATO PREVENTIVO</w:t>
      </w:r>
      <w:r w:rsidRPr="003158DC">
        <w:rPr>
          <w:rFonts w:asciiTheme="minorHAnsi" w:hAnsiTheme="minorHAnsi" w:cstheme="minorHAnsi"/>
          <w:b w:val="0"/>
          <w:sz w:val="20"/>
          <w:szCs w:val="20"/>
        </w:rPr>
        <w:t xml:space="preserve"> </w:t>
      </w:r>
      <w:r w:rsidRPr="003158DC">
        <w:rPr>
          <w:rStyle w:val="BLOCKBOLD"/>
          <w:rFonts w:asciiTheme="minorHAnsi" w:hAnsiTheme="minorHAnsi" w:cstheme="minorHAnsi"/>
          <w:b/>
        </w:rPr>
        <w:t xml:space="preserve">per la partecipazione all’Appalto Specifico </w:t>
      </w:r>
      <w:r w:rsidR="00FF3FA4" w:rsidRPr="003158DC">
        <w:rPr>
          <w:rStyle w:val="BLOCKBOLD"/>
          <w:rFonts w:asciiTheme="minorHAnsi" w:hAnsiTheme="minorHAnsi" w:cstheme="minorHAnsi"/>
          <w:b/>
        </w:rPr>
        <w:t>indetto da Consip per l’acquisizione del servizio di manutenzione delle licenze software Genesys e dei servizi di supporto specialistico per la gestione dei Contact Center della Sogei e dell’Agenzia delle Entrate</w:t>
      </w:r>
      <w:r w:rsidR="00605537">
        <w:rPr>
          <w:rStyle w:val="BLOCKBOLD"/>
          <w:rFonts w:asciiTheme="minorHAnsi" w:hAnsiTheme="minorHAnsi" w:cstheme="minorHAnsi"/>
          <w:b/>
        </w:rPr>
        <w:t xml:space="preserve"> - </w:t>
      </w:r>
      <w:r w:rsidR="00605537" w:rsidRPr="006E569C">
        <w:rPr>
          <w:rStyle w:val="BLOCKBOLD"/>
          <w:rFonts w:asciiTheme="minorHAnsi" w:hAnsiTheme="minorHAnsi" w:cstheme="minorHAnsi"/>
          <w:b/>
        </w:rPr>
        <w:t>ID 2661</w:t>
      </w:r>
      <w:r w:rsidR="00605537">
        <w:rPr>
          <w:rStyle w:val="BLOCKBOLD"/>
          <w:rFonts w:asciiTheme="minorHAnsi" w:hAnsiTheme="minorHAnsi" w:cstheme="minorHAnsi"/>
          <w:b/>
        </w:rPr>
        <w:t xml:space="preserve">, </w:t>
      </w:r>
      <w:r w:rsidR="00FF3FA4" w:rsidRPr="003158DC">
        <w:rPr>
          <w:rStyle w:val="BLOCKBOLD"/>
          <w:rFonts w:asciiTheme="minorHAnsi" w:hAnsiTheme="minorHAnsi" w:cstheme="minorHAnsi"/>
          <w:b/>
        </w:rPr>
        <w:t xml:space="preserve">nell’ambito del Sistema Dinamico di Acquisizione della Pubblica Amministrazione per la fornitura di prodotti e servizi per l’informatica e le telecomunicazioni  </w:t>
      </w:r>
    </w:p>
    <w:p w:rsidR="00624C27" w:rsidRDefault="00624C27" w:rsidP="00624C27">
      <w:pPr>
        <w:rPr>
          <w:i/>
        </w:rPr>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w:t>
      </w:r>
      <w:r w:rsidR="00605537">
        <w:rPr>
          <w:rFonts w:cs="Calibri"/>
          <w:i/>
          <w:szCs w:val="20"/>
          <w:u w:val="single"/>
        </w:rPr>
        <w:t xml:space="preserve"> </w:t>
      </w:r>
      <w:r w:rsidRPr="002C5F58">
        <w:rPr>
          <w:rFonts w:cs="Calibri"/>
          <w:i/>
          <w:szCs w:val="20"/>
          <w:u w:val="single"/>
        </w:rPr>
        <w:t>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FF3FA4" w:rsidRDefault="00FF3FA4"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C</w:t>
      </w:r>
      <w:r w:rsidR="008E24CC">
        <w:rPr>
          <w:rFonts w:ascii="Calibri" w:hAnsi="Calibri"/>
          <w:b/>
          <w:bCs/>
          <w:szCs w:val="20"/>
        </w:rPr>
        <w:t>onsip S.p.A</w:t>
      </w:r>
      <w:r w:rsidRPr="00CA37D0">
        <w:rPr>
          <w:rFonts w:ascii="Calibri" w:hAnsi="Calibri"/>
          <w:b/>
          <w:bCs/>
          <w:szCs w:val="20"/>
        </w:rPr>
        <w:t>.</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bookmarkStart w:id="1" w:name="_GoBack"/>
      <w:bookmarkEnd w:id="1"/>
    </w:p>
    <w:p w:rsidR="00E10C07" w:rsidRDefault="00A165BE" w:rsidP="00A165BE">
      <w:pPr>
        <w:widowControl w:val="0"/>
        <w:spacing w:line="276" w:lineRule="auto"/>
        <w:rPr>
          <w:rFonts w:cs="Calibri"/>
          <w:szCs w:val="20"/>
        </w:rPr>
      </w:pPr>
      <w:r w:rsidRPr="00A165BE">
        <w:rPr>
          <w:rFonts w:cs="Calibri"/>
          <w:szCs w:val="20"/>
        </w:rPr>
        <w:t xml:space="preserve">che non si presenterà </w:t>
      </w:r>
      <w:r w:rsidR="00EF7242">
        <w:rPr>
          <w:rFonts w:cs="Calibri"/>
          <w:szCs w:val="20"/>
        </w:rPr>
        <w:t>al presente Appalto Specifico</w:t>
      </w:r>
      <w:r w:rsidRPr="00A165BE">
        <w:rPr>
          <w:rFonts w:cs="Calibri"/>
          <w:szCs w:val="20"/>
        </w:rPr>
        <w:t xml:space="preserve">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w:t>
      </w:r>
      <w:r w:rsidR="00605537">
        <w:t>Capitolato d’oneri</w:t>
      </w:r>
      <w:r w:rsidRPr="00CA37D0">
        <w:t xml:space="preserve">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2D609E">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6A7D" w:rsidRDefault="00C56A7D">
      <w:r>
        <w:separator/>
      </w:r>
    </w:p>
  </w:endnote>
  <w:endnote w:type="continuationSeparator" w:id="0">
    <w:p w:rsidR="00C56A7D" w:rsidRDefault="00C56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rPr>
      <w:id w:val="-1291666521"/>
      <w:docPartObj>
        <w:docPartGallery w:val="Page Numbers (Bottom of Page)"/>
        <w:docPartUnique/>
      </w:docPartObj>
    </w:sdtPr>
    <w:sdtEndPr/>
    <w:sdtContent>
      <w:p w:rsidR="000A58C7" w:rsidRPr="000A58C7" w:rsidRDefault="000A58C7" w:rsidP="000A58C7">
        <w:pPr>
          <w:pStyle w:val="Pidipagina"/>
          <w:rPr>
            <w:i/>
          </w:rPr>
        </w:pPr>
        <w:r w:rsidRPr="000A58C7">
          <w:t>Classificazione del documento: Consip Public</w:t>
        </w:r>
      </w:p>
      <w:p w:rsidR="000A58C7" w:rsidRPr="000A58C7" w:rsidRDefault="000A58C7" w:rsidP="000A58C7">
        <w:pPr>
          <w:pStyle w:val="Pidipagina"/>
          <w:rPr>
            <w:i/>
          </w:rPr>
        </w:pPr>
        <w:r w:rsidRPr="000A58C7">
          <w:t>Appalto Specifico indetto da Consip per l’acquisizione del servizio di manutenzione delle licenze software Genesys e dei servizi di supporto specialistico per la gestione dei Contact Center della Sogei e dell’Agenzia delle Entrate, nell’ambito del Sistema Dinamico di Acquisizione della Pubblica Amministrazione per la fornitura di prodotti e servizi per l’informatica e le telecomunicazioni – ID 2661</w:t>
        </w:r>
      </w:p>
      <w:p w:rsidR="000A58C7" w:rsidRPr="000A58C7" w:rsidRDefault="000A58C7" w:rsidP="000A58C7">
        <w:pPr>
          <w:pStyle w:val="Pidipagina"/>
          <w:rPr>
            <w:rFonts w:ascii="Trebuchet MS" w:hAnsi="Trebuchet MS"/>
            <w:b/>
            <w:i/>
          </w:rPr>
        </w:pPr>
        <w:r w:rsidRPr="000A58C7">
          <w:t>Allegato 1</w:t>
        </w:r>
        <w:r>
          <w:t>4</w:t>
        </w:r>
        <w:r w:rsidRPr="000A58C7">
          <w:t xml:space="preserve"> -  Modello di dichiarazione </w:t>
        </w:r>
        <w:r w:rsidR="002D609E">
          <w:t xml:space="preserve">di ammissione al </w:t>
        </w:r>
        <w:r>
          <w:t>concordato preventivo</w:t>
        </w:r>
        <w:r w:rsidRPr="000A58C7">
          <w:tab/>
        </w:r>
        <w:r w:rsidRPr="000A58C7">
          <w:rPr>
            <w:i/>
          </w:rPr>
          <w:fldChar w:fldCharType="begin"/>
        </w:r>
        <w:r w:rsidRPr="000A58C7">
          <w:instrText>PAGE   \* MERGEFORMAT</w:instrText>
        </w:r>
        <w:r w:rsidRPr="000A58C7">
          <w:rPr>
            <w:i/>
          </w:rPr>
          <w:fldChar w:fldCharType="separate"/>
        </w:r>
        <w:r w:rsidR="002D609E" w:rsidRPr="002D609E">
          <w:rPr>
            <w:i/>
            <w:noProof/>
          </w:rPr>
          <w:t>3</w:t>
        </w:r>
        <w:r w:rsidRPr="000A58C7">
          <w:rPr>
            <w: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6A7D" w:rsidRDefault="00C56A7D">
      <w:r>
        <w:separator/>
      </w:r>
    </w:p>
  </w:footnote>
  <w:footnote w:type="continuationSeparator" w:id="0">
    <w:p w:rsidR="00C56A7D" w:rsidRDefault="00C56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F14C65" w:rsidRDefault="00C56A7D">
    <w:pPr>
      <w:pStyle w:val="TAGTECNICI"/>
    </w:pPr>
    <w:sdt>
      <w:sdtPr>
        <w:alias w:val="NomeTemplate"/>
        <w:tag w:val="Version_3_0"/>
        <w:id w:val="1859696821"/>
        <w:lock w:val="sdtContentLocked"/>
      </w:sdtPr>
      <w:sdtEndPr/>
      <w:sdtContent>
        <w:r w:rsidR="00932F12">
          <w:t>ALL46TTT</w:t>
        </w:r>
      </w:sdtContent>
    </w:sdt>
  </w:p>
  <w:p w:rsidR="00F14C65" w:rsidRDefault="00F14C6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-1889760</wp:posOffset>
          </wp:positionH>
          <wp:positionV relativeFrom="paragraph">
            <wp:posOffset>-702945</wp:posOffset>
          </wp:positionV>
          <wp:extent cx="1417320" cy="1440180"/>
          <wp:effectExtent l="0" t="0" r="0" b="7620"/>
          <wp:wrapTight wrapText="bothSides">
            <wp:wrapPolygon edited="0">
              <wp:start x="0" y="0"/>
              <wp:lineTo x="0" y="21429"/>
              <wp:lineTo x="21194" y="21429"/>
              <wp:lineTo x="21194" y="0"/>
              <wp:lineTo x="0" y="0"/>
            </wp:wrapPolygon>
          </wp:wrapTight>
          <wp:docPr id="4" name="Immagine 4"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58C7"/>
    <w:rsid w:val="000A7D87"/>
    <w:rsid w:val="000B5021"/>
    <w:rsid w:val="000C2040"/>
    <w:rsid w:val="000E2825"/>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609E"/>
    <w:rsid w:val="002D720C"/>
    <w:rsid w:val="00303872"/>
    <w:rsid w:val="003158DC"/>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1033"/>
    <w:rsid w:val="00437C60"/>
    <w:rsid w:val="004443BD"/>
    <w:rsid w:val="00455C57"/>
    <w:rsid w:val="0046558B"/>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05537"/>
    <w:rsid w:val="00610C45"/>
    <w:rsid w:val="00614C82"/>
    <w:rsid w:val="00615858"/>
    <w:rsid w:val="006177FA"/>
    <w:rsid w:val="006243D5"/>
    <w:rsid w:val="00624C27"/>
    <w:rsid w:val="00642B7E"/>
    <w:rsid w:val="00660977"/>
    <w:rsid w:val="00684B33"/>
    <w:rsid w:val="006A3AC5"/>
    <w:rsid w:val="006E2F19"/>
    <w:rsid w:val="006E46CD"/>
    <w:rsid w:val="006F5350"/>
    <w:rsid w:val="0071261F"/>
    <w:rsid w:val="00720ED7"/>
    <w:rsid w:val="00727522"/>
    <w:rsid w:val="007330B3"/>
    <w:rsid w:val="00733ED1"/>
    <w:rsid w:val="00746B8F"/>
    <w:rsid w:val="00750BB6"/>
    <w:rsid w:val="007551ED"/>
    <w:rsid w:val="007771BF"/>
    <w:rsid w:val="007A0AF1"/>
    <w:rsid w:val="007A12ED"/>
    <w:rsid w:val="007A7AED"/>
    <w:rsid w:val="007C5208"/>
    <w:rsid w:val="007E6136"/>
    <w:rsid w:val="007E632A"/>
    <w:rsid w:val="00801B26"/>
    <w:rsid w:val="00803927"/>
    <w:rsid w:val="00822513"/>
    <w:rsid w:val="00850803"/>
    <w:rsid w:val="00877D00"/>
    <w:rsid w:val="00882A7E"/>
    <w:rsid w:val="008A5F07"/>
    <w:rsid w:val="008B2822"/>
    <w:rsid w:val="008B7033"/>
    <w:rsid w:val="008D1D36"/>
    <w:rsid w:val="008E21EE"/>
    <w:rsid w:val="008E24CC"/>
    <w:rsid w:val="008F3EE5"/>
    <w:rsid w:val="00907A5B"/>
    <w:rsid w:val="00932004"/>
    <w:rsid w:val="00932F12"/>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C5882"/>
    <w:rsid w:val="00AD5DCF"/>
    <w:rsid w:val="00AE767B"/>
    <w:rsid w:val="00AF52E4"/>
    <w:rsid w:val="00B027DE"/>
    <w:rsid w:val="00B1082F"/>
    <w:rsid w:val="00B2451B"/>
    <w:rsid w:val="00B32187"/>
    <w:rsid w:val="00B40F7B"/>
    <w:rsid w:val="00B439A2"/>
    <w:rsid w:val="00B835BD"/>
    <w:rsid w:val="00BA370A"/>
    <w:rsid w:val="00BA3E92"/>
    <w:rsid w:val="00BD26AB"/>
    <w:rsid w:val="00C40C84"/>
    <w:rsid w:val="00C56A7D"/>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EF7242"/>
    <w:rsid w:val="00F01BFC"/>
    <w:rsid w:val="00F06CCB"/>
    <w:rsid w:val="00F07DD2"/>
    <w:rsid w:val="00F14C65"/>
    <w:rsid w:val="00F157DE"/>
    <w:rsid w:val="00F31684"/>
    <w:rsid w:val="00F31904"/>
    <w:rsid w:val="00F344A2"/>
    <w:rsid w:val="00F3716E"/>
    <w:rsid w:val="00F67DED"/>
    <w:rsid w:val="00F8434B"/>
    <w:rsid w:val="00F85928"/>
    <w:rsid w:val="00F92DC0"/>
    <w:rsid w:val="00FC1BDE"/>
    <w:rsid w:val="00FD695C"/>
    <w:rsid w:val="00FF1818"/>
    <w:rsid w:val="00FF3F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9BCF5B"/>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0A58C7"/>
    <w:pPr>
      <w:widowControl w:val="0"/>
      <w:pBdr>
        <w:top w:val="single" w:sz="4" w:space="1" w:color="auto"/>
      </w:pBdr>
      <w:tabs>
        <w:tab w:val="center" w:pos="8504"/>
        <w:tab w:val="right" w:pos="9638"/>
      </w:tabs>
      <w:autoSpaceDE w:val="0"/>
      <w:autoSpaceDN w:val="0"/>
      <w:adjustRightInd w:val="0"/>
      <w:spacing w:line="300" w:lineRule="exact"/>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character" w:customStyle="1" w:styleId="PidipaginaCarattere">
    <w:name w:val="Piè di pagina Carattere"/>
    <w:basedOn w:val="Carpredefinitoparagrafo"/>
    <w:link w:val="Pidipagina"/>
    <w:rsid w:val="000A58C7"/>
    <w:rPr>
      <w:rFonts w:ascii="Calibri" w:hAnsi="Calibri"/>
      <w:kern w:val="2"/>
      <w:sz w:val="18"/>
      <w:szCs w:val="24"/>
    </w:rPr>
  </w:style>
  <w:style w:type="paragraph" w:styleId="Testofumetto">
    <w:name w:val="Balloon Text"/>
    <w:basedOn w:val="Normale"/>
    <w:link w:val="TestofumettoCarattere"/>
    <w:semiHidden/>
    <w:unhideWhenUsed/>
    <w:rsid w:val="003158D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3158DC"/>
    <w:rPr>
      <w:rFonts w:ascii="Segoe UI" w:hAnsi="Segoe UI" w:cs="Segoe UI"/>
      <w:sz w:val="18"/>
      <w:szCs w:val="18"/>
    </w:rPr>
  </w:style>
  <w:style w:type="paragraph" w:styleId="Revisione">
    <w:name w:val="Revision"/>
    <w:hidden/>
    <w:uiPriority w:val="99"/>
    <w:semiHidden/>
    <w:rsid w:val="003158DC"/>
    <w:rPr>
      <w:rFonts w:ascii="Calibri"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tizia.brun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D18B5B-A308-4037-A765-14AB1962F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2</TotalTime>
  <Pages>3</Pages>
  <Words>546</Words>
  <Characters>3118</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3657</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De Bonis Fabrizio</cp:lastModifiedBy>
  <cp:revision>6</cp:revision>
  <dcterms:created xsi:type="dcterms:W3CDTF">2023-05-31T12:23:00Z</dcterms:created>
  <dcterms:modified xsi:type="dcterms:W3CDTF">2023-06-01T08:53:00Z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9D6167B4-D2E6-48FA-AFAC-D552A3766B7F}" pid="4" name="NomeTemplate">
    <vt:lpwstr>ALL46TTT</vt:lpwstr>
  </property>
  <property fmtid="{A76541D9-2407-4E25-85E3-D6309D741FF9}" pid="5" name="MajorVersion">
    <vt:lpwstr>3</vt:lpwstr>
  </property>
  <property fmtid="{DFBC706B-912B-4E98-B4DF-F685039EF0D2}"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