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F76B8" w14:textId="77777777" w:rsidR="00AA702E" w:rsidRPr="00B47B6F" w:rsidRDefault="00AA702E" w:rsidP="00367750">
      <w:bookmarkStart w:id="0" w:name="_Hlk183094481"/>
    </w:p>
    <w:p w14:paraId="2B9A89D1" w14:textId="77777777" w:rsidR="00437A65" w:rsidRPr="00B47B6F" w:rsidRDefault="00437A65" w:rsidP="00367750"/>
    <w:p w14:paraId="12FB61EA" w14:textId="77777777" w:rsidR="00437A65" w:rsidRPr="00B47B6F" w:rsidRDefault="00437A65" w:rsidP="00367750"/>
    <w:p w14:paraId="55348866" w14:textId="6F2EF6CA" w:rsidR="00AA702E" w:rsidRPr="00A4075B" w:rsidRDefault="00AA702E" w:rsidP="00367750">
      <w:pPr>
        <w:pStyle w:val="TitoloDocumento"/>
      </w:pPr>
      <w:r w:rsidRPr="00A4075B">
        <w:t xml:space="preserve">ALLEGATO </w:t>
      </w:r>
      <w:r w:rsidR="00056D2A" w:rsidRPr="00A4075B">
        <w:t>4</w:t>
      </w:r>
    </w:p>
    <w:p w14:paraId="5B6189FE" w14:textId="574BCB10" w:rsidR="00AA702E" w:rsidRPr="00A4075B" w:rsidRDefault="00AA702E" w:rsidP="00367750">
      <w:pPr>
        <w:pStyle w:val="TitoloDocumento"/>
      </w:pPr>
      <w:r w:rsidRPr="00A4075B">
        <w:t>RELAZIONE TECNICA</w:t>
      </w:r>
    </w:p>
    <w:p w14:paraId="47F7C66A" w14:textId="77777777" w:rsidR="00AA702E" w:rsidRPr="00B47B6F" w:rsidRDefault="00AA702E" w:rsidP="00367750"/>
    <w:p w14:paraId="0783B4FE" w14:textId="77777777" w:rsidR="00AA702E" w:rsidRPr="00B47B6F" w:rsidRDefault="00AA702E" w:rsidP="00367750"/>
    <w:bookmarkEnd w:id="0"/>
    <w:p w14:paraId="2032FBE0" w14:textId="13DE4C5D" w:rsidR="00437A65" w:rsidRPr="00B47B6F" w:rsidRDefault="009B4C30" w:rsidP="00367750">
      <w:pPr>
        <w:pStyle w:val="Titolocopertina"/>
      </w:pPr>
      <w:r w:rsidRPr="00B47B6F">
        <w:br w:type="page"/>
      </w:r>
    </w:p>
    <w:p w14:paraId="58AD6DC8" w14:textId="77777777" w:rsidR="00F8765C" w:rsidRDefault="00F8765C" w:rsidP="00367750"/>
    <w:p w14:paraId="0CDF9C0A" w14:textId="1C2F2497" w:rsidR="00FA4CB6" w:rsidRDefault="00FA4CB6" w:rsidP="00367750">
      <w:r w:rsidRPr="00B47B6F">
        <w:t>L’</w:t>
      </w:r>
      <w:r w:rsidRPr="00B47B6F">
        <w:rPr>
          <w:rStyle w:val="StileCorsivo"/>
        </w:rPr>
        <w:t xml:space="preserve">Offerta tecnica </w:t>
      </w:r>
      <w:r w:rsidRPr="00B47B6F">
        <w:rPr>
          <w:rStyle w:val="StileCorsivo"/>
          <w:i w:val="0"/>
        </w:rPr>
        <w:t xml:space="preserve">è costituita </w:t>
      </w:r>
      <w:r w:rsidRPr="00B47B6F">
        <w:t xml:space="preserve">da una </w:t>
      </w:r>
      <w:r w:rsidRPr="00B47B6F">
        <w:rPr>
          <w:b/>
          <w:bCs/>
        </w:rPr>
        <w:t>RELAZIONE TECNICA</w:t>
      </w:r>
      <w:r w:rsidRPr="00B47B6F">
        <w:t xml:space="preserve"> </w:t>
      </w:r>
      <w:r w:rsidR="00432850" w:rsidRPr="00432850">
        <w:t xml:space="preserve">in lingua italiana </w:t>
      </w:r>
      <w:r w:rsidRPr="00B47B6F">
        <w:rPr>
          <w:iCs/>
        </w:rPr>
        <w:t>conforme al fac-simile di seguito riportato</w:t>
      </w:r>
      <w:r w:rsidRPr="00B47B6F">
        <w:t xml:space="preserve"> che dovrà contenere una descrizione completa e dettagliata dei prodotti e servizi offerti che dovranno essere conformi ai requisiti indicati dal Capitolato Tecnico</w:t>
      </w:r>
      <w:r w:rsidR="00BD65BE">
        <w:t xml:space="preserve"> </w:t>
      </w:r>
      <w:r w:rsidR="00BD65BE" w:rsidRPr="008108CA">
        <w:t xml:space="preserve">e relative </w:t>
      </w:r>
      <w:r w:rsidR="00EA6EF0" w:rsidRPr="008108CA">
        <w:t>Appendici</w:t>
      </w:r>
      <w:r w:rsidRPr="00B47B6F">
        <w:t>.</w:t>
      </w:r>
    </w:p>
    <w:p w14:paraId="79436703" w14:textId="77777777" w:rsidR="00C46E8E" w:rsidRPr="008108CA" w:rsidRDefault="00C46E8E" w:rsidP="00367750">
      <w:r w:rsidRPr="008108CA">
        <w:t xml:space="preserve">Si precisa che in caso di redazione in lingua diversa dall’italiano la relazione tecnica </w:t>
      </w:r>
      <w:r w:rsidRPr="008108CA">
        <w:rPr>
          <w:b/>
          <w:u w:val="single"/>
        </w:rPr>
        <w:t>dovrà</w:t>
      </w:r>
      <w:r w:rsidRPr="00166517">
        <w:rPr>
          <w:b/>
        </w:rPr>
        <w:t xml:space="preserve"> </w:t>
      </w:r>
      <w:r w:rsidRPr="008108CA">
        <w:t>essere corredata da traduzione giurata.</w:t>
      </w:r>
    </w:p>
    <w:p w14:paraId="61F8E1D0" w14:textId="77777777" w:rsidR="007E0C9F" w:rsidRPr="008108CA" w:rsidRDefault="007E0C9F" w:rsidP="00367750">
      <w:r w:rsidRPr="008108CA">
        <w:t xml:space="preserve">La presenza nell’offerta tecnica di indicazioni di carattere economico relative all'offerta che consentano di ricostruire l’offerta economica nel suo complesso costituisce causa di </w:t>
      </w:r>
      <w:r w:rsidRPr="008108CA">
        <w:rPr>
          <w:b/>
          <w:bCs/>
        </w:rPr>
        <w:t>esclusione dalla gara</w:t>
      </w:r>
      <w:r w:rsidRPr="008108CA">
        <w:t>.</w:t>
      </w:r>
    </w:p>
    <w:p w14:paraId="091C78AF" w14:textId="01BF2E51" w:rsidR="007A44F6" w:rsidRPr="00B47B6F" w:rsidRDefault="00FA4CB6" w:rsidP="00367750">
      <w:r w:rsidRPr="00B47B6F">
        <w:t>La Relazione Tecnica dovrà essere firmata secondo le modalità descritte nel</w:t>
      </w:r>
      <w:r w:rsidR="00DA0FFB" w:rsidRPr="00B47B6F">
        <w:t xml:space="preserve"> Capitolato d’oneri</w:t>
      </w:r>
      <w:r w:rsidR="00CF020D">
        <w:t xml:space="preserve"> </w:t>
      </w:r>
      <w:r w:rsidR="00CF020D" w:rsidRPr="008108CA">
        <w:t>della presente procedura</w:t>
      </w:r>
      <w:r w:rsidR="00D17C86">
        <w:t>.</w:t>
      </w:r>
    </w:p>
    <w:p w14:paraId="57258B20" w14:textId="77777777" w:rsidR="008441E1" w:rsidRDefault="008441E1" w:rsidP="00367750"/>
    <w:p w14:paraId="1FF94D50" w14:textId="28F842C0" w:rsidR="00FA4CB6" w:rsidRPr="00B47B6F" w:rsidRDefault="00FA4CB6" w:rsidP="00367750">
      <w:pPr>
        <w:rPr>
          <w:i/>
          <w:iCs/>
        </w:rPr>
      </w:pPr>
      <w:r w:rsidRPr="00B47B6F">
        <w:t xml:space="preserve">La </w:t>
      </w:r>
      <w:r w:rsidRPr="00B47B6F">
        <w:rPr>
          <w:rStyle w:val="Grassetto"/>
          <w:rFonts w:ascii="Arial" w:hAnsi="Arial"/>
          <w:b w:val="0"/>
        </w:rPr>
        <w:t>Relazione Tecnica</w:t>
      </w:r>
      <w:r w:rsidRPr="00B47B6F">
        <w:rPr>
          <w:b/>
        </w:rPr>
        <w:t>:</w:t>
      </w:r>
      <w:r w:rsidRPr="00B47B6F">
        <w:t xml:space="preserve"> </w:t>
      </w:r>
    </w:p>
    <w:p w14:paraId="3A17B753" w14:textId="260BC907" w:rsidR="00FA4CB6" w:rsidRPr="00B47B6F" w:rsidRDefault="00FA4CB6" w:rsidP="00367750">
      <w:pPr>
        <w:rPr>
          <w:rStyle w:val="Grassetto"/>
          <w:rFonts w:ascii="Arial" w:hAnsi="Arial"/>
          <w:b w:val="0"/>
        </w:rPr>
      </w:pPr>
      <w:r w:rsidRPr="00B47B6F">
        <w:rPr>
          <w:i/>
          <w:iCs/>
        </w:rPr>
        <w:t xml:space="preserve">(i) </w:t>
      </w:r>
      <w:r w:rsidRPr="00B47B6F">
        <w:rPr>
          <w:rStyle w:val="Grassetto"/>
          <w:rFonts w:ascii="Arial" w:hAnsi="Arial"/>
          <w:b w:val="0"/>
        </w:rPr>
        <w:t xml:space="preserve">dovrà essere presentata con font libero non inferiore al carattere </w:t>
      </w:r>
      <w:r w:rsidR="00437A65" w:rsidRPr="00B47B6F">
        <w:rPr>
          <w:rStyle w:val="Grassetto"/>
          <w:rFonts w:ascii="Arial" w:hAnsi="Arial"/>
          <w:b w:val="0"/>
        </w:rPr>
        <w:t>10</w:t>
      </w:r>
      <w:r w:rsidRPr="00B47B6F">
        <w:rPr>
          <w:rStyle w:val="Grassetto"/>
          <w:rFonts w:ascii="Arial" w:hAnsi="Arial"/>
          <w:b w:val="0"/>
        </w:rPr>
        <w:t xml:space="preserve">; </w:t>
      </w:r>
    </w:p>
    <w:p w14:paraId="3AE0CD02" w14:textId="77777777" w:rsidR="00FA4CB6" w:rsidRPr="00B47B6F" w:rsidRDefault="00FA4CB6" w:rsidP="00367750">
      <w:r w:rsidRPr="00B47B6F">
        <w:rPr>
          <w:rStyle w:val="Grassetto"/>
          <w:rFonts w:ascii="Arial" w:hAnsi="Arial"/>
          <w:b w:val="0"/>
          <w:i/>
          <w:iCs/>
        </w:rPr>
        <w:t xml:space="preserve">(ii) </w:t>
      </w:r>
      <w:r w:rsidRPr="00B47B6F">
        <w:t xml:space="preserve">dovrà rispettare lo “Schema di risposta” di seguito riportato; </w:t>
      </w:r>
    </w:p>
    <w:p w14:paraId="3380134C" w14:textId="0C780132" w:rsidR="0093554B" w:rsidRDefault="00FA4CB6" w:rsidP="00367750">
      <w:r w:rsidRPr="00B47B6F">
        <w:rPr>
          <w:rStyle w:val="Corsivo"/>
          <w:rFonts w:ascii="Arial" w:hAnsi="Arial"/>
        </w:rPr>
        <w:t xml:space="preserve">(iii) </w:t>
      </w:r>
      <w:r w:rsidRPr="00B47B6F">
        <w:t xml:space="preserve">dovrà essere contenuta entro le </w:t>
      </w:r>
      <w:r w:rsidR="00BF2C07" w:rsidRPr="00A5249A">
        <w:rPr>
          <w:b/>
          <w:bCs/>
        </w:rPr>
        <w:t>40</w:t>
      </w:r>
      <w:r w:rsidR="00437A65" w:rsidRPr="00A5249A">
        <w:rPr>
          <w:b/>
          <w:bCs/>
        </w:rPr>
        <w:t xml:space="preserve"> pagine</w:t>
      </w:r>
      <w:r w:rsidR="00DD3912">
        <w:t xml:space="preserve"> </w:t>
      </w:r>
      <w:r w:rsidR="00DD3912" w:rsidRPr="008108CA">
        <w:t>intese come fogli singoli (facciate) di formato DIN A4, non in bollo, con una numerazione progressiva e univoca</w:t>
      </w:r>
      <w:r w:rsidR="003A734C">
        <w:t>.</w:t>
      </w:r>
    </w:p>
    <w:p w14:paraId="045FB587" w14:textId="77777777" w:rsidR="00480305" w:rsidRPr="00B47B6F" w:rsidRDefault="00480305" w:rsidP="00367750"/>
    <w:p w14:paraId="3CB70A42" w14:textId="7A9174F0" w:rsidR="00FA4CB6" w:rsidRPr="00B47B6F" w:rsidRDefault="00FA4CB6" w:rsidP="00367750">
      <w:r w:rsidRPr="00B47B6F">
        <w:t>Si precisa che</w:t>
      </w:r>
      <w:r w:rsidR="00D9021E">
        <w:t>:</w:t>
      </w:r>
    </w:p>
    <w:p w14:paraId="5DD7FA03" w14:textId="3F21B36A" w:rsidR="00437A65" w:rsidRPr="00B47B6F" w:rsidRDefault="00FA4CB6" w:rsidP="00367750">
      <w:pPr>
        <w:pStyle w:val="Paragrafoelenco"/>
        <w:numPr>
          <w:ilvl w:val="0"/>
          <w:numId w:val="1"/>
        </w:numPr>
      </w:pPr>
      <w:r w:rsidRPr="00B47B6F">
        <w:t xml:space="preserve">nel caso in cui il numero di pagine della Relazione Tecnica sia superiore a quello stabilito, le pagine eccedenti non verranno prese in considerazione dalla commissione ai fini della valutazione dell’offerta; </w:t>
      </w:r>
    </w:p>
    <w:p w14:paraId="00DFC549" w14:textId="44F868B6" w:rsidR="00D9021E" w:rsidRDefault="00FA4CB6" w:rsidP="00367750">
      <w:pPr>
        <w:pStyle w:val="Paragrafoelenco"/>
        <w:numPr>
          <w:ilvl w:val="0"/>
          <w:numId w:val="1"/>
        </w:numPr>
      </w:pPr>
      <w:r w:rsidRPr="00B47B6F">
        <w:t>nel numero delle pagine stabilito non verranno in ogni caso computati l’indice</w:t>
      </w:r>
      <w:r w:rsidR="00763EB0">
        <w:t>,</w:t>
      </w:r>
      <w:r w:rsidRPr="00B47B6F">
        <w:t xml:space="preserve"> l’eventuale copertina</w:t>
      </w:r>
      <w:r w:rsidR="00763EB0">
        <w:t xml:space="preserve"> e la premessa</w:t>
      </w:r>
      <w:r w:rsidRPr="00B47B6F">
        <w:t xml:space="preserve"> </w:t>
      </w:r>
      <w:r w:rsidR="00763EB0">
        <w:t>a</w:t>
      </w:r>
      <w:r w:rsidRPr="00B47B6F">
        <w:t>lla Relazione Tecnica</w:t>
      </w:r>
      <w:r w:rsidR="00D9021E">
        <w:t>;</w:t>
      </w:r>
    </w:p>
    <w:p w14:paraId="7EBAB25B" w14:textId="77777777" w:rsidR="00BF0F09" w:rsidRDefault="00CA0AE2" w:rsidP="00367750">
      <w:pPr>
        <w:pStyle w:val="Paragrafoelenco"/>
        <w:numPr>
          <w:ilvl w:val="0"/>
          <w:numId w:val="1"/>
        </w:numPr>
      </w:pPr>
      <w:r w:rsidRPr="00CA0AE2">
        <w:t>nel caso in cui il Concorrente produca documentazione aggiuntiva, quest’ultima non sarà sottoposta a valutazione</w:t>
      </w:r>
      <w:r w:rsidR="00BF0F09">
        <w:t>;</w:t>
      </w:r>
    </w:p>
    <w:p w14:paraId="766B7278" w14:textId="148A7B71" w:rsidR="00FD4366" w:rsidRPr="00AA5591" w:rsidRDefault="00BF0F09" w:rsidP="00367750">
      <w:pPr>
        <w:pStyle w:val="Paragrafoelenco"/>
        <w:numPr>
          <w:ilvl w:val="0"/>
          <w:numId w:val="1"/>
        </w:numPr>
      </w:pPr>
      <w:r>
        <w:t xml:space="preserve">la trattazione dei criteri </w:t>
      </w:r>
      <w:proofErr w:type="spellStart"/>
      <w:r>
        <w:t>nn</w:t>
      </w:r>
      <w:proofErr w:type="spellEnd"/>
      <w:r>
        <w:t xml:space="preserve">. 14, 15, 16 e 17 dovrà essere contenuta </w:t>
      </w:r>
      <w:r w:rsidRPr="00AA5591">
        <w:t>entro le 1</w:t>
      </w:r>
      <w:r w:rsidR="006A4741">
        <w:t>6</w:t>
      </w:r>
      <w:r w:rsidRPr="00AA5591">
        <w:t xml:space="preserve"> pagine</w:t>
      </w:r>
      <w:r w:rsidR="00FA4CB6" w:rsidRPr="00AA5591">
        <w:t xml:space="preserve">. </w:t>
      </w:r>
    </w:p>
    <w:p w14:paraId="3D76F594" w14:textId="77777777" w:rsidR="00FA4CB6" w:rsidRPr="00B47B6F" w:rsidRDefault="00FA4CB6" w:rsidP="00367750"/>
    <w:p w14:paraId="17B7FF04" w14:textId="77777777" w:rsidR="00FA4CB6" w:rsidRPr="00367750" w:rsidRDefault="00FA4CB6" w:rsidP="00367750">
      <w:r w:rsidRPr="00367750">
        <w:t xml:space="preserve">Si rappresenta che la Commissione procederà alla valutazione della sola Relazione Tecnica. </w:t>
      </w:r>
    </w:p>
    <w:p w14:paraId="5F4906B5" w14:textId="77777777" w:rsidR="006E4F6B" w:rsidRDefault="006E4F6B" w:rsidP="00367750">
      <w:pPr>
        <w:rPr>
          <w:szCs w:val="20"/>
        </w:rPr>
      </w:pPr>
    </w:p>
    <w:p w14:paraId="3F044144" w14:textId="564D94D0" w:rsidR="006E4F6B" w:rsidRDefault="006E4F6B" w:rsidP="00367750">
      <w:r w:rsidRPr="008108CA">
        <w:rPr>
          <w:szCs w:val="20"/>
        </w:rPr>
        <w:t xml:space="preserve">Si rappresenta che </w:t>
      </w:r>
      <w:r w:rsidRPr="008108CA">
        <w:t>il Concorrente</w:t>
      </w:r>
      <w:r w:rsidR="00AA5591">
        <w:t>,</w:t>
      </w:r>
      <w:r>
        <w:t xml:space="preserve"> ove non intenda rendere accessibile ai terzi </w:t>
      </w:r>
      <w:r w:rsidRPr="008108CA">
        <w:t>parti dell’Offerta contenenti segreti tecnici o commerciali</w:t>
      </w:r>
      <w:r w:rsidR="00AF1B6F">
        <w:t xml:space="preserve">, è tenuto a presentare una </w:t>
      </w:r>
      <w:r w:rsidR="00AF1B6F">
        <w:rPr>
          <w:szCs w:val="20"/>
          <w:lang w:eastAsia="ar-SA"/>
        </w:rPr>
        <w:t>c</w:t>
      </w:r>
      <w:r w:rsidRPr="00354A11">
        <w:rPr>
          <w:szCs w:val="20"/>
          <w:lang w:eastAsia="ar-SA"/>
        </w:rPr>
        <w:t>opia aggiuntiva dell’offerta tecnica oscurata per motivi di segretezza</w:t>
      </w:r>
      <w:r w:rsidR="00AF1B6F">
        <w:rPr>
          <w:szCs w:val="20"/>
          <w:lang w:eastAsia="ar-SA"/>
        </w:rPr>
        <w:t>.</w:t>
      </w:r>
    </w:p>
    <w:p w14:paraId="72C32355" w14:textId="77777777" w:rsidR="003B52EB" w:rsidRDefault="003B52EB">
      <w:pPr>
        <w:widowControl/>
        <w:autoSpaceDE/>
        <w:autoSpaceDN/>
        <w:adjustRightInd/>
        <w:spacing w:after="160" w:line="259" w:lineRule="auto"/>
        <w:jc w:val="left"/>
        <w:rPr>
          <w:rStyle w:val="BLOCKBOLD"/>
          <w:rFonts w:ascii="Arial" w:hAnsi="Arial"/>
          <w:u w:val="single"/>
        </w:rPr>
      </w:pPr>
      <w:r>
        <w:rPr>
          <w:rStyle w:val="BLOCKBOLD"/>
          <w:rFonts w:ascii="Arial" w:hAnsi="Arial"/>
          <w:u w:val="single"/>
        </w:rPr>
        <w:br w:type="page"/>
      </w:r>
    </w:p>
    <w:p w14:paraId="2F9F3722" w14:textId="7FA4DD1A" w:rsidR="00FA4CB6" w:rsidRPr="00352068" w:rsidRDefault="00FA4CB6" w:rsidP="00367750">
      <w:pPr>
        <w:rPr>
          <w:rStyle w:val="BLOCKBOLD"/>
          <w:rFonts w:ascii="Arial" w:hAnsi="Arial"/>
          <w:bCs/>
          <w:u w:val="single"/>
        </w:rPr>
      </w:pPr>
      <w:r w:rsidRPr="00352068">
        <w:rPr>
          <w:rStyle w:val="BLOCKBOLD"/>
          <w:rFonts w:ascii="Arial" w:hAnsi="Arial"/>
          <w:u w:val="single"/>
        </w:rPr>
        <w:lastRenderedPageBreak/>
        <w:t>SCHEMA DI RISPOSTA</w:t>
      </w:r>
    </w:p>
    <w:p w14:paraId="491E9653" w14:textId="77777777" w:rsidR="0049167A" w:rsidRDefault="0049167A" w:rsidP="00367750">
      <w:pPr>
        <w:pStyle w:val="Corpotesto"/>
        <w:rPr>
          <w:rStyle w:val="BLOCKBOLD"/>
          <w:rFonts w:ascii="Arial" w:hAnsi="Arial"/>
        </w:rPr>
      </w:pPr>
    </w:p>
    <w:p w14:paraId="0A12E45A" w14:textId="4AD0D8EB" w:rsidR="00FA4CB6" w:rsidRPr="00B47B6F" w:rsidRDefault="00FA4CB6" w:rsidP="00367750">
      <w:pPr>
        <w:pStyle w:val="Corpotesto"/>
        <w:rPr>
          <w:rStyle w:val="BLOCKBOLD"/>
          <w:rFonts w:ascii="Arial" w:hAnsi="Arial"/>
        </w:rPr>
      </w:pPr>
      <w:r w:rsidRPr="00B47B6F">
        <w:rPr>
          <w:rStyle w:val="BLOCKBOLD"/>
          <w:rFonts w:ascii="Arial" w:hAnsi="Arial"/>
        </w:rPr>
        <w:t xml:space="preserve">RELAZIONE TECNICA </w:t>
      </w:r>
    </w:p>
    <w:p w14:paraId="30067006" w14:textId="1B9884AF" w:rsidR="00AE02B9" w:rsidRDefault="008B6AFC" w:rsidP="00367750">
      <w:pPr>
        <w:pStyle w:val="Corpotesto"/>
      </w:pPr>
      <w:r w:rsidRPr="0021788C">
        <w:t xml:space="preserve">Gara a procedura aperta ai sensi </w:t>
      </w:r>
      <w:r w:rsidR="00F86160" w:rsidRPr="0021788C">
        <w:t>del D. Lgs. 36/2023</w:t>
      </w:r>
      <w:r w:rsidRPr="0021788C">
        <w:t xml:space="preserve">, per l’affidamento di un Accordo Quadro - per ogni </w:t>
      </w:r>
      <w:r w:rsidR="00352068" w:rsidRPr="0021788C">
        <w:t>l</w:t>
      </w:r>
      <w:r w:rsidRPr="0021788C">
        <w:t xml:space="preserve">otto - </w:t>
      </w:r>
      <w:r w:rsidR="001D6391" w:rsidRPr="0021788C">
        <w:t>avente ad oggetto l</w:t>
      </w:r>
      <w:r w:rsidR="00352068" w:rsidRPr="0021788C">
        <w:t xml:space="preserve">’affidamento </w:t>
      </w:r>
      <w:r w:rsidR="001D6391" w:rsidRPr="0021788C">
        <w:t>di un</w:t>
      </w:r>
      <w:r w:rsidR="00AE02B9" w:rsidRPr="0021788C">
        <w:t xml:space="preserve"> Multiservizio Integrato Energia e dei Servizi connessi per le</w:t>
      </w:r>
      <w:r w:rsidR="00AE02B9" w:rsidRPr="00352068">
        <w:t xml:space="preserve"> Pubbliche Amministrazioni Sanitarie, </w:t>
      </w:r>
      <w:r w:rsidR="0049167A" w:rsidRPr="0049167A">
        <w:t xml:space="preserve">Edizione </w:t>
      </w:r>
      <w:r w:rsidR="00AE02B9" w:rsidRPr="00352068">
        <w:t>1.</w:t>
      </w:r>
    </w:p>
    <w:p w14:paraId="64A0A570" w14:textId="77777777" w:rsidR="0035293A" w:rsidRPr="00367750" w:rsidRDefault="0035293A" w:rsidP="00367750">
      <w:pPr>
        <w:pStyle w:val="Corpotesto"/>
      </w:pPr>
    </w:p>
    <w:p w14:paraId="4FE8263F" w14:textId="4318986A" w:rsidR="00FA4CB6" w:rsidRPr="00367750" w:rsidRDefault="00716D7B" w:rsidP="007E1AEE">
      <w:pPr>
        <w:pStyle w:val="ClaTit"/>
        <w:rPr>
          <w:rStyle w:val="BLOCKBOLD"/>
          <w:rFonts w:ascii="Arial" w:hAnsi="Arial"/>
          <w:i w:val="0"/>
          <w:iCs w:val="0"/>
        </w:rPr>
      </w:pPr>
      <w:r w:rsidRPr="00367750">
        <w:rPr>
          <w:rStyle w:val="BLOCKBOLD"/>
          <w:rFonts w:ascii="Arial" w:hAnsi="Arial"/>
          <w:b/>
          <w:caps w:val="0"/>
        </w:rPr>
        <w:t>Premessa</w:t>
      </w:r>
    </w:p>
    <w:p w14:paraId="431913BF" w14:textId="4ED6CA98" w:rsidR="00DA0FFB" w:rsidRDefault="00CD1876" w:rsidP="00367750">
      <w:r w:rsidRPr="00813A7E">
        <w:t xml:space="preserve">Stante il ricorso all’inversione procedimentale, </w:t>
      </w:r>
      <w:r w:rsidR="00DA0FFB" w:rsidRPr="00813A7E">
        <w:t>il concorrente che intende partecipare in forma associata deve indicare, ai fini della comprova tecnica dei criteri tabellari di cui al par. 17.</w:t>
      </w:r>
      <w:r w:rsidR="000521A8" w:rsidRPr="00813A7E">
        <w:t>2.2</w:t>
      </w:r>
      <w:r w:rsidR="00DA0FFB" w:rsidRPr="00813A7E">
        <w:t>, la ripartizione delle prestazioni oggetto dell’AQ o la parte percentuale di queste tra gli operatori economici, in coerenza con quanto dichiarato nella domanda di partecipazione</w:t>
      </w:r>
      <w:r w:rsidR="00367750" w:rsidRPr="00813A7E">
        <w:t>.</w:t>
      </w:r>
    </w:p>
    <w:p w14:paraId="2CEAECAF" w14:textId="77777777" w:rsidR="0066467E" w:rsidRPr="00B47B6F" w:rsidRDefault="0066467E" w:rsidP="00367750">
      <w:pPr>
        <w:pStyle w:val="Corpodeltesto3"/>
      </w:pPr>
    </w:p>
    <w:p w14:paraId="612CD32D" w14:textId="70FEAFDF" w:rsidR="008E3E80" w:rsidRPr="0008394A" w:rsidRDefault="00A26782" w:rsidP="007E1AEE">
      <w:pPr>
        <w:pStyle w:val="ClaTit"/>
        <w:rPr>
          <w:rStyle w:val="BLOCKBOLD"/>
          <w:rFonts w:ascii="Arial" w:hAnsi="Arial"/>
          <w:b/>
          <w:caps w:val="0"/>
        </w:rPr>
      </w:pPr>
      <w:r w:rsidRPr="0008394A">
        <w:rPr>
          <w:rStyle w:val="BLOCKBOLD"/>
          <w:rFonts w:ascii="Arial" w:hAnsi="Arial"/>
          <w:b/>
          <w:caps w:val="0"/>
        </w:rPr>
        <w:t>Struttura organizzativa</w:t>
      </w:r>
      <w:r w:rsidRPr="0041795B">
        <w:rPr>
          <w:rStyle w:val="BLOCKBOLD"/>
          <w:rFonts w:ascii="Arial" w:hAnsi="Arial"/>
          <w:bCs/>
          <w:caps w:val="0"/>
          <w:u w:val="none"/>
        </w:rPr>
        <w:t xml:space="preserve"> (</w:t>
      </w:r>
      <w:proofErr w:type="spellStart"/>
      <w:r w:rsidRPr="0041795B">
        <w:rPr>
          <w:rStyle w:val="BLOCKBOLD"/>
          <w:rFonts w:ascii="Arial" w:hAnsi="Arial"/>
          <w:bCs/>
          <w:caps w:val="0"/>
          <w:u w:val="none"/>
        </w:rPr>
        <w:t>rif.</w:t>
      </w:r>
      <w:proofErr w:type="spellEnd"/>
      <w:r w:rsidRPr="0041795B">
        <w:rPr>
          <w:rStyle w:val="BLOCKBOLD"/>
          <w:rFonts w:ascii="Arial" w:hAnsi="Arial"/>
          <w:bCs/>
          <w:caps w:val="0"/>
          <w:u w:val="none"/>
        </w:rPr>
        <w:t xml:space="preserve"> Criterio </w:t>
      </w:r>
      <w:r w:rsidR="005C795D" w:rsidRPr="0041795B">
        <w:rPr>
          <w:rStyle w:val="BLOCKBOLD"/>
          <w:rFonts w:ascii="Arial" w:hAnsi="Arial"/>
          <w:bCs/>
          <w:caps w:val="0"/>
          <w:u w:val="none"/>
        </w:rPr>
        <w:t>1</w:t>
      </w:r>
      <w:r w:rsidRPr="0041795B">
        <w:rPr>
          <w:rStyle w:val="BLOCKBOLD"/>
          <w:rFonts w:ascii="Arial" w:hAnsi="Arial"/>
          <w:bCs/>
          <w:caps w:val="0"/>
          <w:u w:val="none"/>
        </w:rPr>
        <w:t>)</w:t>
      </w:r>
    </w:p>
    <w:p w14:paraId="1C0ACCDB" w14:textId="36A19F2D" w:rsidR="006C1748" w:rsidRDefault="006C1748" w:rsidP="00777042">
      <w:pPr>
        <w:rPr>
          <w:rFonts w:eastAsia="Batang"/>
          <w:lang w:eastAsia="ko-KR"/>
        </w:rPr>
      </w:pPr>
      <w:r>
        <w:rPr>
          <w:rFonts w:eastAsia="Batang"/>
          <w:lang w:eastAsia="ko-KR"/>
        </w:rPr>
        <w:t>I</w:t>
      </w:r>
      <w:r w:rsidRPr="006C1748">
        <w:rPr>
          <w:rFonts w:eastAsia="Batang"/>
          <w:lang w:eastAsia="ko-KR"/>
        </w:rPr>
        <w:t>l concorrente dovrà descrivere quanto richiesto nel criterio</w:t>
      </w:r>
      <w:r>
        <w:rPr>
          <w:rFonts w:eastAsia="Batang"/>
          <w:lang w:eastAsia="ko-KR"/>
        </w:rPr>
        <w:t>.</w:t>
      </w:r>
    </w:p>
    <w:p w14:paraId="5417D3C9" w14:textId="77777777" w:rsidR="001248EC" w:rsidRDefault="001248EC" w:rsidP="00777042">
      <w:pPr>
        <w:rPr>
          <w:rFonts w:eastAsia="Batang"/>
          <w:lang w:eastAsia="ko-KR"/>
        </w:rPr>
      </w:pPr>
    </w:p>
    <w:p w14:paraId="4FDECFBC" w14:textId="6E4F8B72" w:rsidR="00A26782" w:rsidRPr="0041795B" w:rsidRDefault="00C25965" w:rsidP="007E1AEE">
      <w:pPr>
        <w:pStyle w:val="ClaTit"/>
      </w:pPr>
      <w:r w:rsidRPr="007E1AEE">
        <w:t>Presidio</w:t>
      </w:r>
      <w:r w:rsidRPr="0008394A">
        <w:rPr>
          <w:rStyle w:val="BLOCKBOLD"/>
          <w:rFonts w:ascii="Arial" w:hAnsi="Arial"/>
        </w:rPr>
        <w:t xml:space="preserve"> </w:t>
      </w:r>
      <w:r w:rsidRPr="007E1AEE">
        <w:t>Ospedaliero</w:t>
      </w:r>
      <w:r w:rsidRPr="0008394A">
        <w:rPr>
          <w:rStyle w:val="BLOCKBOLD"/>
          <w:rFonts w:ascii="Arial" w:hAnsi="Arial"/>
        </w:rPr>
        <w:t xml:space="preserve"> </w:t>
      </w:r>
      <w:r w:rsidR="002229BE">
        <w:t>aggiuntivo</w:t>
      </w:r>
      <w:r w:rsidRPr="0008394A">
        <w:rPr>
          <w:rStyle w:val="BLOCKBOLD"/>
          <w:rFonts w:ascii="Arial" w:hAnsi="Arial"/>
        </w:rPr>
        <w:t xml:space="preserve"> </w:t>
      </w:r>
      <w:r w:rsidRPr="007E1AEE">
        <w:t>per</w:t>
      </w:r>
      <w:r w:rsidRPr="0008394A">
        <w:rPr>
          <w:rStyle w:val="BLOCKBOLD"/>
          <w:rFonts w:ascii="Arial" w:hAnsi="Arial"/>
        </w:rPr>
        <w:t xml:space="preserve"> </w:t>
      </w:r>
      <w:r w:rsidRPr="007E1AEE">
        <w:t>il Servizio</w:t>
      </w:r>
      <w:r w:rsidRPr="0008394A">
        <w:rPr>
          <w:rStyle w:val="BLOCKBOLD"/>
          <w:rFonts w:ascii="Arial" w:hAnsi="Arial"/>
        </w:rPr>
        <w:t xml:space="preserve"> </w:t>
      </w:r>
      <w:r w:rsidRPr="007E1AEE">
        <w:t>Energia “A”</w:t>
      </w:r>
      <w:r w:rsidR="00A26782" w:rsidRPr="0041795B">
        <w:rPr>
          <w:b w:val="0"/>
          <w:bCs/>
          <w:i w:val="0"/>
          <w:iCs w:val="0"/>
          <w:u w:val="none"/>
        </w:rPr>
        <w:t xml:space="preserve"> </w:t>
      </w:r>
      <w:r w:rsidR="00A26782" w:rsidRPr="0041795B">
        <w:rPr>
          <w:b w:val="0"/>
          <w:bCs/>
          <w:u w:val="none"/>
        </w:rPr>
        <w:t>(</w:t>
      </w:r>
      <w:proofErr w:type="spellStart"/>
      <w:r w:rsidR="00A26782" w:rsidRPr="0041795B">
        <w:rPr>
          <w:b w:val="0"/>
          <w:bCs/>
          <w:u w:val="none"/>
        </w:rPr>
        <w:t>rif.</w:t>
      </w:r>
      <w:proofErr w:type="spellEnd"/>
      <w:r w:rsidR="006538D7" w:rsidRPr="0041795B">
        <w:rPr>
          <w:b w:val="0"/>
          <w:bCs/>
          <w:u w:val="none"/>
        </w:rPr>
        <w:t xml:space="preserve"> </w:t>
      </w:r>
      <w:r w:rsidR="00A26782" w:rsidRPr="0041795B">
        <w:rPr>
          <w:b w:val="0"/>
          <w:bCs/>
          <w:u w:val="none"/>
        </w:rPr>
        <w:t xml:space="preserve">Criterio </w:t>
      </w:r>
      <w:r w:rsidR="005C795D" w:rsidRPr="0041795B">
        <w:rPr>
          <w:b w:val="0"/>
          <w:bCs/>
          <w:u w:val="none"/>
        </w:rPr>
        <w:t>2</w:t>
      </w:r>
      <w:r w:rsidR="00A26782" w:rsidRPr="0041795B">
        <w:rPr>
          <w:b w:val="0"/>
          <w:bCs/>
          <w:u w:val="none"/>
        </w:rPr>
        <w:t>)</w:t>
      </w:r>
    </w:p>
    <w:p w14:paraId="156356C8" w14:textId="77777777" w:rsidR="008C0E73" w:rsidRPr="008C0E73" w:rsidRDefault="008C0E73" w:rsidP="008C0E73">
      <w:pPr>
        <w:pStyle w:val="ClaTit"/>
        <w:rPr>
          <w:rStyle w:val="BLOCKBOLD"/>
          <w:rFonts w:ascii="Arial" w:hAnsi="Arial"/>
          <w:bCs/>
          <w:caps w:val="0"/>
          <w:u w:val="none"/>
        </w:rPr>
      </w:pPr>
      <w:r>
        <w:rPr>
          <w:rStyle w:val="BLOCKBOLD"/>
          <w:rFonts w:ascii="Arial" w:hAnsi="Arial"/>
          <w:bCs/>
          <w:caps w:val="0"/>
          <w:u w:val="none"/>
        </w:rPr>
        <w:t>(</w:t>
      </w:r>
      <w:r w:rsidRPr="008C0E73">
        <w:rPr>
          <w:rStyle w:val="BLOCKBOLD"/>
          <w:rFonts w:ascii="Arial" w:hAnsi="Arial"/>
          <w:bCs/>
          <w:caps w:val="0"/>
          <w:u w:val="none"/>
        </w:rPr>
        <w:t>Il concorrente dovrà inserire il valore a Sistema</w:t>
      </w:r>
      <w:r>
        <w:rPr>
          <w:rStyle w:val="BLOCKBOLD"/>
          <w:rFonts w:ascii="Arial" w:hAnsi="Arial"/>
          <w:bCs/>
          <w:caps w:val="0"/>
          <w:u w:val="none"/>
        </w:rPr>
        <w:t>)</w:t>
      </w:r>
    </w:p>
    <w:p w14:paraId="58AA6726" w14:textId="77777777" w:rsidR="00706EB9" w:rsidRDefault="00706EB9" w:rsidP="007E1AEE">
      <w:pPr>
        <w:pStyle w:val="ClaTit"/>
      </w:pPr>
    </w:p>
    <w:p w14:paraId="2420A7B9" w14:textId="7E4D2A26" w:rsidR="00A26782" w:rsidRPr="00577151" w:rsidRDefault="00156B2C" w:rsidP="007E1AEE">
      <w:pPr>
        <w:pStyle w:val="ClaTit"/>
      </w:pPr>
      <w:r w:rsidRPr="00156B2C">
        <w:t xml:space="preserve">Presidio Ospedaliero </w:t>
      </w:r>
      <w:r w:rsidR="002229BE">
        <w:t>aggiuntivo</w:t>
      </w:r>
      <w:r w:rsidR="002229BE" w:rsidRPr="00156B2C">
        <w:t xml:space="preserve"> </w:t>
      </w:r>
      <w:r w:rsidRPr="00156B2C">
        <w:t>per il Servizio Energetico Elettrico “B”</w:t>
      </w:r>
      <w:r w:rsidRPr="00D91C7A">
        <w:rPr>
          <w:u w:val="none"/>
        </w:rPr>
        <w:t xml:space="preserve"> </w:t>
      </w:r>
      <w:r w:rsidR="00A26782" w:rsidRPr="0041795B">
        <w:rPr>
          <w:b w:val="0"/>
          <w:bCs/>
          <w:u w:val="none"/>
        </w:rPr>
        <w:t>(</w:t>
      </w:r>
      <w:proofErr w:type="spellStart"/>
      <w:r w:rsidR="00A26782" w:rsidRPr="0041795B">
        <w:rPr>
          <w:b w:val="0"/>
          <w:bCs/>
          <w:u w:val="none"/>
        </w:rPr>
        <w:t>rif.</w:t>
      </w:r>
      <w:proofErr w:type="spellEnd"/>
      <w:r w:rsidR="00A26782" w:rsidRPr="0041795B">
        <w:rPr>
          <w:b w:val="0"/>
          <w:bCs/>
          <w:u w:val="none"/>
        </w:rPr>
        <w:t xml:space="preserve"> Criterio </w:t>
      </w:r>
      <w:r w:rsidR="005C795D" w:rsidRPr="0041795B">
        <w:rPr>
          <w:b w:val="0"/>
          <w:bCs/>
          <w:u w:val="none"/>
        </w:rPr>
        <w:t>3</w:t>
      </w:r>
      <w:r w:rsidR="00A26782" w:rsidRPr="0041795B">
        <w:rPr>
          <w:b w:val="0"/>
          <w:bCs/>
          <w:u w:val="none"/>
        </w:rPr>
        <w:t>)</w:t>
      </w:r>
    </w:p>
    <w:p w14:paraId="0F7825A8" w14:textId="77777777" w:rsidR="008C0E73" w:rsidRPr="008C0E73" w:rsidRDefault="008C0E73" w:rsidP="008C0E73">
      <w:pPr>
        <w:pStyle w:val="ClaTit"/>
        <w:rPr>
          <w:rStyle w:val="BLOCKBOLD"/>
          <w:rFonts w:ascii="Arial" w:hAnsi="Arial"/>
          <w:bCs/>
          <w:caps w:val="0"/>
          <w:u w:val="none"/>
        </w:rPr>
      </w:pPr>
      <w:r>
        <w:rPr>
          <w:rStyle w:val="BLOCKBOLD"/>
          <w:rFonts w:ascii="Arial" w:hAnsi="Arial"/>
          <w:bCs/>
          <w:caps w:val="0"/>
          <w:u w:val="none"/>
        </w:rPr>
        <w:t>(</w:t>
      </w:r>
      <w:r w:rsidRPr="008C0E73">
        <w:rPr>
          <w:rStyle w:val="BLOCKBOLD"/>
          <w:rFonts w:ascii="Arial" w:hAnsi="Arial"/>
          <w:bCs/>
          <w:caps w:val="0"/>
          <w:u w:val="none"/>
        </w:rPr>
        <w:t>Il concorrente dovrà inserire il valore a Sistema</w:t>
      </w:r>
      <w:r>
        <w:rPr>
          <w:rStyle w:val="BLOCKBOLD"/>
          <w:rFonts w:ascii="Arial" w:hAnsi="Arial"/>
          <w:bCs/>
          <w:caps w:val="0"/>
          <w:u w:val="none"/>
        </w:rPr>
        <w:t>)</w:t>
      </w:r>
    </w:p>
    <w:p w14:paraId="1EF54C12" w14:textId="77777777" w:rsidR="00706EB9" w:rsidRDefault="00706EB9" w:rsidP="007E1AEE">
      <w:pPr>
        <w:pStyle w:val="ClaTit"/>
      </w:pPr>
    </w:p>
    <w:p w14:paraId="0DE3E807" w14:textId="3273C910" w:rsidR="00A26782" w:rsidRDefault="003F1189" w:rsidP="007E1AEE">
      <w:pPr>
        <w:pStyle w:val="ClaTit"/>
        <w:rPr>
          <w:u w:val="none"/>
        </w:rPr>
      </w:pPr>
      <w:r w:rsidRPr="003F1189">
        <w:t>Struttura logistica</w:t>
      </w:r>
      <w:r w:rsidRPr="00D91C7A">
        <w:rPr>
          <w:u w:val="none"/>
        </w:rPr>
        <w:t xml:space="preserve"> </w:t>
      </w:r>
      <w:r w:rsidR="00A26782" w:rsidRPr="0041795B">
        <w:rPr>
          <w:b w:val="0"/>
          <w:bCs/>
          <w:u w:val="none"/>
        </w:rPr>
        <w:t>(</w:t>
      </w:r>
      <w:proofErr w:type="spellStart"/>
      <w:r w:rsidR="00A26782" w:rsidRPr="0041795B">
        <w:rPr>
          <w:b w:val="0"/>
          <w:bCs/>
          <w:u w:val="none"/>
        </w:rPr>
        <w:t>rif.</w:t>
      </w:r>
      <w:proofErr w:type="spellEnd"/>
      <w:r w:rsidR="00A26782" w:rsidRPr="0041795B">
        <w:rPr>
          <w:b w:val="0"/>
          <w:bCs/>
          <w:u w:val="none"/>
        </w:rPr>
        <w:t xml:space="preserve"> Criterio </w:t>
      </w:r>
      <w:r w:rsidRPr="0041795B">
        <w:rPr>
          <w:b w:val="0"/>
          <w:bCs/>
          <w:u w:val="none"/>
        </w:rPr>
        <w:t>4</w:t>
      </w:r>
      <w:r w:rsidR="00A26782" w:rsidRPr="0041795B">
        <w:rPr>
          <w:b w:val="0"/>
          <w:bCs/>
          <w:u w:val="none"/>
        </w:rPr>
        <w:t>)</w:t>
      </w:r>
    </w:p>
    <w:p w14:paraId="7C0BBB03" w14:textId="77777777" w:rsidR="006C1748" w:rsidRDefault="006C1748" w:rsidP="006C1748">
      <w:pPr>
        <w:rPr>
          <w:rFonts w:eastAsia="Batang"/>
          <w:lang w:eastAsia="ko-KR"/>
        </w:rPr>
      </w:pPr>
      <w:r>
        <w:rPr>
          <w:rFonts w:eastAsia="Batang"/>
          <w:lang w:eastAsia="ko-KR"/>
        </w:rPr>
        <w:t>I</w:t>
      </w:r>
      <w:r w:rsidRPr="006C1748">
        <w:rPr>
          <w:rFonts w:eastAsia="Batang"/>
          <w:lang w:eastAsia="ko-KR"/>
        </w:rPr>
        <w:t>l concorrente dovrà descrivere quanto richiesto nel criterio</w:t>
      </w:r>
      <w:r>
        <w:rPr>
          <w:rFonts w:eastAsia="Batang"/>
          <w:lang w:eastAsia="ko-KR"/>
        </w:rPr>
        <w:t>.</w:t>
      </w:r>
    </w:p>
    <w:p w14:paraId="0D719A6A" w14:textId="77777777" w:rsidR="00461940" w:rsidRDefault="00461940" w:rsidP="007E1AEE">
      <w:pPr>
        <w:pStyle w:val="ClaTit"/>
      </w:pPr>
    </w:p>
    <w:p w14:paraId="03031157" w14:textId="301D828F" w:rsidR="001248EC" w:rsidRDefault="00197069" w:rsidP="001248EC">
      <w:pPr>
        <w:pStyle w:val="ClaTit"/>
        <w:rPr>
          <w:u w:val="none"/>
        </w:rPr>
      </w:pPr>
      <w:r>
        <w:t>Modalità</w:t>
      </w:r>
      <w:r w:rsidR="001248EC" w:rsidRPr="001248EC">
        <w:t xml:space="preserve"> di approvvigionamento</w:t>
      </w:r>
      <w:r w:rsidR="001248EC">
        <w:rPr>
          <w:u w:val="none"/>
        </w:rPr>
        <w:t xml:space="preserve"> </w:t>
      </w:r>
      <w:r w:rsidR="001248EC" w:rsidRPr="0041795B">
        <w:rPr>
          <w:b w:val="0"/>
          <w:bCs/>
          <w:u w:val="none"/>
        </w:rPr>
        <w:t>(</w:t>
      </w:r>
      <w:proofErr w:type="spellStart"/>
      <w:r w:rsidR="001248EC" w:rsidRPr="0041795B">
        <w:rPr>
          <w:b w:val="0"/>
          <w:bCs/>
          <w:u w:val="none"/>
        </w:rPr>
        <w:t>rif.</w:t>
      </w:r>
      <w:proofErr w:type="spellEnd"/>
      <w:r w:rsidR="001248EC" w:rsidRPr="0041795B">
        <w:rPr>
          <w:b w:val="0"/>
          <w:bCs/>
          <w:u w:val="none"/>
        </w:rPr>
        <w:t xml:space="preserve"> Criterio 5)</w:t>
      </w:r>
    </w:p>
    <w:p w14:paraId="27BCD87A" w14:textId="77777777" w:rsidR="001248EC" w:rsidRDefault="001248EC" w:rsidP="001248EC">
      <w:pPr>
        <w:rPr>
          <w:rFonts w:eastAsia="Batang"/>
          <w:lang w:eastAsia="ko-KR"/>
        </w:rPr>
      </w:pPr>
      <w:r>
        <w:rPr>
          <w:rFonts w:eastAsia="Batang"/>
          <w:lang w:eastAsia="ko-KR"/>
        </w:rPr>
        <w:t>I</w:t>
      </w:r>
      <w:r w:rsidRPr="006C1748">
        <w:rPr>
          <w:rFonts w:eastAsia="Batang"/>
          <w:lang w:eastAsia="ko-KR"/>
        </w:rPr>
        <w:t>l concorrente dovrà descrivere quanto richiesto nel criterio</w:t>
      </w:r>
      <w:r>
        <w:rPr>
          <w:rFonts w:eastAsia="Batang"/>
          <w:lang w:eastAsia="ko-KR"/>
        </w:rPr>
        <w:t>.</w:t>
      </w:r>
    </w:p>
    <w:p w14:paraId="318629EC" w14:textId="77777777" w:rsidR="001248EC" w:rsidRPr="00B47B6F" w:rsidRDefault="001248EC" w:rsidP="007E1AEE">
      <w:pPr>
        <w:pStyle w:val="ClaTit"/>
      </w:pPr>
    </w:p>
    <w:p w14:paraId="464E6A70" w14:textId="2A141065" w:rsidR="00E056DD" w:rsidRDefault="00EB375D" w:rsidP="00872A98">
      <w:pPr>
        <w:pStyle w:val="ClaTit"/>
        <w:rPr>
          <w:u w:val="none"/>
        </w:rPr>
      </w:pPr>
      <w:r w:rsidRPr="00EB375D">
        <w:t>Soluzioni migliorative adottate nell’esecuzione del Servizio Energia “A”</w:t>
      </w:r>
      <w:r w:rsidR="00685DDB" w:rsidRPr="0041795B">
        <w:rPr>
          <w:b w:val="0"/>
          <w:bCs/>
          <w:u w:val="none"/>
        </w:rPr>
        <w:t xml:space="preserve"> </w:t>
      </w:r>
      <w:r w:rsidR="00E056DD" w:rsidRPr="0041795B">
        <w:rPr>
          <w:b w:val="0"/>
          <w:bCs/>
          <w:u w:val="none"/>
        </w:rPr>
        <w:t>(</w:t>
      </w:r>
      <w:proofErr w:type="spellStart"/>
      <w:r w:rsidR="00E056DD" w:rsidRPr="0041795B">
        <w:rPr>
          <w:b w:val="0"/>
          <w:bCs/>
          <w:u w:val="none"/>
        </w:rPr>
        <w:t>rif.</w:t>
      </w:r>
      <w:proofErr w:type="spellEnd"/>
      <w:r w:rsidR="00E056DD" w:rsidRPr="0041795B">
        <w:rPr>
          <w:b w:val="0"/>
          <w:bCs/>
          <w:u w:val="none"/>
        </w:rPr>
        <w:t xml:space="preserve"> Criterio </w:t>
      </w:r>
      <w:r w:rsidRPr="0041795B">
        <w:rPr>
          <w:b w:val="0"/>
          <w:bCs/>
          <w:u w:val="none"/>
        </w:rPr>
        <w:t>6</w:t>
      </w:r>
      <w:r w:rsidR="00E056DD" w:rsidRPr="0041795B">
        <w:rPr>
          <w:b w:val="0"/>
          <w:bCs/>
          <w:u w:val="none"/>
        </w:rPr>
        <w:t>)</w:t>
      </w:r>
    </w:p>
    <w:p w14:paraId="3F8EC242" w14:textId="77777777" w:rsidR="006C1748" w:rsidRDefault="006C1748" w:rsidP="006C1748">
      <w:pPr>
        <w:rPr>
          <w:rFonts w:eastAsia="Batang"/>
          <w:lang w:eastAsia="ko-KR"/>
        </w:rPr>
      </w:pPr>
      <w:r>
        <w:rPr>
          <w:rFonts w:eastAsia="Batang"/>
          <w:lang w:eastAsia="ko-KR"/>
        </w:rPr>
        <w:t>I</w:t>
      </w:r>
      <w:r w:rsidRPr="006C1748">
        <w:rPr>
          <w:rFonts w:eastAsia="Batang"/>
          <w:lang w:eastAsia="ko-KR"/>
        </w:rPr>
        <w:t>l concorrente dovrà descrivere quanto richiesto nel criterio</w:t>
      </w:r>
      <w:r>
        <w:rPr>
          <w:rFonts w:eastAsia="Batang"/>
          <w:lang w:eastAsia="ko-KR"/>
        </w:rPr>
        <w:t>.</w:t>
      </w:r>
    </w:p>
    <w:p w14:paraId="069394D8" w14:textId="77777777" w:rsidR="00461940" w:rsidRPr="00B47B6F" w:rsidRDefault="00461940" w:rsidP="00872A98">
      <w:pPr>
        <w:pStyle w:val="ClaTit"/>
      </w:pPr>
    </w:p>
    <w:p w14:paraId="082799EE" w14:textId="65866C1A" w:rsidR="00685DDB" w:rsidRDefault="0075502F" w:rsidP="00872A98">
      <w:pPr>
        <w:pStyle w:val="ClaTit"/>
        <w:rPr>
          <w:u w:val="none"/>
        </w:rPr>
      </w:pPr>
      <w:r w:rsidRPr="0075502F">
        <w:t>Sistemi di monitoraggio e controllo</w:t>
      </w:r>
      <w:r w:rsidRPr="00D91C7A">
        <w:rPr>
          <w:u w:val="none"/>
        </w:rPr>
        <w:t xml:space="preserve"> </w:t>
      </w:r>
      <w:r w:rsidRPr="0041795B">
        <w:rPr>
          <w:b w:val="0"/>
          <w:bCs/>
          <w:u w:val="none"/>
        </w:rPr>
        <w:t>(</w:t>
      </w:r>
      <w:proofErr w:type="spellStart"/>
      <w:r w:rsidRPr="0041795B">
        <w:rPr>
          <w:b w:val="0"/>
          <w:bCs/>
          <w:u w:val="none"/>
        </w:rPr>
        <w:t>rif.</w:t>
      </w:r>
      <w:proofErr w:type="spellEnd"/>
      <w:r w:rsidRPr="0041795B">
        <w:rPr>
          <w:b w:val="0"/>
          <w:bCs/>
          <w:u w:val="none"/>
        </w:rPr>
        <w:t xml:space="preserve"> Criterio </w:t>
      </w:r>
      <w:r w:rsidR="00EB375D" w:rsidRPr="0041795B">
        <w:rPr>
          <w:b w:val="0"/>
          <w:bCs/>
          <w:u w:val="none"/>
        </w:rPr>
        <w:t>7</w:t>
      </w:r>
      <w:r w:rsidRPr="0041795B">
        <w:rPr>
          <w:b w:val="0"/>
          <w:bCs/>
          <w:u w:val="none"/>
        </w:rPr>
        <w:t>)</w:t>
      </w:r>
    </w:p>
    <w:p w14:paraId="501EA6BC" w14:textId="77777777" w:rsidR="006C1748" w:rsidRDefault="006C1748" w:rsidP="006C1748">
      <w:pPr>
        <w:rPr>
          <w:rFonts w:eastAsia="Batang"/>
          <w:lang w:eastAsia="ko-KR"/>
        </w:rPr>
      </w:pPr>
      <w:r>
        <w:rPr>
          <w:rFonts w:eastAsia="Batang"/>
          <w:lang w:eastAsia="ko-KR"/>
        </w:rPr>
        <w:t>I</w:t>
      </w:r>
      <w:r w:rsidRPr="006C1748">
        <w:rPr>
          <w:rFonts w:eastAsia="Batang"/>
          <w:lang w:eastAsia="ko-KR"/>
        </w:rPr>
        <w:t>l concorrente dovrà descrivere quanto richiesto nel criterio</w:t>
      </w:r>
      <w:r>
        <w:rPr>
          <w:rFonts w:eastAsia="Batang"/>
          <w:lang w:eastAsia="ko-KR"/>
        </w:rPr>
        <w:t>.</w:t>
      </w:r>
    </w:p>
    <w:p w14:paraId="328D555E" w14:textId="77777777" w:rsidR="00461940" w:rsidRDefault="00461940" w:rsidP="00872A98">
      <w:pPr>
        <w:pStyle w:val="ClaTit"/>
      </w:pPr>
    </w:p>
    <w:p w14:paraId="0DD391D3" w14:textId="77C7AEEB" w:rsidR="00E70AD9" w:rsidRDefault="00B34013" w:rsidP="00AF7988">
      <w:pPr>
        <w:pStyle w:val="ClaTit"/>
        <w:rPr>
          <w:u w:val="none"/>
        </w:rPr>
      </w:pPr>
      <w:r w:rsidRPr="00540071">
        <w:t>Livello di automazione del sistema di monitoraggio e controllo offerto pari alla classe A della norma UNI EN 52120-1</w:t>
      </w:r>
      <w:r w:rsidR="00461940" w:rsidRPr="00540071">
        <w:t xml:space="preserve"> in relazione agli edifici ospedalieri del lotto</w:t>
      </w:r>
      <w:r w:rsidRPr="00540071">
        <w:rPr>
          <w:u w:val="none"/>
        </w:rPr>
        <w:t xml:space="preserve"> </w:t>
      </w:r>
      <w:r w:rsidR="00E70AD9" w:rsidRPr="00BB5B0E">
        <w:rPr>
          <w:b w:val="0"/>
          <w:bCs/>
          <w:u w:val="none"/>
        </w:rPr>
        <w:t>(</w:t>
      </w:r>
      <w:proofErr w:type="spellStart"/>
      <w:r w:rsidR="00E70AD9" w:rsidRPr="00BB5B0E">
        <w:rPr>
          <w:b w:val="0"/>
          <w:bCs/>
          <w:u w:val="none"/>
        </w:rPr>
        <w:t>rif.</w:t>
      </w:r>
      <w:proofErr w:type="spellEnd"/>
      <w:r w:rsidR="00E70AD9" w:rsidRPr="00BB5B0E">
        <w:rPr>
          <w:b w:val="0"/>
          <w:bCs/>
          <w:u w:val="none"/>
        </w:rPr>
        <w:t xml:space="preserve"> Criterio </w:t>
      </w:r>
      <w:r w:rsidR="00EB375D" w:rsidRPr="00BB5B0E">
        <w:rPr>
          <w:b w:val="0"/>
          <w:bCs/>
          <w:u w:val="none"/>
        </w:rPr>
        <w:t>8</w:t>
      </w:r>
      <w:r w:rsidR="00E70AD9" w:rsidRPr="00BB5B0E">
        <w:rPr>
          <w:b w:val="0"/>
          <w:bCs/>
          <w:u w:val="none"/>
        </w:rPr>
        <w:t>)</w:t>
      </w:r>
    </w:p>
    <w:p w14:paraId="12CA133A" w14:textId="05C39185" w:rsidR="008C0E73" w:rsidRPr="008C0E73" w:rsidRDefault="008C0E73" w:rsidP="008C0E73">
      <w:pPr>
        <w:pStyle w:val="ClaTit"/>
        <w:rPr>
          <w:rStyle w:val="BLOCKBOLD"/>
          <w:rFonts w:ascii="Arial" w:hAnsi="Arial"/>
          <w:bCs/>
          <w:caps w:val="0"/>
          <w:u w:val="none"/>
        </w:rPr>
      </w:pPr>
      <w:r>
        <w:rPr>
          <w:rStyle w:val="BLOCKBOLD"/>
          <w:rFonts w:ascii="Arial" w:hAnsi="Arial"/>
          <w:bCs/>
          <w:caps w:val="0"/>
          <w:u w:val="none"/>
        </w:rPr>
        <w:lastRenderedPageBreak/>
        <w:t>(</w:t>
      </w:r>
      <w:r w:rsidRPr="008C0E73">
        <w:rPr>
          <w:rStyle w:val="BLOCKBOLD"/>
          <w:rFonts w:ascii="Arial" w:hAnsi="Arial"/>
          <w:bCs/>
          <w:caps w:val="0"/>
          <w:u w:val="none"/>
        </w:rPr>
        <w:t xml:space="preserve">Il concorrente dovrà inserire </w:t>
      </w:r>
      <w:r w:rsidR="00124DB4">
        <w:rPr>
          <w:rStyle w:val="BLOCKBOLD"/>
          <w:rFonts w:ascii="Arial" w:hAnsi="Arial"/>
          <w:bCs/>
          <w:caps w:val="0"/>
          <w:u w:val="none"/>
        </w:rPr>
        <w:t xml:space="preserve">l’offerta </w:t>
      </w:r>
      <w:r w:rsidRPr="008C0E73">
        <w:rPr>
          <w:rStyle w:val="BLOCKBOLD"/>
          <w:rFonts w:ascii="Arial" w:hAnsi="Arial"/>
          <w:bCs/>
          <w:caps w:val="0"/>
          <w:u w:val="none"/>
        </w:rPr>
        <w:t>a Sistema</w:t>
      </w:r>
      <w:r>
        <w:rPr>
          <w:rStyle w:val="BLOCKBOLD"/>
          <w:rFonts w:ascii="Arial" w:hAnsi="Arial"/>
          <w:bCs/>
          <w:caps w:val="0"/>
          <w:u w:val="none"/>
        </w:rPr>
        <w:t>)</w:t>
      </w:r>
    </w:p>
    <w:p w14:paraId="559D46F1" w14:textId="77777777" w:rsidR="0031074D" w:rsidRDefault="0031074D" w:rsidP="00AF7988">
      <w:pPr>
        <w:pStyle w:val="ClaTit"/>
        <w:rPr>
          <w:u w:val="none"/>
        </w:rPr>
      </w:pPr>
    </w:p>
    <w:p w14:paraId="4DCBA0C4" w14:textId="58F570A4" w:rsidR="00E70AD9" w:rsidRPr="00DC11A3" w:rsidRDefault="00875F13" w:rsidP="00D44E77">
      <w:pPr>
        <w:pStyle w:val="ClaTit"/>
        <w:rPr>
          <w:b w:val="0"/>
          <w:bCs/>
          <w:u w:val="none"/>
        </w:rPr>
      </w:pPr>
      <w:r w:rsidRPr="00875F13">
        <w:t xml:space="preserve">Impegno alla presentazione di un progetto redatto da professionista certificato CMVP, PMVA o PMVE, che preveda, nell’ambito dei sistemi di monitoraggio e controllo, l’adozione di un protocollo per la misura e verifica dei risparmi (M&amp;V) conforme al protocollo internazionale IPMVP (International Performance </w:t>
      </w:r>
      <w:proofErr w:type="spellStart"/>
      <w:r w:rsidRPr="00875F13">
        <w:t>Measurement</w:t>
      </w:r>
      <w:proofErr w:type="spellEnd"/>
      <w:r w:rsidRPr="00875F13">
        <w:t xml:space="preserve"> and </w:t>
      </w:r>
      <w:proofErr w:type="spellStart"/>
      <w:r w:rsidRPr="00875F13">
        <w:t>Verification</w:t>
      </w:r>
      <w:proofErr w:type="spellEnd"/>
      <w:r w:rsidRPr="00875F13">
        <w:t xml:space="preserve"> </w:t>
      </w:r>
      <w:proofErr w:type="spellStart"/>
      <w:r w:rsidRPr="00875F13">
        <w:t>Protocol</w:t>
      </w:r>
      <w:proofErr w:type="spellEnd"/>
      <w:r w:rsidRPr="00875F13">
        <w:t>) per almeno un edificio ospedaliero di ogni Ordine di fornitura</w:t>
      </w:r>
      <w:r w:rsidR="002945D7" w:rsidRPr="00D91C7A">
        <w:rPr>
          <w:u w:val="none"/>
        </w:rPr>
        <w:t xml:space="preserve"> </w:t>
      </w:r>
      <w:r w:rsidR="00E70AD9" w:rsidRPr="00DC11A3">
        <w:rPr>
          <w:b w:val="0"/>
          <w:bCs/>
          <w:u w:val="none"/>
        </w:rPr>
        <w:t>(</w:t>
      </w:r>
      <w:proofErr w:type="spellStart"/>
      <w:r w:rsidR="00E70AD9" w:rsidRPr="00DC11A3">
        <w:rPr>
          <w:b w:val="0"/>
          <w:bCs/>
          <w:u w:val="none"/>
        </w:rPr>
        <w:t>rif.</w:t>
      </w:r>
      <w:proofErr w:type="spellEnd"/>
      <w:r w:rsidR="00E70AD9" w:rsidRPr="00DC11A3">
        <w:rPr>
          <w:b w:val="0"/>
          <w:bCs/>
          <w:u w:val="none"/>
        </w:rPr>
        <w:t xml:space="preserve"> Criterio </w:t>
      </w:r>
      <w:r w:rsidR="00EB375D" w:rsidRPr="00DC11A3">
        <w:rPr>
          <w:b w:val="0"/>
          <w:bCs/>
          <w:u w:val="none"/>
        </w:rPr>
        <w:t>9</w:t>
      </w:r>
      <w:r w:rsidR="00E70AD9" w:rsidRPr="00DC11A3">
        <w:rPr>
          <w:b w:val="0"/>
          <w:bCs/>
          <w:u w:val="none"/>
        </w:rPr>
        <w:t>)</w:t>
      </w:r>
    </w:p>
    <w:p w14:paraId="64F3AB74" w14:textId="050F691A" w:rsidR="00821EE4" w:rsidRPr="008C0E73" w:rsidRDefault="00821EE4" w:rsidP="00821EE4">
      <w:pPr>
        <w:pStyle w:val="ClaTit"/>
        <w:rPr>
          <w:rStyle w:val="BLOCKBOLD"/>
          <w:rFonts w:ascii="Arial" w:hAnsi="Arial"/>
          <w:bCs/>
          <w:caps w:val="0"/>
          <w:u w:val="none"/>
        </w:rPr>
      </w:pPr>
      <w:r>
        <w:rPr>
          <w:rStyle w:val="BLOCKBOLD"/>
          <w:rFonts w:ascii="Arial" w:hAnsi="Arial"/>
          <w:bCs/>
          <w:caps w:val="0"/>
          <w:u w:val="none"/>
        </w:rPr>
        <w:t>(</w:t>
      </w:r>
      <w:r w:rsidRPr="008C0E73">
        <w:rPr>
          <w:rStyle w:val="BLOCKBOLD"/>
          <w:rFonts w:ascii="Arial" w:hAnsi="Arial"/>
          <w:bCs/>
          <w:caps w:val="0"/>
          <w:u w:val="none"/>
        </w:rPr>
        <w:t xml:space="preserve">Il concorrente dovrà inserire </w:t>
      </w:r>
      <w:r>
        <w:rPr>
          <w:rStyle w:val="BLOCKBOLD"/>
          <w:rFonts w:ascii="Arial" w:hAnsi="Arial"/>
          <w:bCs/>
          <w:caps w:val="0"/>
          <w:u w:val="none"/>
        </w:rPr>
        <w:t>l’impegno</w:t>
      </w:r>
      <w:r w:rsidRPr="008C0E73">
        <w:rPr>
          <w:rStyle w:val="BLOCKBOLD"/>
          <w:rFonts w:ascii="Arial" w:hAnsi="Arial"/>
          <w:bCs/>
          <w:caps w:val="0"/>
          <w:u w:val="none"/>
        </w:rPr>
        <w:t xml:space="preserve"> a Sistema</w:t>
      </w:r>
      <w:r>
        <w:rPr>
          <w:rStyle w:val="BLOCKBOLD"/>
          <w:rFonts w:ascii="Arial" w:hAnsi="Arial"/>
          <w:bCs/>
          <w:caps w:val="0"/>
          <w:u w:val="none"/>
        </w:rPr>
        <w:t>)</w:t>
      </w:r>
    </w:p>
    <w:p w14:paraId="44DDD5EC" w14:textId="77777777" w:rsidR="00821EE4" w:rsidRPr="00D44E77" w:rsidRDefault="00821EE4" w:rsidP="00D44E77">
      <w:pPr>
        <w:pStyle w:val="ClaTit"/>
      </w:pPr>
    </w:p>
    <w:p w14:paraId="0ACFCAA9" w14:textId="3A90F2E1" w:rsidR="00E70AD9" w:rsidRPr="005D2A6D" w:rsidRDefault="00041CF4" w:rsidP="008939CA">
      <w:pPr>
        <w:pStyle w:val="ClaTit"/>
        <w:rPr>
          <w:b w:val="0"/>
          <w:bCs/>
          <w:u w:val="none"/>
        </w:rPr>
      </w:pPr>
      <w:r w:rsidRPr="00041CF4">
        <w:t>Obiettivi di risparmio energetico termico in caso di prima stipula</w:t>
      </w:r>
      <w:r w:rsidRPr="00D91C7A">
        <w:rPr>
          <w:u w:val="none"/>
        </w:rPr>
        <w:t xml:space="preserve"> </w:t>
      </w:r>
      <w:r w:rsidR="00E70AD9" w:rsidRPr="005D2A6D">
        <w:rPr>
          <w:b w:val="0"/>
          <w:bCs/>
          <w:u w:val="none"/>
        </w:rPr>
        <w:t>(</w:t>
      </w:r>
      <w:proofErr w:type="spellStart"/>
      <w:r w:rsidR="00E70AD9" w:rsidRPr="005D2A6D">
        <w:rPr>
          <w:b w:val="0"/>
          <w:bCs/>
          <w:u w:val="none"/>
        </w:rPr>
        <w:t>rif.</w:t>
      </w:r>
      <w:proofErr w:type="spellEnd"/>
      <w:r w:rsidR="00E70AD9" w:rsidRPr="005D2A6D">
        <w:rPr>
          <w:b w:val="0"/>
          <w:bCs/>
          <w:u w:val="none"/>
        </w:rPr>
        <w:t xml:space="preserve"> Criterio </w:t>
      </w:r>
      <w:r w:rsidR="00EB375D" w:rsidRPr="005D2A6D">
        <w:rPr>
          <w:b w:val="0"/>
          <w:bCs/>
          <w:u w:val="none"/>
        </w:rPr>
        <w:t>10</w:t>
      </w:r>
      <w:r w:rsidR="00E70AD9" w:rsidRPr="005D2A6D">
        <w:rPr>
          <w:b w:val="0"/>
          <w:bCs/>
          <w:u w:val="none"/>
        </w:rPr>
        <w:t>)</w:t>
      </w:r>
    </w:p>
    <w:p w14:paraId="031C322A" w14:textId="77777777" w:rsidR="00871103" w:rsidRPr="008C0E73" w:rsidRDefault="00871103" w:rsidP="00871103">
      <w:pPr>
        <w:pStyle w:val="ClaTit"/>
        <w:rPr>
          <w:rStyle w:val="BLOCKBOLD"/>
          <w:rFonts w:ascii="Arial" w:hAnsi="Arial"/>
          <w:bCs/>
          <w:caps w:val="0"/>
          <w:u w:val="none"/>
        </w:rPr>
      </w:pPr>
      <w:r>
        <w:rPr>
          <w:rStyle w:val="BLOCKBOLD"/>
          <w:rFonts w:ascii="Arial" w:hAnsi="Arial"/>
          <w:bCs/>
          <w:caps w:val="0"/>
          <w:u w:val="none"/>
        </w:rPr>
        <w:t>(</w:t>
      </w:r>
      <w:r w:rsidRPr="008C0E73">
        <w:rPr>
          <w:rStyle w:val="BLOCKBOLD"/>
          <w:rFonts w:ascii="Arial" w:hAnsi="Arial"/>
          <w:bCs/>
          <w:caps w:val="0"/>
          <w:u w:val="none"/>
        </w:rPr>
        <w:t>Il concorrente dovrà inserire il valore a Sistema</w:t>
      </w:r>
      <w:r>
        <w:rPr>
          <w:rStyle w:val="BLOCKBOLD"/>
          <w:rFonts w:ascii="Arial" w:hAnsi="Arial"/>
          <w:bCs/>
          <w:caps w:val="0"/>
          <w:u w:val="none"/>
        </w:rPr>
        <w:t>)</w:t>
      </w:r>
    </w:p>
    <w:p w14:paraId="3A960AF7" w14:textId="77777777" w:rsidR="00DC3AEC" w:rsidRDefault="00DC3AEC" w:rsidP="008939CA">
      <w:pPr>
        <w:pStyle w:val="ClaTit"/>
        <w:rPr>
          <w:u w:val="none"/>
        </w:rPr>
      </w:pPr>
    </w:p>
    <w:p w14:paraId="36A5F625" w14:textId="482AFF1F" w:rsidR="00E70AD9" w:rsidRPr="005D2A6D" w:rsidRDefault="007B3A26" w:rsidP="0063559E">
      <w:pPr>
        <w:pStyle w:val="ClaTit"/>
        <w:rPr>
          <w:b w:val="0"/>
          <w:bCs/>
          <w:u w:val="none"/>
        </w:rPr>
      </w:pPr>
      <w:r w:rsidRPr="007B3A26">
        <w:t>Obiettivi di risparmio energetico termico in caso di rinnovo o stipule successive</w:t>
      </w:r>
      <w:r w:rsidRPr="00D91C7A">
        <w:rPr>
          <w:u w:val="none"/>
        </w:rPr>
        <w:t xml:space="preserve"> </w:t>
      </w:r>
      <w:r w:rsidR="00E70AD9" w:rsidRPr="005D2A6D">
        <w:rPr>
          <w:b w:val="0"/>
          <w:bCs/>
          <w:u w:val="none"/>
        </w:rPr>
        <w:t>(</w:t>
      </w:r>
      <w:proofErr w:type="spellStart"/>
      <w:r w:rsidR="00E70AD9" w:rsidRPr="005D2A6D">
        <w:rPr>
          <w:b w:val="0"/>
          <w:bCs/>
          <w:u w:val="none"/>
        </w:rPr>
        <w:t>rif.</w:t>
      </w:r>
      <w:proofErr w:type="spellEnd"/>
      <w:r w:rsidR="00E70AD9" w:rsidRPr="005D2A6D">
        <w:rPr>
          <w:b w:val="0"/>
          <w:bCs/>
          <w:u w:val="none"/>
        </w:rPr>
        <w:t xml:space="preserve"> Criterio 1</w:t>
      </w:r>
      <w:r w:rsidR="00EB375D" w:rsidRPr="005D2A6D">
        <w:rPr>
          <w:b w:val="0"/>
          <w:bCs/>
          <w:u w:val="none"/>
        </w:rPr>
        <w:t>1</w:t>
      </w:r>
      <w:r w:rsidR="00E70AD9" w:rsidRPr="005D2A6D">
        <w:rPr>
          <w:b w:val="0"/>
          <w:bCs/>
          <w:u w:val="none"/>
        </w:rPr>
        <w:t>)</w:t>
      </w:r>
    </w:p>
    <w:p w14:paraId="4E39419B" w14:textId="77777777" w:rsidR="00871103" w:rsidRPr="008C0E73" w:rsidRDefault="00871103" w:rsidP="00871103">
      <w:pPr>
        <w:pStyle w:val="ClaTit"/>
        <w:rPr>
          <w:rStyle w:val="BLOCKBOLD"/>
          <w:rFonts w:ascii="Arial" w:hAnsi="Arial"/>
          <w:bCs/>
          <w:caps w:val="0"/>
          <w:u w:val="none"/>
        </w:rPr>
      </w:pPr>
      <w:r>
        <w:rPr>
          <w:rStyle w:val="BLOCKBOLD"/>
          <w:rFonts w:ascii="Arial" w:hAnsi="Arial"/>
          <w:bCs/>
          <w:caps w:val="0"/>
          <w:u w:val="none"/>
        </w:rPr>
        <w:t>(</w:t>
      </w:r>
      <w:r w:rsidRPr="008C0E73">
        <w:rPr>
          <w:rStyle w:val="BLOCKBOLD"/>
          <w:rFonts w:ascii="Arial" w:hAnsi="Arial"/>
          <w:bCs/>
          <w:caps w:val="0"/>
          <w:u w:val="none"/>
        </w:rPr>
        <w:t>Il concorrente dovrà inserire il valore a Sistema</w:t>
      </w:r>
      <w:r>
        <w:rPr>
          <w:rStyle w:val="BLOCKBOLD"/>
          <w:rFonts w:ascii="Arial" w:hAnsi="Arial"/>
          <w:bCs/>
          <w:caps w:val="0"/>
          <w:u w:val="none"/>
        </w:rPr>
        <w:t>)</w:t>
      </w:r>
    </w:p>
    <w:p w14:paraId="0C9BEA49" w14:textId="77777777" w:rsidR="0063559E" w:rsidRDefault="0063559E" w:rsidP="0063559E">
      <w:pPr>
        <w:pStyle w:val="ClaTit"/>
      </w:pPr>
    </w:p>
    <w:p w14:paraId="21C23496" w14:textId="32E08A65" w:rsidR="00E70AD9" w:rsidRPr="00FE6143" w:rsidRDefault="00BD5BB9" w:rsidP="0063559E">
      <w:pPr>
        <w:pStyle w:val="ClaTit"/>
        <w:rPr>
          <w:u w:val="none"/>
        </w:rPr>
      </w:pPr>
      <w:r w:rsidRPr="00FE6143">
        <w:t>Obiettivi di risparmio energetico elettrico in caso di prima stipula</w:t>
      </w:r>
      <w:r w:rsidRPr="00FE6143">
        <w:rPr>
          <w:u w:val="none"/>
        </w:rPr>
        <w:t xml:space="preserve"> </w:t>
      </w:r>
      <w:r w:rsidR="00E70AD9" w:rsidRPr="005D2A6D">
        <w:rPr>
          <w:b w:val="0"/>
          <w:bCs/>
          <w:u w:val="none"/>
        </w:rPr>
        <w:t>(</w:t>
      </w:r>
      <w:proofErr w:type="spellStart"/>
      <w:r w:rsidR="00E70AD9" w:rsidRPr="005D2A6D">
        <w:rPr>
          <w:b w:val="0"/>
          <w:bCs/>
          <w:u w:val="none"/>
        </w:rPr>
        <w:t>rif.</w:t>
      </w:r>
      <w:proofErr w:type="spellEnd"/>
      <w:r w:rsidR="00E70AD9" w:rsidRPr="005D2A6D">
        <w:rPr>
          <w:b w:val="0"/>
          <w:bCs/>
          <w:u w:val="none"/>
        </w:rPr>
        <w:t xml:space="preserve"> Criterio 1</w:t>
      </w:r>
      <w:r w:rsidR="00EB375D" w:rsidRPr="005D2A6D">
        <w:rPr>
          <w:b w:val="0"/>
          <w:bCs/>
          <w:u w:val="none"/>
        </w:rPr>
        <w:t>2</w:t>
      </w:r>
      <w:r w:rsidR="00E70AD9" w:rsidRPr="005D2A6D">
        <w:rPr>
          <w:b w:val="0"/>
          <w:bCs/>
          <w:u w:val="none"/>
        </w:rPr>
        <w:t>)</w:t>
      </w:r>
    </w:p>
    <w:p w14:paraId="22C85D15" w14:textId="26AF21D6" w:rsidR="00871103" w:rsidRPr="00FE6143" w:rsidRDefault="00871103" w:rsidP="00871103">
      <w:pPr>
        <w:pStyle w:val="ClaTit"/>
        <w:rPr>
          <w:rStyle w:val="BLOCKBOLD"/>
          <w:rFonts w:ascii="Arial" w:hAnsi="Arial"/>
          <w:bCs/>
          <w:caps w:val="0"/>
          <w:u w:val="none"/>
        </w:rPr>
      </w:pPr>
      <w:r w:rsidRPr="00FE6143">
        <w:rPr>
          <w:rStyle w:val="BLOCKBOLD"/>
          <w:rFonts w:ascii="Arial" w:hAnsi="Arial"/>
          <w:bCs/>
          <w:caps w:val="0"/>
          <w:u w:val="none"/>
        </w:rPr>
        <w:t>(Il concorrente dovrà inserire i valori a Sistema</w:t>
      </w:r>
      <w:r w:rsidR="00FE6143" w:rsidRPr="00FE6143">
        <w:rPr>
          <w:rStyle w:val="BLOCKBOLD"/>
          <w:rFonts w:ascii="Arial" w:hAnsi="Arial"/>
          <w:bCs/>
          <w:caps w:val="0"/>
          <w:u w:val="none"/>
        </w:rPr>
        <w:t xml:space="preserve"> per i tre cluster di destinazione d’uso</w:t>
      </w:r>
      <w:r w:rsidRPr="00FE6143">
        <w:rPr>
          <w:rStyle w:val="BLOCKBOLD"/>
          <w:rFonts w:ascii="Arial" w:hAnsi="Arial"/>
          <w:bCs/>
          <w:caps w:val="0"/>
          <w:u w:val="none"/>
        </w:rPr>
        <w:t>)</w:t>
      </w:r>
    </w:p>
    <w:p w14:paraId="54F0285E" w14:textId="77777777" w:rsidR="00871103" w:rsidRPr="00FE6143" w:rsidRDefault="00871103" w:rsidP="0063559E">
      <w:pPr>
        <w:pStyle w:val="ClaTit"/>
        <w:rPr>
          <w:bCs/>
          <w:sz w:val="16"/>
          <w:u w:val="none"/>
        </w:rPr>
      </w:pPr>
    </w:p>
    <w:p w14:paraId="5DAB8715" w14:textId="29E518AB" w:rsidR="00E70AD9" w:rsidRPr="005D2A6D" w:rsidRDefault="007C2910" w:rsidP="0063559E">
      <w:pPr>
        <w:pStyle w:val="ClaTit"/>
        <w:rPr>
          <w:b w:val="0"/>
          <w:bCs/>
          <w:u w:val="none"/>
        </w:rPr>
      </w:pPr>
      <w:r w:rsidRPr="00FE6143">
        <w:t>Obiettivi di risparmio energetico elettrico in caso di rinnovo o  stipule successive</w:t>
      </w:r>
      <w:r w:rsidRPr="00FE6143">
        <w:rPr>
          <w:u w:val="none"/>
        </w:rPr>
        <w:t xml:space="preserve"> </w:t>
      </w:r>
      <w:r w:rsidR="00E70AD9" w:rsidRPr="005D2A6D">
        <w:rPr>
          <w:b w:val="0"/>
          <w:bCs/>
          <w:u w:val="none"/>
        </w:rPr>
        <w:t>(</w:t>
      </w:r>
      <w:proofErr w:type="spellStart"/>
      <w:r w:rsidR="00E70AD9" w:rsidRPr="005D2A6D">
        <w:rPr>
          <w:b w:val="0"/>
          <w:bCs/>
          <w:u w:val="none"/>
        </w:rPr>
        <w:t>rif.</w:t>
      </w:r>
      <w:proofErr w:type="spellEnd"/>
      <w:r w:rsidR="00E70AD9" w:rsidRPr="005D2A6D">
        <w:rPr>
          <w:b w:val="0"/>
          <w:bCs/>
          <w:u w:val="none"/>
        </w:rPr>
        <w:t xml:space="preserve"> Criterio 1</w:t>
      </w:r>
      <w:r w:rsidR="00EB375D" w:rsidRPr="005D2A6D">
        <w:rPr>
          <w:b w:val="0"/>
          <w:bCs/>
          <w:u w:val="none"/>
        </w:rPr>
        <w:t>3</w:t>
      </w:r>
      <w:r w:rsidR="00E70AD9" w:rsidRPr="005D2A6D">
        <w:rPr>
          <w:b w:val="0"/>
          <w:bCs/>
          <w:u w:val="none"/>
        </w:rPr>
        <w:t>)</w:t>
      </w:r>
    </w:p>
    <w:p w14:paraId="5F05FA4A" w14:textId="0CF503BE" w:rsidR="00871103" w:rsidRPr="008C0E73" w:rsidRDefault="00871103" w:rsidP="00871103">
      <w:pPr>
        <w:pStyle w:val="ClaTit"/>
        <w:rPr>
          <w:rStyle w:val="BLOCKBOLD"/>
          <w:rFonts w:ascii="Arial" w:hAnsi="Arial"/>
          <w:bCs/>
          <w:caps w:val="0"/>
          <w:u w:val="none"/>
        </w:rPr>
      </w:pPr>
      <w:r w:rsidRPr="00FE6143">
        <w:rPr>
          <w:rStyle w:val="BLOCKBOLD"/>
          <w:rFonts w:ascii="Arial" w:hAnsi="Arial"/>
          <w:bCs/>
          <w:caps w:val="0"/>
          <w:u w:val="none"/>
        </w:rPr>
        <w:t>(Il concorrente dovrà inserire i valori a Sistema</w:t>
      </w:r>
      <w:r w:rsidR="00FE6143" w:rsidRPr="00FE6143">
        <w:rPr>
          <w:bCs/>
          <w:caps/>
          <w:u w:val="none"/>
        </w:rPr>
        <w:t xml:space="preserve"> </w:t>
      </w:r>
      <w:r w:rsidR="00FE6143" w:rsidRPr="00FE6143">
        <w:rPr>
          <w:rStyle w:val="BLOCKBOLD"/>
          <w:rFonts w:ascii="Arial" w:hAnsi="Arial"/>
          <w:bCs/>
          <w:caps w:val="0"/>
          <w:u w:val="none"/>
        </w:rPr>
        <w:t>per i tre cluster di destinazione d’uso</w:t>
      </w:r>
      <w:r w:rsidRPr="00FE6143">
        <w:rPr>
          <w:rStyle w:val="BLOCKBOLD"/>
          <w:rFonts w:ascii="Arial" w:hAnsi="Arial"/>
          <w:bCs/>
          <w:caps w:val="0"/>
          <w:u w:val="none"/>
        </w:rPr>
        <w:t>)</w:t>
      </w:r>
    </w:p>
    <w:p w14:paraId="4C06BD5E" w14:textId="77777777" w:rsidR="00ED5002" w:rsidRDefault="00ED5002" w:rsidP="0063559E">
      <w:pPr>
        <w:pStyle w:val="ClaTit"/>
      </w:pPr>
    </w:p>
    <w:p w14:paraId="0CD7D6FF" w14:textId="01125056" w:rsidR="00ED5002" w:rsidRDefault="00ED5002" w:rsidP="00ED5002">
      <w:pPr>
        <w:rPr>
          <w:rFonts w:eastAsia="Batang"/>
          <w:lang w:eastAsia="ko-KR"/>
        </w:rPr>
      </w:pPr>
      <w:r w:rsidRPr="00813A7E">
        <w:rPr>
          <w:rStyle w:val="Corsivo"/>
          <w:rFonts w:ascii="Arial" w:hAnsi="Arial"/>
          <w:i w:val="0"/>
          <w:iCs w:val="0"/>
        </w:rPr>
        <w:t xml:space="preserve">Si ricorda che la trattazione dei </w:t>
      </w:r>
      <w:r w:rsidRPr="00813A7E">
        <w:rPr>
          <w:rStyle w:val="Corsivo"/>
          <w:rFonts w:ascii="Arial" w:hAnsi="Arial"/>
          <w:i w:val="0"/>
          <w:iCs w:val="0"/>
          <w:u w:val="single"/>
        </w:rPr>
        <w:t>successivi criteri nn.14, 15, 16 e 17</w:t>
      </w:r>
      <w:r w:rsidRPr="00813A7E">
        <w:rPr>
          <w:rStyle w:val="Corsivo"/>
          <w:rFonts w:ascii="Arial" w:hAnsi="Arial"/>
        </w:rPr>
        <w:t xml:space="preserve"> </w:t>
      </w:r>
      <w:r w:rsidRPr="00813A7E">
        <w:t>dovrà essere contenuta entro le 1</w:t>
      </w:r>
      <w:r w:rsidR="006A4741">
        <w:t>6</w:t>
      </w:r>
      <w:r w:rsidRPr="00813A7E">
        <w:t xml:space="preserve"> pagine.</w:t>
      </w:r>
    </w:p>
    <w:p w14:paraId="3A876815" w14:textId="6CD75F66" w:rsidR="00E70AD9" w:rsidRPr="00FE1601" w:rsidRDefault="00112183" w:rsidP="005D3605">
      <w:pPr>
        <w:pStyle w:val="ClaTit"/>
        <w:rPr>
          <w:b w:val="0"/>
          <w:bCs/>
          <w:u w:val="none"/>
        </w:rPr>
      </w:pPr>
      <w:r w:rsidRPr="00112183">
        <w:rPr>
          <w:bCs/>
        </w:rPr>
        <w:t xml:space="preserve">Proposte di intervento per il raggiungimento degli obiettivi di risparmio energetico termico offerti - prima stipula </w:t>
      </w:r>
      <w:r w:rsidR="00E70AD9" w:rsidRPr="00FE1601">
        <w:rPr>
          <w:b w:val="0"/>
          <w:bCs/>
          <w:u w:val="none"/>
        </w:rPr>
        <w:t>(</w:t>
      </w:r>
      <w:proofErr w:type="spellStart"/>
      <w:r w:rsidR="00E70AD9" w:rsidRPr="00FE1601">
        <w:rPr>
          <w:b w:val="0"/>
          <w:bCs/>
          <w:u w:val="none"/>
        </w:rPr>
        <w:t>rif.</w:t>
      </w:r>
      <w:proofErr w:type="spellEnd"/>
      <w:r w:rsidR="00E70AD9" w:rsidRPr="00FE1601">
        <w:rPr>
          <w:b w:val="0"/>
          <w:bCs/>
          <w:u w:val="none"/>
        </w:rPr>
        <w:t xml:space="preserve"> Criterio 1</w:t>
      </w:r>
      <w:r w:rsidR="00EB375D" w:rsidRPr="00FE1601">
        <w:rPr>
          <w:b w:val="0"/>
          <w:bCs/>
          <w:u w:val="none"/>
        </w:rPr>
        <w:t>4</w:t>
      </w:r>
      <w:r w:rsidR="00E70AD9" w:rsidRPr="00FE1601">
        <w:rPr>
          <w:b w:val="0"/>
          <w:bCs/>
          <w:u w:val="none"/>
        </w:rPr>
        <w:t>)</w:t>
      </w:r>
    </w:p>
    <w:p w14:paraId="080FE1B2" w14:textId="77777777" w:rsidR="006C1748" w:rsidRDefault="006C1748" w:rsidP="006C1748">
      <w:pPr>
        <w:rPr>
          <w:rFonts w:eastAsia="Batang"/>
          <w:lang w:eastAsia="ko-KR"/>
        </w:rPr>
      </w:pPr>
      <w:r>
        <w:rPr>
          <w:rFonts w:eastAsia="Batang"/>
          <w:lang w:eastAsia="ko-KR"/>
        </w:rPr>
        <w:t>I</w:t>
      </w:r>
      <w:r w:rsidRPr="006C1748">
        <w:rPr>
          <w:rFonts w:eastAsia="Batang"/>
          <w:lang w:eastAsia="ko-KR"/>
        </w:rPr>
        <w:t>l concorrente dovrà descrivere quanto richiesto nel criterio</w:t>
      </w:r>
      <w:r>
        <w:rPr>
          <w:rFonts w:eastAsia="Batang"/>
          <w:lang w:eastAsia="ko-KR"/>
        </w:rPr>
        <w:t>.</w:t>
      </w:r>
    </w:p>
    <w:p w14:paraId="5D545A0F" w14:textId="77777777" w:rsidR="006C1748" w:rsidRDefault="006C1748" w:rsidP="005D3605">
      <w:pPr>
        <w:pStyle w:val="ClaTit"/>
      </w:pPr>
    </w:p>
    <w:p w14:paraId="50A81D62" w14:textId="18A22A4F" w:rsidR="00E70AD9" w:rsidRPr="00B814C8" w:rsidRDefault="00D121C8" w:rsidP="005D3605">
      <w:pPr>
        <w:pStyle w:val="ClaTit"/>
        <w:rPr>
          <w:b w:val="0"/>
          <w:bCs/>
          <w:u w:val="none"/>
        </w:rPr>
      </w:pPr>
      <w:r w:rsidRPr="00D121C8">
        <w:t xml:space="preserve">Proposte di intervento per il raggiungimento degli obiettivi di risparmio energetico termico offerti - rinnovo o stipule successive </w:t>
      </w:r>
      <w:r w:rsidR="00E70AD9" w:rsidRPr="00B814C8">
        <w:rPr>
          <w:b w:val="0"/>
          <w:bCs/>
          <w:u w:val="none"/>
        </w:rPr>
        <w:t>(</w:t>
      </w:r>
      <w:proofErr w:type="spellStart"/>
      <w:r w:rsidR="00E70AD9" w:rsidRPr="00B814C8">
        <w:rPr>
          <w:b w:val="0"/>
          <w:bCs/>
          <w:u w:val="none"/>
        </w:rPr>
        <w:t>rif.</w:t>
      </w:r>
      <w:proofErr w:type="spellEnd"/>
      <w:r w:rsidR="00E70AD9" w:rsidRPr="00B814C8">
        <w:rPr>
          <w:b w:val="0"/>
          <w:bCs/>
          <w:u w:val="none"/>
        </w:rPr>
        <w:t xml:space="preserve"> Criterio 1</w:t>
      </w:r>
      <w:r w:rsidR="00AB07EB" w:rsidRPr="00B814C8">
        <w:rPr>
          <w:b w:val="0"/>
          <w:bCs/>
          <w:u w:val="none"/>
        </w:rPr>
        <w:t>5</w:t>
      </w:r>
      <w:r w:rsidR="00E70AD9" w:rsidRPr="00B814C8">
        <w:rPr>
          <w:b w:val="0"/>
          <w:bCs/>
          <w:u w:val="none"/>
        </w:rPr>
        <w:t>)</w:t>
      </w:r>
    </w:p>
    <w:p w14:paraId="3D4D2D8A" w14:textId="77777777" w:rsidR="006C1748" w:rsidRDefault="006C1748" w:rsidP="006C1748">
      <w:pPr>
        <w:rPr>
          <w:rFonts w:eastAsia="Batang"/>
          <w:lang w:eastAsia="ko-KR"/>
        </w:rPr>
      </w:pPr>
      <w:r>
        <w:rPr>
          <w:rFonts w:eastAsia="Batang"/>
          <w:lang w:eastAsia="ko-KR"/>
        </w:rPr>
        <w:t>I</w:t>
      </w:r>
      <w:r w:rsidRPr="006C1748">
        <w:rPr>
          <w:rFonts w:eastAsia="Batang"/>
          <w:lang w:eastAsia="ko-KR"/>
        </w:rPr>
        <w:t>l concorrente dovrà descrivere quanto richiesto nel criterio</w:t>
      </w:r>
      <w:r>
        <w:rPr>
          <w:rFonts w:eastAsia="Batang"/>
          <w:lang w:eastAsia="ko-KR"/>
        </w:rPr>
        <w:t>.</w:t>
      </w:r>
    </w:p>
    <w:p w14:paraId="4CC1AE6B" w14:textId="77777777" w:rsidR="006C1748" w:rsidRDefault="006C1748" w:rsidP="005D3605">
      <w:pPr>
        <w:pStyle w:val="ClaTit"/>
      </w:pPr>
    </w:p>
    <w:p w14:paraId="5B743497" w14:textId="7CDD7A4D" w:rsidR="00D121C8" w:rsidRPr="00797AD9" w:rsidRDefault="00D121C8" w:rsidP="00D121C8">
      <w:pPr>
        <w:pStyle w:val="ClaTit"/>
        <w:rPr>
          <w:b w:val="0"/>
          <w:bCs/>
          <w:u w:val="none"/>
        </w:rPr>
      </w:pPr>
      <w:r w:rsidRPr="00112183">
        <w:rPr>
          <w:bCs/>
        </w:rPr>
        <w:t xml:space="preserve">Proposte di intervento per il raggiungimento degli obiettivi di risparmio energetico </w:t>
      </w:r>
      <w:r>
        <w:rPr>
          <w:bCs/>
        </w:rPr>
        <w:t>elettrico</w:t>
      </w:r>
      <w:r w:rsidRPr="00112183">
        <w:rPr>
          <w:bCs/>
        </w:rPr>
        <w:t xml:space="preserve"> offerti - prima stipula </w:t>
      </w:r>
      <w:r w:rsidRPr="00797AD9">
        <w:rPr>
          <w:b w:val="0"/>
          <w:bCs/>
          <w:u w:val="none"/>
        </w:rPr>
        <w:t>(</w:t>
      </w:r>
      <w:proofErr w:type="spellStart"/>
      <w:r w:rsidRPr="00797AD9">
        <w:rPr>
          <w:b w:val="0"/>
          <w:bCs/>
          <w:u w:val="none"/>
        </w:rPr>
        <w:t>rif.</w:t>
      </w:r>
      <w:proofErr w:type="spellEnd"/>
      <w:r w:rsidRPr="00797AD9">
        <w:rPr>
          <w:b w:val="0"/>
          <w:bCs/>
          <w:u w:val="none"/>
        </w:rPr>
        <w:t xml:space="preserve"> Criterio 16)</w:t>
      </w:r>
    </w:p>
    <w:p w14:paraId="141264D7" w14:textId="77777777" w:rsidR="00D121C8" w:rsidRDefault="00D121C8" w:rsidP="00D121C8">
      <w:pPr>
        <w:rPr>
          <w:rFonts w:eastAsia="Batang"/>
          <w:lang w:eastAsia="ko-KR"/>
        </w:rPr>
      </w:pPr>
      <w:r>
        <w:rPr>
          <w:rFonts w:eastAsia="Batang"/>
          <w:lang w:eastAsia="ko-KR"/>
        </w:rPr>
        <w:t>I</w:t>
      </w:r>
      <w:r w:rsidRPr="006C1748">
        <w:rPr>
          <w:rFonts w:eastAsia="Batang"/>
          <w:lang w:eastAsia="ko-KR"/>
        </w:rPr>
        <w:t>l concorrente dovrà descrivere quanto richiesto nel criterio</w:t>
      </w:r>
      <w:r>
        <w:rPr>
          <w:rFonts w:eastAsia="Batang"/>
          <w:lang w:eastAsia="ko-KR"/>
        </w:rPr>
        <w:t>.</w:t>
      </w:r>
    </w:p>
    <w:p w14:paraId="1B863BAB" w14:textId="77777777" w:rsidR="00D121C8" w:rsidRDefault="00D121C8" w:rsidP="00D121C8">
      <w:pPr>
        <w:pStyle w:val="ClaTit"/>
      </w:pPr>
    </w:p>
    <w:p w14:paraId="07ABD5B5" w14:textId="7A0FC617" w:rsidR="00D121C8" w:rsidRPr="00797AD9" w:rsidRDefault="00D121C8" w:rsidP="00D121C8">
      <w:pPr>
        <w:pStyle w:val="ClaTit"/>
        <w:rPr>
          <w:b w:val="0"/>
          <w:bCs/>
          <w:u w:val="none"/>
        </w:rPr>
      </w:pPr>
      <w:r w:rsidRPr="00D121C8">
        <w:lastRenderedPageBreak/>
        <w:t xml:space="preserve">Proposte di intervento per il raggiungimento degli obiettivi di risparmio energetico </w:t>
      </w:r>
      <w:r>
        <w:rPr>
          <w:bCs/>
        </w:rPr>
        <w:t>elettrico</w:t>
      </w:r>
      <w:r w:rsidRPr="00D121C8">
        <w:t xml:space="preserve"> offerti - rinnovo o stipule successive </w:t>
      </w:r>
      <w:r w:rsidRPr="00797AD9">
        <w:rPr>
          <w:b w:val="0"/>
          <w:bCs/>
          <w:u w:val="none"/>
        </w:rPr>
        <w:t>(</w:t>
      </w:r>
      <w:proofErr w:type="spellStart"/>
      <w:r w:rsidRPr="00797AD9">
        <w:rPr>
          <w:b w:val="0"/>
          <w:bCs/>
          <w:u w:val="none"/>
        </w:rPr>
        <w:t>rif.</w:t>
      </w:r>
      <w:proofErr w:type="spellEnd"/>
      <w:r w:rsidRPr="00797AD9">
        <w:rPr>
          <w:b w:val="0"/>
          <w:bCs/>
          <w:u w:val="none"/>
        </w:rPr>
        <w:t xml:space="preserve"> Criterio 17)</w:t>
      </w:r>
    </w:p>
    <w:p w14:paraId="66323846" w14:textId="77777777" w:rsidR="00D121C8" w:rsidRDefault="00D121C8" w:rsidP="00D121C8">
      <w:pPr>
        <w:rPr>
          <w:rFonts w:eastAsia="Batang"/>
          <w:lang w:eastAsia="ko-KR"/>
        </w:rPr>
      </w:pPr>
      <w:r>
        <w:rPr>
          <w:rFonts w:eastAsia="Batang"/>
          <w:lang w:eastAsia="ko-KR"/>
        </w:rPr>
        <w:t>I</w:t>
      </w:r>
      <w:r w:rsidRPr="006C1748">
        <w:rPr>
          <w:rFonts w:eastAsia="Batang"/>
          <w:lang w:eastAsia="ko-KR"/>
        </w:rPr>
        <w:t>l concorrente dovrà descrivere quanto richiesto nel criterio</w:t>
      </w:r>
      <w:r>
        <w:rPr>
          <w:rFonts w:eastAsia="Batang"/>
          <w:lang w:eastAsia="ko-KR"/>
        </w:rPr>
        <w:t>.</w:t>
      </w:r>
    </w:p>
    <w:p w14:paraId="05AE744C" w14:textId="77777777" w:rsidR="00D121C8" w:rsidRDefault="00D121C8" w:rsidP="00D121C8">
      <w:pPr>
        <w:pStyle w:val="ClaTit"/>
      </w:pPr>
    </w:p>
    <w:p w14:paraId="1DD3D69F" w14:textId="1C8AD812" w:rsidR="00E70AD9" w:rsidRPr="00ED2E4E" w:rsidRDefault="008E01B5" w:rsidP="005D3605">
      <w:pPr>
        <w:pStyle w:val="ClaTit"/>
        <w:rPr>
          <w:b w:val="0"/>
          <w:bCs/>
          <w:u w:val="none"/>
        </w:rPr>
      </w:pPr>
      <w:r w:rsidRPr="008E01B5">
        <w:t>Innovazioni tecnologiche a valore aggiunto</w:t>
      </w:r>
      <w:r w:rsidRPr="00881886">
        <w:rPr>
          <w:u w:val="none"/>
        </w:rPr>
        <w:t xml:space="preserve"> </w:t>
      </w:r>
      <w:r w:rsidR="00E70AD9" w:rsidRPr="00ED2E4E">
        <w:rPr>
          <w:b w:val="0"/>
          <w:bCs/>
          <w:u w:val="none"/>
        </w:rPr>
        <w:t>(</w:t>
      </w:r>
      <w:proofErr w:type="spellStart"/>
      <w:r w:rsidR="00E70AD9" w:rsidRPr="00ED2E4E">
        <w:rPr>
          <w:b w:val="0"/>
          <w:bCs/>
          <w:u w:val="none"/>
        </w:rPr>
        <w:t>rif.</w:t>
      </w:r>
      <w:proofErr w:type="spellEnd"/>
      <w:r w:rsidR="00E70AD9" w:rsidRPr="00ED2E4E">
        <w:rPr>
          <w:b w:val="0"/>
          <w:bCs/>
          <w:u w:val="none"/>
        </w:rPr>
        <w:t xml:space="preserve"> Criterio 1</w:t>
      </w:r>
      <w:r w:rsidR="00302F3A" w:rsidRPr="00ED2E4E">
        <w:rPr>
          <w:b w:val="0"/>
          <w:bCs/>
          <w:u w:val="none"/>
        </w:rPr>
        <w:t>8</w:t>
      </w:r>
      <w:r w:rsidR="00E70AD9" w:rsidRPr="00ED2E4E">
        <w:rPr>
          <w:b w:val="0"/>
          <w:bCs/>
          <w:u w:val="none"/>
        </w:rPr>
        <w:t>)</w:t>
      </w:r>
    </w:p>
    <w:p w14:paraId="12E36FA5" w14:textId="77777777" w:rsidR="006C1748" w:rsidRDefault="006C1748" w:rsidP="006C1748">
      <w:pPr>
        <w:rPr>
          <w:rFonts w:eastAsia="Batang"/>
          <w:lang w:eastAsia="ko-KR"/>
        </w:rPr>
      </w:pPr>
      <w:r>
        <w:rPr>
          <w:rFonts w:eastAsia="Batang"/>
          <w:lang w:eastAsia="ko-KR"/>
        </w:rPr>
        <w:t>I</w:t>
      </w:r>
      <w:r w:rsidRPr="006C1748">
        <w:rPr>
          <w:rFonts w:eastAsia="Batang"/>
          <w:lang w:eastAsia="ko-KR"/>
        </w:rPr>
        <w:t>l concorrente dovrà descrivere quanto richiesto nel criterio</w:t>
      </w:r>
      <w:r>
        <w:rPr>
          <w:rFonts w:eastAsia="Batang"/>
          <w:lang w:eastAsia="ko-KR"/>
        </w:rPr>
        <w:t>.</w:t>
      </w:r>
    </w:p>
    <w:p w14:paraId="1F22BE18" w14:textId="77777777" w:rsidR="006C1748" w:rsidRDefault="006C1748" w:rsidP="005D3605">
      <w:pPr>
        <w:pStyle w:val="ClaTit"/>
      </w:pPr>
    </w:p>
    <w:p w14:paraId="62B80D27" w14:textId="4C2DE6A6" w:rsidR="00E70AD9" w:rsidRPr="00DB48B8" w:rsidRDefault="004E37A0" w:rsidP="005D3605">
      <w:pPr>
        <w:pStyle w:val="ClaTit"/>
        <w:rPr>
          <w:b w:val="0"/>
          <w:bCs/>
          <w:u w:val="none"/>
        </w:rPr>
      </w:pPr>
      <w:r w:rsidRPr="004E37A0">
        <w:t>Certificazione secondo la Norma UNI/</w:t>
      </w:r>
      <w:proofErr w:type="spellStart"/>
      <w:r w:rsidRPr="004E37A0">
        <w:t>PdR</w:t>
      </w:r>
      <w:proofErr w:type="spellEnd"/>
      <w:r w:rsidRPr="004E37A0">
        <w:t xml:space="preserve"> 74:2019 del “Sistema di Gestione BIM”</w:t>
      </w:r>
      <w:r w:rsidRPr="00881886">
        <w:rPr>
          <w:u w:val="none"/>
        </w:rPr>
        <w:t xml:space="preserve"> </w:t>
      </w:r>
      <w:r w:rsidR="00E70AD9" w:rsidRPr="00DB48B8">
        <w:rPr>
          <w:b w:val="0"/>
          <w:bCs/>
          <w:u w:val="none"/>
        </w:rPr>
        <w:t>(</w:t>
      </w:r>
      <w:proofErr w:type="spellStart"/>
      <w:r w:rsidR="00E70AD9" w:rsidRPr="00DB48B8">
        <w:rPr>
          <w:b w:val="0"/>
          <w:bCs/>
          <w:u w:val="none"/>
        </w:rPr>
        <w:t>rif.</w:t>
      </w:r>
      <w:proofErr w:type="spellEnd"/>
      <w:r w:rsidR="00E70AD9" w:rsidRPr="00DB48B8">
        <w:rPr>
          <w:b w:val="0"/>
          <w:bCs/>
          <w:u w:val="none"/>
        </w:rPr>
        <w:t xml:space="preserve"> Criterio 1</w:t>
      </w:r>
      <w:r w:rsidR="00302F3A" w:rsidRPr="00DB48B8">
        <w:rPr>
          <w:b w:val="0"/>
          <w:bCs/>
          <w:u w:val="none"/>
        </w:rPr>
        <w:t>9</w:t>
      </w:r>
      <w:r w:rsidR="00E70AD9" w:rsidRPr="00DB48B8">
        <w:rPr>
          <w:b w:val="0"/>
          <w:bCs/>
          <w:u w:val="none"/>
        </w:rPr>
        <w:t>)</w:t>
      </w:r>
    </w:p>
    <w:p w14:paraId="4DAA9A21" w14:textId="77777777" w:rsidR="00302F3A" w:rsidRPr="008C0E73" w:rsidRDefault="00302F3A" w:rsidP="00302F3A">
      <w:pPr>
        <w:pStyle w:val="ClaTit"/>
        <w:rPr>
          <w:rStyle w:val="BLOCKBOLD"/>
          <w:rFonts w:ascii="Arial" w:hAnsi="Arial"/>
          <w:bCs/>
          <w:caps w:val="0"/>
          <w:u w:val="none"/>
        </w:rPr>
      </w:pPr>
      <w:r>
        <w:rPr>
          <w:rStyle w:val="BLOCKBOLD"/>
          <w:rFonts w:ascii="Arial" w:hAnsi="Arial"/>
          <w:bCs/>
          <w:caps w:val="0"/>
          <w:u w:val="none"/>
        </w:rPr>
        <w:t>(</w:t>
      </w:r>
      <w:r w:rsidRPr="008C0E73">
        <w:rPr>
          <w:rStyle w:val="BLOCKBOLD"/>
          <w:rFonts w:ascii="Arial" w:hAnsi="Arial"/>
          <w:bCs/>
          <w:caps w:val="0"/>
          <w:u w:val="none"/>
        </w:rPr>
        <w:t xml:space="preserve">Il concorrente dovrà inserire </w:t>
      </w:r>
      <w:r>
        <w:rPr>
          <w:rStyle w:val="BLOCKBOLD"/>
          <w:rFonts w:ascii="Arial" w:hAnsi="Arial"/>
          <w:bCs/>
          <w:caps w:val="0"/>
          <w:u w:val="none"/>
        </w:rPr>
        <w:t xml:space="preserve">l’offerta </w:t>
      </w:r>
      <w:r w:rsidRPr="008C0E73">
        <w:rPr>
          <w:rStyle w:val="BLOCKBOLD"/>
          <w:rFonts w:ascii="Arial" w:hAnsi="Arial"/>
          <w:bCs/>
          <w:caps w:val="0"/>
          <w:u w:val="none"/>
        </w:rPr>
        <w:t>a Sistema</w:t>
      </w:r>
      <w:r>
        <w:rPr>
          <w:rStyle w:val="BLOCKBOLD"/>
          <w:rFonts w:ascii="Arial" w:hAnsi="Arial"/>
          <w:bCs/>
          <w:caps w:val="0"/>
          <w:u w:val="none"/>
        </w:rPr>
        <w:t>)</w:t>
      </w:r>
    </w:p>
    <w:p w14:paraId="588050DA" w14:textId="77777777" w:rsidR="00302F3A" w:rsidRDefault="00302F3A" w:rsidP="005D3605">
      <w:pPr>
        <w:pStyle w:val="ClaTit"/>
        <w:rPr>
          <w:u w:val="none"/>
        </w:rPr>
      </w:pPr>
    </w:p>
    <w:p w14:paraId="4ED1F83A" w14:textId="69105940" w:rsidR="00E70AD9" w:rsidRPr="00AC1B79" w:rsidRDefault="000C5142" w:rsidP="005D3605">
      <w:pPr>
        <w:pStyle w:val="ClaTit"/>
        <w:rPr>
          <w:b w:val="0"/>
          <w:bCs/>
          <w:u w:val="none"/>
        </w:rPr>
      </w:pPr>
      <w:r w:rsidRPr="000C5142">
        <w:t>Certificazione secondo la Norma UNI CEI 11352:2014 “Gestione dell'energia - Società che forniscono servizi energetici (</w:t>
      </w:r>
      <w:proofErr w:type="spellStart"/>
      <w:r w:rsidRPr="000C5142">
        <w:t>E.S.Co</w:t>
      </w:r>
      <w:proofErr w:type="spellEnd"/>
      <w:r w:rsidRPr="000C5142">
        <w:t>.)”</w:t>
      </w:r>
      <w:r w:rsidRPr="00881886">
        <w:rPr>
          <w:u w:val="none"/>
        </w:rPr>
        <w:t xml:space="preserve"> </w:t>
      </w:r>
      <w:r w:rsidR="00E70AD9" w:rsidRPr="00AC1B79">
        <w:rPr>
          <w:b w:val="0"/>
          <w:bCs/>
          <w:u w:val="none"/>
        </w:rPr>
        <w:t>(</w:t>
      </w:r>
      <w:proofErr w:type="spellStart"/>
      <w:r w:rsidR="00E70AD9" w:rsidRPr="00AC1B79">
        <w:rPr>
          <w:b w:val="0"/>
          <w:bCs/>
          <w:u w:val="none"/>
        </w:rPr>
        <w:t>rif.</w:t>
      </w:r>
      <w:proofErr w:type="spellEnd"/>
      <w:r w:rsidR="00E70AD9" w:rsidRPr="00AC1B79">
        <w:rPr>
          <w:b w:val="0"/>
          <w:bCs/>
          <w:u w:val="none"/>
        </w:rPr>
        <w:t xml:space="preserve"> Criterio </w:t>
      </w:r>
      <w:r w:rsidR="00302F3A" w:rsidRPr="00AC1B79">
        <w:rPr>
          <w:b w:val="0"/>
          <w:bCs/>
          <w:u w:val="none"/>
        </w:rPr>
        <w:t>20</w:t>
      </w:r>
      <w:r w:rsidR="00E70AD9" w:rsidRPr="00AC1B79">
        <w:rPr>
          <w:b w:val="0"/>
          <w:bCs/>
          <w:u w:val="none"/>
        </w:rPr>
        <w:t>)</w:t>
      </w:r>
    </w:p>
    <w:p w14:paraId="1CE86561" w14:textId="77777777" w:rsidR="00302F3A" w:rsidRPr="008C0E73" w:rsidRDefault="00302F3A" w:rsidP="00302F3A">
      <w:pPr>
        <w:pStyle w:val="ClaTit"/>
        <w:rPr>
          <w:rStyle w:val="BLOCKBOLD"/>
          <w:rFonts w:ascii="Arial" w:hAnsi="Arial"/>
          <w:bCs/>
          <w:caps w:val="0"/>
          <w:u w:val="none"/>
        </w:rPr>
      </w:pPr>
      <w:r>
        <w:rPr>
          <w:rStyle w:val="BLOCKBOLD"/>
          <w:rFonts w:ascii="Arial" w:hAnsi="Arial"/>
          <w:bCs/>
          <w:caps w:val="0"/>
          <w:u w:val="none"/>
        </w:rPr>
        <w:t>(</w:t>
      </w:r>
      <w:r w:rsidRPr="008C0E73">
        <w:rPr>
          <w:rStyle w:val="BLOCKBOLD"/>
          <w:rFonts w:ascii="Arial" w:hAnsi="Arial"/>
          <w:bCs/>
          <w:caps w:val="0"/>
          <w:u w:val="none"/>
        </w:rPr>
        <w:t xml:space="preserve">Il concorrente dovrà inserire </w:t>
      </w:r>
      <w:r>
        <w:rPr>
          <w:rStyle w:val="BLOCKBOLD"/>
          <w:rFonts w:ascii="Arial" w:hAnsi="Arial"/>
          <w:bCs/>
          <w:caps w:val="0"/>
          <w:u w:val="none"/>
        </w:rPr>
        <w:t xml:space="preserve">l’offerta </w:t>
      </w:r>
      <w:r w:rsidRPr="008C0E73">
        <w:rPr>
          <w:rStyle w:val="BLOCKBOLD"/>
          <w:rFonts w:ascii="Arial" w:hAnsi="Arial"/>
          <w:bCs/>
          <w:caps w:val="0"/>
          <w:u w:val="none"/>
        </w:rPr>
        <w:t>a Sistema</w:t>
      </w:r>
      <w:r>
        <w:rPr>
          <w:rStyle w:val="BLOCKBOLD"/>
          <w:rFonts w:ascii="Arial" w:hAnsi="Arial"/>
          <w:bCs/>
          <w:caps w:val="0"/>
          <w:u w:val="none"/>
        </w:rPr>
        <w:t>)</w:t>
      </w:r>
    </w:p>
    <w:p w14:paraId="1D854658" w14:textId="77777777" w:rsidR="00302F3A" w:rsidRDefault="00302F3A" w:rsidP="005D3605">
      <w:pPr>
        <w:pStyle w:val="ClaTit"/>
        <w:rPr>
          <w:u w:val="none"/>
        </w:rPr>
      </w:pPr>
    </w:p>
    <w:p w14:paraId="11AC6AC1" w14:textId="03874379" w:rsidR="00E70AD9" w:rsidRPr="0023477C" w:rsidRDefault="0023477C" w:rsidP="005D3605">
      <w:pPr>
        <w:pStyle w:val="ClaTit"/>
        <w:rPr>
          <w:b w:val="0"/>
          <w:bCs/>
        </w:rPr>
      </w:pPr>
      <w:r w:rsidRPr="0023477C">
        <w:t>Attestazione del livello di esposizione ai rischi attuali o potenziali ESG (</w:t>
      </w:r>
      <w:proofErr w:type="spellStart"/>
      <w:r w:rsidRPr="0023477C">
        <w:t>Environmental</w:t>
      </w:r>
      <w:proofErr w:type="spellEnd"/>
      <w:r w:rsidRPr="0023477C">
        <w:t>, Social, Governance) rilasciata da un Organismo di verifica e validazione accreditato in accordo alla UNI CEI EN ISO/IEC 17029 in conformità ad un programma finalizzato al rilascio di attestazioni delle Organizzazioni relative al livello del rischio ESG</w:t>
      </w:r>
      <w:r w:rsidRPr="0023477C">
        <w:rPr>
          <w:u w:val="none"/>
        </w:rPr>
        <w:t xml:space="preserve"> </w:t>
      </w:r>
      <w:r w:rsidR="00E70AD9" w:rsidRPr="0023477C">
        <w:rPr>
          <w:b w:val="0"/>
          <w:bCs/>
          <w:u w:val="none"/>
        </w:rPr>
        <w:t>(</w:t>
      </w:r>
      <w:proofErr w:type="spellStart"/>
      <w:r w:rsidR="00E70AD9" w:rsidRPr="0023477C">
        <w:rPr>
          <w:b w:val="0"/>
          <w:bCs/>
          <w:u w:val="none"/>
        </w:rPr>
        <w:t>rif.</w:t>
      </w:r>
      <w:proofErr w:type="spellEnd"/>
      <w:r w:rsidR="00E70AD9" w:rsidRPr="0023477C">
        <w:rPr>
          <w:b w:val="0"/>
          <w:bCs/>
          <w:u w:val="none"/>
        </w:rPr>
        <w:t xml:space="preserve"> Criterio </w:t>
      </w:r>
      <w:r w:rsidR="00302F3A" w:rsidRPr="0023477C">
        <w:rPr>
          <w:b w:val="0"/>
          <w:bCs/>
          <w:u w:val="none"/>
        </w:rPr>
        <w:t>21</w:t>
      </w:r>
      <w:r w:rsidR="00E70AD9" w:rsidRPr="0023477C">
        <w:rPr>
          <w:b w:val="0"/>
          <w:bCs/>
          <w:u w:val="none"/>
        </w:rPr>
        <w:t>)</w:t>
      </w:r>
    </w:p>
    <w:p w14:paraId="7AAB7933" w14:textId="77777777" w:rsidR="00302F3A" w:rsidRPr="008C0E73" w:rsidRDefault="00302F3A" w:rsidP="00302F3A">
      <w:pPr>
        <w:pStyle w:val="ClaTit"/>
        <w:rPr>
          <w:rStyle w:val="BLOCKBOLD"/>
          <w:rFonts w:ascii="Arial" w:hAnsi="Arial"/>
          <w:bCs/>
          <w:caps w:val="0"/>
          <w:u w:val="none"/>
        </w:rPr>
      </w:pPr>
      <w:r>
        <w:rPr>
          <w:rStyle w:val="BLOCKBOLD"/>
          <w:rFonts w:ascii="Arial" w:hAnsi="Arial"/>
          <w:bCs/>
          <w:caps w:val="0"/>
          <w:u w:val="none"/>
        </w:rPr>
        <w:t>(</w:t>
      </w:r>
      <w:r w:rsidRPr="008C0E73">
        <w:rPr>
          <w:rStyle w:val="BLOCKBOLD"/>
          <w:rFonts w:ascii="Arial" w:hAnsi="Arial"/>
          <w:bCs/>
          <w:caps w:val="0"/>
          <w:u w:val="none"/>
        </w:rPr>
        <w:t xml:space="preserve">Il concorrente dovrà inserire </w:t>
      </w:r>
      <w:r>
        <w:rPr>
          <w:rStyle w:val="BLOCKBOLD"/>
          <w:rFonts w:ascii="Arial" w:hAnsi="Arial"/>
          <w:bCs/>
          <w:caps w:val="0"/>
          <w:u w:val="none"/>
        </w:rPr>
        <w:t xml:space="preserve">l’offerta </w:t>
      </w:r>
      <w:r w:rsidRPr="008C0E73">
        <w:rPr>
          <w:rStyle w:val="BLOCKBOLD"/>
          <w:rFonts w:ascii="Arial" w:hAnsi="Arial"/>
          <w:bCs/>
          <w:caps w:val="0"/>
          <w:u w:val="none"/>
        </w:rPr>
        <w:t>a Sistema</w:t>
      </w:r>
      <w:r>
        <w:rPr>
          <w:rStyle w:val="BLOCKBOLD"/>
          <w:rFonts w:ascii="Arial" w:hAnsi="Arial"/>
          <w:bCs/>
          <w:caps w:val="0"/>
          <w:u w:val="none"/>
        </w:rPr>
        <w:t>)</w:t>
      </w:r>
    </w:p>
    <w:p w14:paraId="0206CD84" w14:textId="77777777" w:rsidR="008171D4" w:rsidRDefault="008171D4" w:rsidP="005D3605">
      <w:pPr>
        <w:pStyle w:val="ClaTit"/>
      </w:pPr>
    </w:p>
    <w:p w14:paraId="6BA98BD9" w14:textId="3D7F4794" w:rsidR="006A1DBA" w:rsidRPr="00F56DC5" w:rsidRDefault="00467F6E" w:rsidP="006A1DBA">
      <w:pPr>
        <w:pStyle w:val="ClaTit"/>
        <w:rPr>
          <w:b w:val="0"/>
          <w:bCs/>
          <w:u w:val="none"/>
        </w:rPr>
      </w:pPr>
      <w:r w:rsidRPr="00467F6E">
        <w:t xml:space="preserve">Energia elettrica da fonti rinnovabili (FER) </w:t>
      </w:r>
      <w:r w:rsidR="00E9173E">
        <w:t>complessiva offerta</w:t>
      </w:r>
      <w:r w:rsidRPr="00881886">
        <w:rPr>
          <w:u w:val="none"/>
        </w:rPr>
        <w:t xml:space="preserve"> </w:t>
      </w:r>
      <w:r w:rsidR="00E70AD9" w:rsidRPr="00F56DC5">
        <w:rPr>
          <w:b w:val="0"/>
          <w:bCs/>
          <w:u w:val="none"/>
        </w:rPr>
        <w:t>(</w:t>
      </w:r>
      <w:proofErr w:type="spellStart"/>
      <w:r w:rsidR="00E70AD9" w:rsidRPr="00F56DC5">
        <w:rPr>
          <w:b w:val="0"/>
          <w:bCs/>
          <w:u w:val="none"/>
        </w:rPr>
        <w:t>rif.</w:t>
      </w:r>
      <w:proofErr w:type="spellEnd"/>
      <w:r w:rsidR="00E70AD9" w:rsidRPr="00F56DC5">
        <w:rPr>
          <w:b w:val="0"/>
          <w:bCs/>
          <w:u w:val="none"/>
        </w:rPr>
        <w:t xml:space="preserve"> Criterio </w:t>
      </w:r>
      <w:r w:rsidR="00E94A2D" w:rsidRPr="00F56DC5">
        <w:rPr>
          <w:b w:val="0"/>
          <w:bCs/>
          <w:u w:val="none"/>
        </w:rPr>
        <w:t>2</w:t>
      </w:r>
      <w:r w:rsidR="00302F3A" w:rsidRPr="00F56DC5">
        <w:rPr>
          <w:b w:val="0"/>
          <w:bCs/>
          <w:u w:val="none"/>
        </w:rPr>
        <w:t>2</w:t>
      </w:r>
      <w:r w:rsidR="00E70AD9" w:rsidRPr="00F56DC5">
        <w:rPr>
          <w:b w:val="0"/>
          <w:bCs/>
          <w:u w:val="none"/>
        </w:rPr>
        <w:t>)</w:t>
      </w:r>
    </w:p>
    <w:p w14:paraId="3B389C9F" w14:textId="0F6648EC" w:rsidR="00302F3A" w:rsidRPr="008C0E73" w:rsidRDefault="00302F3A" w:rsidP="00302F3A">
      <w:pPr>
        <w:pStyle w:val="ClaTit"/>
        <w:rPr>
          <w:rStyle w:val="BLOCKBOLD"/>
          <w:rFonts w:ascii="Arial" w:hAnsi="Arial"/>
          <w:bCs/>
          <w:caps w:val="0"/>
          <w:u w:val="none"/>
        </w:rPr>
      </w:pPr>
      <w:r>
        <w:rPr>
          <w:rStyle w:val="BLOCKBOLD"/>
          <w:rFonts w:ascii="Arial" w:hAnsi="Arial"/>
          <w:bCs/>
          <w:caps w:val="0"/>
          <w:u w:val="none"/>
        </w:rPr>
        <w:t>(</w:t>
      </w:r>
      <w:r w:rsidRPr="008C0E73">
        <w:rPr>
          <w:rStyle w:val="BLOCKBOLD"/>
          <w:rFonts w:ascii="Arial" w:hAnsi="Arial"/>
          <w:bCs/>
          <w:caps w:val="0"/>
          <w:u w:val="none"/>
        </w:rPr>
        <w:t xml:space="preserve">Il concorrente dovrà inserire </w:t>
      </w:r>
      <w:r>
        <w:rPr>
          <w:rStyle w:val="BLOCKBOLD"/>
          <w:rFonts w:ascii="Arial" w:hAnsi="Arial"/>
          <w:bCs/>
          <w:caps w:val="0"/>
          <w:u w:val="none"/>
        </w:rPr>
        <w:t>l’</w:t>
      </w:r>
      <w:r w:rsidR="002D7E3C">
        <w:rPr>
          <w:rStyle w:val="BLOCKBOLD"/>
          <w:rFonts w:ascii="Arial" w:hAnsi="Arial"/>
          <w:bCs/>
          <w:caps w:val="0"/>
          <w:u w:val="none"/>
        </w:rPr>
        <w:t>impegno</w:t>
      </w:r>
      <w:r>
        <w:rPr>
          <w:rStyle w:val="BLOCKBOLD"/>
          <w:rFonts w:ascii="Arial" w:hAnsi="Arial"/>
          <w:bCs/>
          <w:caps w:val="0"/>
          <w:u w:val="none"/>
        </w:rPr>
        <w:t xml:space="preserve"> </w:t>
      </w:r>
      <w:r w:rsidRPr="008C0E73">
        <w:rPr>
          <w:rStyle w:val="BLOCKBOLD"/>
          <w:rFonts w:ascii="Arial" w:hAnsi="Arial"/>
          <w:bCs/>
          <w:caps w:val="0"/>
          <w:u w:val="none"/>
        </w:rPr>
        <w:t>a Sistema</w:t>
      </w:r>
      <w:r>
        <w:rPr>
          <w:rStyle w:val="BLOCKBOLD"/>
          <w:rFonts w:ascii="Arial" w:hAnsi="Arial"/>
          <w:bCs/>
          <w:caps w:val="0"/>
          <w:u w:val="none"/>
        </w:rPr>
        <w:t>)</w:t>
      </w:r>
    </w:p>
    <w:p w14:paraId="5771966B" w14:textId="77777777" w:rsidR="008171D4" w:rsidRDefault="008171D4" w:rsidP="006A1DBA">
      <w:pPr>
        <w:pStyle w:val="ClaTit"/>
        <w:ind w:left="0"/>
      </w:pPr>
    </w:p>
    <w:p w14:paraId="4A92977E" w14:textId="2B25F14A" w:rsidR="00E70AD9" w:rsidRPr="00D42631" w:rsidRDefault="00367146" w:rsidP="005D3605">
      <w:pPr>
        <w:pStyle w:val="ClaTit"/>
        <w:rPr>
          <w:b w:val="0"/>
          <w:bCs/>
        </w:rPr>
      </w:pPr>
      <w:r w:rsidRPr="00367146">
        <w:t>Impiego di dispositivi in grado di garantire il rispetto degli standard internazionali di prodotto (di cui al DNSH, scheda 2 – Regime 2 “uso sostenibile e protezione delle acque e delle risorse idriche”)</w:t>
      </w:r>
      <w:r w:rsidRPr="00881886">
        <w:rPr>
          <w:u w:val="none"/>
        </w:rPr>
        <w:t xml:space="preserve"> </w:t>
      </w:r>
      <w:r w:rsidR="00E70AD9" w:rsidRPr="00D42631">
        <w:rPr>
          <w:b w:val="0"/>
          <w:bCs/>
          <w:u w:val="none"/>
        </w:rPr>
        <w:t>(</w:t>
      </w:r>
      <w:proofErr w:type="spellStart"/>
      <w:r w:rsidR="00E70AD9" w:rsidRPr="00D42631">
        <w:rPr>
          <w:b w:val="0"/>
          <w:bCs/>
          <w:u w:val="none"/>
        </w:rPr>
        <w:t>rif.</w:t>
      </w:r>
      <w:proofErr w:type="spellEnd"/>
      <w:r w:rsidR="00E70AD9" w:rsidRPr="00D42631">
        <w:rPr>
          <w:b w:val="0"/>
          <w:bCs/>
          <w:u w:val="none"/>
        </w:rPr>
        <w:t xml:space="preserve"> Criterio 2</w:t>
      </w:r>
      <w:r w:rsidR="00302F3A" w:rsidRPr="00D42631">
        <w:rPr>
          <w:b w:val="0"/>
          <w:bCs/>
          <w:u w:val="none"/>
        </w:rPr>
        <w:t>3</w:t>
      </w:r>
      <w:r w:rsidR="00E70AD9" w:rsidRPr="00D42631">
        <w:rPr>
          <w:b w:val="0"/>
          <w:bCs/>
          <w:u w:val="none"/>
        </w:rPr>
        <w:t>)</w:t>
      </w:r>
    </w:p>
    <w:p w14:paraId="26C65242" w14:textId="7300833D" w:rsidR="00302F3A" w:rsidRPr="008C0E73" w:rsidRDefault="00302F3A" w:rsidP="00302F3A">
      <w:pPr>
        <w:pStyle w:val="ClaTit"/>
        <w:rPr>
          <w:rStyle w:val="BLOCKBOLD"/>
          <w:rFonts w:ascii="Arial" w:hAnsi="Arial"/>
          <w:bCs/>
          <w:caps w:val="0"/>
          <w:u w:val="none"/>
        </w:rPr>
      </w:pPr>
      <w:r>
        <w:rPr>
          <w:rStyle w:val="BLOCKBOLD"/>
          <w:rFonts w:ascii="Arial" w:hAnsi="Arial"/>
          <w:bCs/>
          <w:caps w:val="0"/>
          <w:u w:val="none"/>
        </w:rPr>
        <w:t>(</w:t>
      </w:r>
      <w:r w:rsidRPr="008C0E73">
        <w:rPr>
          <w:rStyle w:val="BLOCKBOLD"/>
          <w:rFonts w:ascii="Arial" w:hAnsi="Arial"/>
          <w:bCs/>
          <w:caps w:val="0"/>
          <w:u w:val="none"/>
        </w:rPr>
        <w:t xml:space="preserve">Il concorrente dovrà inserire </w:t>
      </w:r>
      <w:r w:rsidR="002D7E3C">
        <w:rPr>
          <w:rStyle w:val="BLOCKBOLD"/>
          <w:rFonts w:ascii="Arial" w:hAnsi="Arial"/>
          <w:bCs/>
          <w:caps w:val="0"/>
          <w:u w:val="none"/>
        </w:rPr>
        <w:t xml:space="preserve">l’impegno </w:t>
      </w:r>
      <w:r w:rsidRPr="008C0E73">
        <w:rPr>
          <w:rStyle w:val="BLOCKBOLD"/>
          <w:rFonts w:ascii="Arial" w:hAnsi="Arial"/>
          <w:bCs/>
          <w:caps w:val="0"/>
          <w:u w:val="none"/>
        </w:rPr>
        <w:t>a Sistema</w:t>
      </w:r>
      <w:r>
        <w:rPr>
          <w:rStyle w:val="BLOCKBOLD"/>
          <w:rFonts w:ascii="Arial" w:hAnsi="Arial"/>
          <w:bCs/>
          <w:caps w:val="0"/>
          <w:u w:val="none"/>
        </w:rPr>
        <w:t>)</w:t>
      </w:r>
    </w:p>
    <w:p w14:paraId="2F5AD28B" w14:textId="77777777" w:rsidR="008171D4" w:rsidRDefault="008171D4" w:rsidP="005D3605">
      <w:pPr>
        <w:pStyle w:val="ClaTit"/>
      </w:pPr>
    </w:p>
    <w:p w14:paraId="1DB2B7AC" w14:textId="2D47F9AC" w:rsidR="00E70AD9" w:rsidRPr="00D22E7A" w:rsidRDefault="00BB3D85" w:rsidP="005D3605">
      <w:pPr>
        <w:pStyle w:val="ClaTit"/>
        <w:rPr>
          <w:b w:val="0"/>
          <w:bCs/>
        </w:rPr>
      </w:pPr>
      <w:r w:rsidRPr="00BB3D85">
        <w:t>Certificazione secondo la Norma UNI PDR 125:2022 “Sistema di gestione per la parità di genere nelle organizzazioni”</w:t>
      </w:r>
      <w:r w:rsidRPr="00881886">
        <w:rPr>
          <w:u w:val="none"/>
        </w:rPr>
        <w:t xml:space="preserve"> </w:t>
      </w:r>
      <w:r w:rsidR="00E70AD9" w:rsidRPr="00D22E7A">
        <w:rPr>
          <w:b w:val="0"/>
          <w:bCs/>
          <w:u w:val="none"/>
        </w:rPr>
        <w:t>(</w:t>
      </w:r>
      <w:proofErr w:type="spellStart"/>
      <w:r w:rsidR="00E70AD9" w:rsidRPr="00D22E7A">
        <w:rPr>
          <w:b w:val="0"/>
          <w:bCs/>
          <w:u w:val="none"/>
        </w:rPr>
        <w:t>rif.</w:t>
      </w:r>
      <w:proofErr w:type="spellEnd"/>
      <w:r w:rsidR="00E70AD9" w:rsidRPr="00D22E7A">
        <w:rPr>
          <w:b w:val="0"/>
          <w:bCs/>
          <w:u w:val="none"/>
        </w:rPr>
        <w:t xml:space="preserve"> Criterio 2</w:t>
      </w:r>
      <w:r w:rsidR="00302F3A" w:rsidRPr="00D22E7A">
        <w:rPr>
          <w:b w:val="0"/>
          <w:bCs/>
          <w:u w:val="none"/>
        </w:rPr>
        <w:t>4</w:t>
      </w:r>
      <w:r w:rsidR="00E70AD9" w:rsidRPr="00D22E7A">
        <w:rPr>
          <w:b w:val="0"/>
          <w:bCs/>
          <w:u w:val="none"/>
        </w:rPr>
        <w:t>)</w:t>
      </w:r>
    </w:p>
    <w:p w14:paraId="7BE574BB" w14:textId="77777777" w:rsidR="00302F3A" w:rsidRPr="008C0E73" w:rsidRDefault="00302F3A" w:rsidP="00302F3A">
      <w:pPr>
        <w:pStyle w:val="ClaTit"/>
        <w:rPr>
          <w:rStyle w:val="BLOCKBOLD"/>
          <w:rFonts w:ascii="Arial" w:hAnsi="Arial"/>
          <w:bCs/>
          <w:caps w:val="0"/>
          <w:u w:val="none"/>
        </w:rPr>
      </w:pPr>
      <w:r>
        <w:rPr>
          <w:rStyle w:val="BLOCKBOLD"/>
          <w:rFonts w:ascii="Arial" w:hAnsi="Arial"/>
          <w:bCs/>
          <w:caps w:val="0"/>
          <w:u w:val="none"/>
        </w:rPr>
        <w:t>(</w:t>
      </w:r>
      <w:r w:rsidRPr="008C0E73">
        <w:rPr>
          <w:rStyle w:val="BLOCKBOLD"/>
          <w:rFonts w:ascii="Arial" w:hAnsi="Arial"/>
          <w:bCs/>
          <w:caps w:val="0"/>
          <w:u w:val="none"/>
        </w:rPr>
        <w:t xml:space="preserve">Il concorrente dovrà inserire </w:t>
      </w:r>
      <w:r>
        <w:rPr>
          <w:rStyle w:val="BLOCKBOLD"/>
          <w:rFonts w:ascii="Arial" w:hAnsi="Arial"/>
          <w:bCs/>
          <w:caps w:val="0"/>
          <w:u w:val="none"/>
        </w:rPr>
        <w:t xml:space="preserve">l’offerta </w:t>
      </w:r>
      <w:r w:rsidRPr="008C0E73">
        <w:rPr>
          <w:rStyle w:val="BLOCKBOLD"/>
          <w:rFonts w:ascii="Arial" w:hAnsi="Arial"/>
          <w:bCs/>
          <w:caps w:val="0"/>
          <w:u w:val="none"/>
        </w:rPr>
        <w:t>a Sistema</w:t>
      </w:r>
      <w:r>
        <w:rPr>
          <w:rStyle w:val="BLOCKBOLD"/>
          <w:rFonts w:ascii="Arial" w:hAnsi="Arial"/>
          <w:bCs/>
          <w:caps w:val="0"/>
          <w:u w:val="none"/>
        </w:rPr>
        <w:t>)</w:t>
      </w:r>
    </w:p>
    <w:p w14:paraId="5FCD898D" w14:textId="77777777" w:rsidR="008171D4" w:rsidRDefault="008171D4" w:rsidP="005D3605">
      <w:pPr>
        <w:pStyle w:val="ClaTit"/>
      </w:pPr>
    </w:p>
    <w:p w14:paraId="5673B81A" w14:textId="77777777" w:rsidR="0071785B" w:rsidRDefault="0071785B">
      <w:pPr>
        <w:widowControl/>
        <w:autoSpaceDE/>
        <w:autoSpaceDN/>
        <w:adjustRightInd/>
        <w:spacing w:after="160" w:line="259" w:lineRule="auto"/>
        <w:jc w:val="left"/>
        <w:rPr>
          <w:b/>
          <w:i/>
          <w:iCs/>
          <w:szCs w:val="20"/>
          <w:u w:val="single"/>
        </w:rPr>
      </w:pPr>
      <w:r>
        <w:br w:type="page"/>
      </w:r>
    </w:p>
    <w:p w14:paraId="7AC4C512" w14:textId="23F47056" w:rsidR="00E70AD9" w:rsidRPr="00D22E7A" w:rsidRDefault="00ED62E8" w:rsidP="005D3605">
      <w:pPr>
        <w:pStyle w:val="ClaTit"/>
        <w:rPr>
          <w:b w:val="0"/>
          <w:bCs/>
          <w:u w:val="none"/>
        </w:rPr>
      </w:pPr>
      <w:r w:rsidRPr="00ED62E8">
        <w:lastRenderedPageBreak/>
        <w:t>Miglioramento delle condizioni lavorative</w:t>
      </w:r>
      <w:r w:rsidRPr="00881886">
        <w:rPr>
          <w:u w:val="none"/>
        </w:rPr>
        <w:t xml:space="preserve"> </w:t>
      </w:r>
      <w:r w:rsidR="00E70AD9" w:rsidRPr="00D22E7A">
        <w:rPr>
          <w:b w:val="0"/>
          <w:bCs/>
          <w:u w:val="none"/>
        </w:rPr>
        <w:t>(</w:t>
      </w:r>
      <w:proofErr w:type="spellStart"/>
      <w:r w:rsidR="00E70AD9" w:rsidRPr="00D22E7A">
        <w:rPr>
          <w:b w:val="0"/>
          <w:bCs/>
          <w:u w:val="none"/>
        </w:rPr>
        <w:t>rif.</w:t>
      </w:r>
      <w:proofErr w:type="spellEnd"/>
      <w:r w:rsidR="00E70AD9" w:rsidRPr="00D22E7A">
        <w:rPr>
          <w:b w:val="0"/>
          <w:bCs/>
          <w:u w:val="none"/>
        </w:rPr>
        <w:t xml:space="preserve"> Criterio 2</w:t>
      </w:r>
      <w:r w:rsidR="0071785B" w:rsidRPr="00D22E7A">
        <w:rPr>
          <w:b w:val="0"/>
          <w:bCs/>
          <w:u w:val="none"/>
        </w:rPr>
        <w:t>5</w:t>
      </w:r>
      <w:r w:rsidR="00E70AD9" w:rsidRPr="00D22E7A">
        <w:rPr>
          <w:b w:val="0"/>
          <w:bCs/>
          <w:u w:val="none"/>
        </w:rPr>
        <w:t>)</w:t>
      </w:r>
    </w:p>
    <w:p w14:paraId="65D8F7CD" w14:textId="542E0BB4" w:rsidR="00302F3A" w:rsidRPr="008C0E73" w:rsidRDefault="00302F3A" w:rsidP="00302F3A">
      <w:pPr>
        <w:pStyle w:val="ClaTit"/>
        <w:rPr>
          <w:rStyle w:val="BLOCKBOLD"/>
          <w:rFonts w:ascii="Arial" w:hAnsi="Arial"/>
          <w:bCs/>
          <w:caps w:val="0"/>
          <w:u w:val="none"/>
        </w:rPr>
      </w:pPr>
      <w:r>
        <w:rPr>
          <w:rStyle w:val="BLOCKBOLD"/>
          <w:rFonts w:ascii="Arial" w:hAnsi="Arial"/>
          <w:bCs/>
          <w:caps w:val="0"/>
          <w:u w:val="none"/>
        </w:rPr>
        <w:t>(</w:t>
      </w:r>
      <w:r w:rsidRPr="008C0E73">
        <w:rPr>
          <w:rStyle w:val="BLOCKBOLD"/>
          <w:rFonts w:ascii="Arial" w:hAnsi="Arial"/>
          <w:bCs/>
          <w:caps w:val="0"/>
          <w:u w:val="none"/>
        </w:rPr>
        <w:t xml:space="preserve">Il concorrente dovrà inserire </w:t>
      </w:r>
      <w:r>
        <w:rPr>
          <w:rStyle w:val="BLOCKBOLD"/>
          <w:rFonts w:ascii="Arial" w:hAnsi="Arial"/>
          <w:bCs/>
          <w:caps w:val="0"/>
          <w:u w:val="none"/>
        </w:rPr>
        <w:t xml:space="preserve">l’offerta </w:t>
      </w:r>
      <w:r w:rsidRPr="008C0E73">
        <w:rPr>
          <w:rStyle w:val="BLOCKBOLD"/>
          <w:rFonts w:ascii="Arial" w:hAnsi="Arial"/>
          <w:bCs/>
          <w:caps w:val="0"/>
          <w:u w:val="none"/>
        </w:rPr>
        <w:t>a Sistema</w:t>
      </w:r>
      <w:r>
        <w:rPr>
          <w:rStyle w:val="BLOCKBOLD"/>
          <w:rFonts w:ascii="Arial" w:hAnsi="Arial"/>
          <w:bCs/>
          <w:caps w:val="0"/>
          <w:u w:val="none"/>
        </w:rPr>
        <w:t xml:space="preserve"> e indicare in </w:t>
      </w:r>
      <w:r w:rsidR="00833622">
        <w:rPr>
          <w:rStyle w:val="BLOCKBOLD"/>
          <w:rFonts w:ascii="Arial" w:hAnsi="Arial"/>
          <w:bCs/>
          <w:caps w:val="0"/>
          <w:u w:val="none"/>
        </w:rPr>
        <w:t>R</w:t>
      </w:r>
      <w:r>
        <w:rPr>
          <w:rStyle w:val="BLOCKBOLD"/>
          <w:rFonts w:ascii="Arial" w:hAnsi="Arial"/>
          <w:bCs/>
          <w:caps w:val="0"/>
          <w:u w:val="none"/>
        </w:rPr>
        <w:t xml:space="preserve">elazione </w:t>
      </w:r>
      <w:r w:rsidR="00833622">
        <w:rPr>
          <w:rStyle w:val="BLOCKBOLD"/>
          <w:rFonts w:ascii="Arial" w:hAnsi="Arial"/>
          <w:bCs/>
          <w:caps w:val="0"/>
          <w:u w:val="none"/>
        </w:rPr>
        <w:t xml:space="preserve">Tecnica </w:t>
      </w:r>
      <w:r>
        <w:rPr>
          <w:rStyle w:val="BLOCKBOLD"/>
          <w:rFonts w:ascii="Arial" w:hAnsi="Arial"/>
          <w:bCs/>
          <w:caps w:val="0"/>
          <w:u w:val="none"/>
        </w:rPr>
        <w:t xml:space="preserve">quali misure </w:t>
      </w:r>
      <w:r w:rsidR="00290AB5" w:rsidRPr="00290AB5">
        <w:rPr>
          <w:rStyle w:val="BLOCKBOLD"/>
          <w:rFonts w:ascii="Arial" w:hAnsi="Arial"/>
          <w:bCs/>
          <w:caps w:val="0"/>
          <w:u w:val="none"/>
        </w:rPr>
        <w:t>ha adottato, ovvero si impegna</w:t>
      </w:r>
      <w:r w:rsidR="00290AB5">
        <w:rPr>
          <w:rStyle w:val="BLOCKBOLD"/>
          <w:rFonts w:ascii="Arial" w:hAnsi="Arial"/>
          <w:bCs/>
          <w:caps w:val="0"/>
          <w:u w:val="none"/>
        </w:rPr>
        <w:t xml:space="preserve"> ad adottare</w:t>
      </w:r>
      <w:r>
        <w:rPr>
          <w:rStyle w:val="BLOCKBOLD"/>
          <w:rFonts w:ascii="Arial" w:hAnsi="Arial"/>
          <w:bCs/>
          <w:caps w:val="0"/>
          <w:u w:val="none"/>
        </w:rPr>
        <w:t>)</w:t>
      </w:r>
    </w:p>
    <w:tbl>
      <w:tblPr>
        <w:tblStyle w:val="Grigliatabella"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552"/>
        <w:gridCol w:w="2268"/>
      </w:tblGrid>
      <w:tr w:rsidR="00234518" w:rsidRPr="00234518" w14:paraId="5D114E2E" w14:textId="77777777" w:rsidTr="002345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75E7091" w14:textId="246D0F80" w:rsidR="00520322" w:rsidRPr="00234518" w:rsidRDefault="00520322" w:rsidP="000708D8">
            <w:pPr>
              <w:jc w:val="center"/>
              <w:rPr>
                <w:color w:val="auto"/>
                <w:sz w:val="18"/>
                <w:szCs w:val="22"/>
              </w:rPr>
            </w:pPr>
            <w:r w:rsidRPr="00234518">
              <w:rPr>
                <w:color w:val="auto"/>
                <w:sz w:val="18"/>
                <w:szCs w:val="22"/>
              </w:rPr>
              <w:t>Miglioramento delle condizioni lavorative</w:t>
            </w:r>
          </w:p>
        </w:tc>
      </w:tr>
      <w:tr w:rsidR="00234518" w:rsidRPr="00234518" w14:paraId="774B1C7B" w14:textId="77777777" w:rsidTr="002345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BF11CF0" w14:textId="512B645B" w:rsidR="00520322" w:rsidRPr="00234518" w:rsidRDefault="0098044E" w:rsidP="000708D8">
            <w:pPr>
              <w:jc w:val="center"/>
              <w:rPr>
                <w:b/>
                <w:bCs/>
                <w:i/>
                <w:iCs/>
                <w:color w:val="auto"/>
                <w:sz w:val="18"/>
                <w:szCs w:val="22"/>
              </w:rPr>
            </w:pPr>
            <w:r w:rsidRPr="00234518">
              <w:rPr>
                <w:b/>
                <w:bCs/>
                <w:i/>
                <w:iCs/>
                <w:color w:val="auto"/>
                <w:sz w:val="18"/>
                <w:szCs w:val="22"/>
              </w:rPr>
              <w:t>Misure</w:t>
            </w:r>
          </w:p>
        </w:tc>
        <w:tc>
          <w:tcPr>
            <w:tcW w:w="2268" w:type="dxa"/>
            <w:vAlign w:val="center"/>
          </w:tcPr>
          <w:p w14:paraId="6BF02868" w14:textId="6E25CC4C" w:rsidR="00520322" w:rsidRPr="00234518" w:rsidRDefault="00520322" w:rsidP="000708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  <w:iCs/>
                <w:color w:val="auto"/>
                <w:sz w:val="18"/>
                <w:szCs w:val="22"/>
              </w:rPr>
            </w:pPr>
            <w:r w:rsidRPr="00234518">
              <w:rPr>
                <w:b/>
                <w:bCs/>
                <w:i/>
                <w:iCs/>
                <w:color w:val="auto"/>
                <w:sz w:val="18"/>
                <w:szCs w:val="22"/>
              </w:rPr>
              <w:t xml:space="preserve">(indicare </w:t>
            </w:r>
            <w:r w:rsidR="009B72E4" w:rsidRPr="00234518">
              <w:rPr>
                <w:b/>
                <w:bCs/>
                <w:i/>
                <w:iCs/>
                <w:color w:val="auto"/>
                <w:sz w:val="18"/>
                <w:szCs w:val="22"/>
              </w:rPr>
              <w:t>fino a 4</w:t>
            </w:r>
            <w:r w:rsidRPr="00234518">
              <w:rPr>
                <w:b/>
                <w:bCs/>
                <w:i/>
                <w:iCs/>
                <w:color w:val="auto"/>
                <w:sz w:val="18"/>
                <w:szCs w:val="22"/>
              </w:rPr>
              <w:t xml:space="preserve"> opzion</w:t>
            </w:r>
            <w:r w:rsidR="009B72E4" w:rsidRPr="00234518">
              <w:rPr>
                <w:b/>
                <w:bCs/>
                <w:i/>
                <w:iCs/>
                <w:color w:val="auto"/>
                <w:sz w:val="18"/>
                <w:szCs w:val="22"/>
              </w:rPr>
              <w:t>i</w:t>
            </w:r>
            <w:r w:rsidRPr="00234518">
              <w:rPr>
                <w:b/>
                <w:bCs/>
                <w:i/>
                <w:iCs/>
                <w:color w:val="auto"/>
                <w:sz w:val="18"/>
                <w:szCs w:val="22"/>
              </w:rPr>
              <w:t>)</w:t>
            </w:r>
          </w:p>
        </w:tc>
      </w:tr>
      <w:tr w:rsidR="00234518" w:rsidRPr="00234518" w14:paraId="15D9BECD" w14:textId="77777777" w:rsidTr="002345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1EE3D754" w14:textId="2D8B45FB" w:rsidR="004B17CE" w:rsidRPr="00234518" w:rsidRDefault="004B17CE" w:rsidP="000708D8">
            <w:pPr>
              <w:jc w:val="center"/>
              <w:rPr>
                <w:color w:val="auto"/>
                <w:sz w:val="18"/>
                <w:szCs w:val="22"/>
              </w:rPr>
            </w:pPr>
            <w:r w:rsidRPr="00234518">
              <w:rPr>
                <w:color w:val="auto"/>
                <w:sz w:val="18"/>
                <w:szCs w:val="22"/>
              </w:rPr>
              <w:t>Nessuna</w:t>
            </w:r>
          </w:p>
        </w:tc>
        <w:tc>
          <w:tcPr>
            <w:tcW w:w="2268" w:type="dxa"/>
            <w:vAlign w:val="center"/>
          </w:tcPr>
          <w:p w14:paraId="25C87268" w14:textId="06B5D5A3" w:rsidR="004B17CE" w:rsidRPr="00234518" w:rsidRDefault="004B17CE" w:rsidP="000708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sz w:val="18"/>
                <w:szCs w:val="22"/>
              </w:rPr>
            </w:pPr>
            <w:r w:rsidRPr="00234518">
              <w:rPr>
                <w:rFonts w:ascii="Calibri" w:hAnsi="Calibri" w:cs="Calibri"/>
                <w:color w:val="auto"/>
                <w:sz w:val="28"/>
                <w:szCs w:val="36"/>
              </w:rPr>
              <w:t>□</w:t>
            </w:r>
          </w:p>
        </w:tc>
      </w:tr>
      <w:tr w:rsidR="00234518" w:rsidRPr="00234518" w14:paraId="6FD9CD0A" w14:textId="77777777" w:rsidTr="002345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083A1426" w14:textId="47D4501E" w:rsidR="00520322" w:rsidRPr="00234518" w:rsidRDefault="00AF711F" w:rsidP="000708D8">
            <w:pPr>
              <w:jc w:val="center"/>
              <w:rPr>
                <w:color w:val="auto"/>
                <w:sz w:val="18"/>
                <w:szCs w:val="22"/>
              </w:rPr>
            </w:pPr>
            <w:r w:rsidRPr="00234518">
              <w:rPr>
                <w:color w:val="auto"/>
                <w:sz w:val="18"/>
                <w:szCs w:val="22"/>
              </w:rPr>
              <w:t>F</w:t>
            </w:r>
            <w:r w:rsidR="006918C9" w:rsidRPr="00234518">
              <w:rPr>
                <w:color w:val="auto"/>
                <w:sz w:val="18"/>
                <w:szCs w:val="22"/>
              </w:rPr>
              <w:t>lessibil</w:t>
            </w:r>
            <w:r w:rsidRPr="00234518">
              <w:rPr>
                <w:color w:val="auto"/>
                <w:sz w:val="18"/>
                <w:szCs w:val="22"/>
              </w:rPr>
              <w:t>ità oraria</w:t>
            </w:r>
          </w:p>
        </w:tc>
        <w:tc>
          <w:tcPr>
            <w:tcW w:w="2268" w:type="dxa"/>
            <w:vAlign w:val="center"/>
          </w:tcPr>
          <w:p w14:paraId="3723B4BF" w14:textId="35320D74" w:rsidR="00520322" w:rsidRPr="00234518" w:rsidRDefault="00234518" w:rsidP="000708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22"/>
              </w:rPr>
            </w:pPr>
            <w:r w:rsidRPr="00234518">
              <w:rPr>
                <w:rFonts w:ascii="Calibri" w:hAnsi="Calibri" w:cs="Calibri"/>
                <w:color w:val="auto"/>
                <w:sz w:val="28"/>
                <w:szCs w:val="36"/>
              </w:rPr>
              <w:t>□</w:t>
            </w:r>
          </w:p>
        </w:tc>
      </w:tr>
      <w:tr w:rsidR="00234518" w:rsidRPr="00234518" w14:paraId="219A767A" w14:textId="77777777" w:rsidTr="002345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F09C046" w14:textId="55F05F31" w:rsidR="006918C9" w:rsidRPr="00234518" w:rsidRDefault="00F04205" w:rsidP="000708D8">
            <w:pPr>
              <w:jc w:val="center"/>
              <w:rPr>
                <w:color w:val="auto"/>
                <w:sz w:val="18"/>
                <w:szCs w:val="22"/>
              </w:rPr>
            </w:pPr>
            <w:r w:rsidRPr="00234518">
              <w:rPr>
                <w:color w:val="auto"/>
                <w:sz w:val="18"/>
                <w:szCs w:val="22"/>
              </w:rPr>
              <w:t>Sportello informativo</w:t>
            </w:r>
          </w:p>
        </w:tc>
        <w:tc>
          <w:tcPr>
            <w:tcW w:w="2268" w:type="dxa"/>
            <w:vAlign w:val="center"/>
          </w:tcPr>
          <w:p w14:paraId="34224414" w14:textId="2BBAE44E" w:rsidR="006918C9" w:rsidRPr="00234518" w:rsidRDefault="00234518" w:rsidP="000708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18"/>
                <w:szCs w:val="22"/>
              </w:rPr>
            </w:pPr>
            <w:r w:rsidRPr="00234518">
              <w:rPr>
                <w:rFonts w:ascii="Calibri" w:hAnsi="Calibri" w:cs="Calibri"/>
                <w:color w:val="auto"/>
                <w:sz w:val="28"/>
                <w:szCs w:val="36"/>
              </w:rPr>
              <w:t>□</w:t>
            </w:r>
          </w:p>
        </w:tc>
      </w:tr>
      <w:tr w:rsidR="00234518" w:rsidRPr="00234518" w14:paraId="7F8A8C64" w14:textId="77777777" w:rsidTr="002345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1E410A40" w14:textId="07C11027" w:rsidR="00E94A2D" w:rsidRPr="00234518" w:rsidRDefault="0005280C" w:rsidP="000708D8">
            <w:pPr>
              <w:jc w:val="center"/>
              <w:rPr>
                <w:color w:val="auto"/>
                <w:sz w:val="18"/>
                <w:szCs w:val="22"/>
              </w:rPr>
            </w:pPr>
            <w:r w:rsidRPr="00234518">
              <w:rPr>
                <w:color w:val="auto"/>
                <w:sz w:val="18"/>
                <w:szCs w:val="22"/>
              </w:rPr>
              <w:t>Consulenza fiscale</w:t>
            </w:r>
          </w:p>
        </w:tc>
        <w:tc>
          <w:tcPr>
            <w:tcW w:w="2268" w:type="dxa"/>
            <w:vAlign w:val="center"/>
          </w:tcPr>
          <w:p w14:paraId="4032FFC2" w14:textId="0BA791C7" w:rsidR="00E94A2D" w:rsidRPr="00234518" w:rsidRDefault="00234518" w:rsidP="000708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18"/>
                <w:szCs w:val="22"/>
              </w:rPr>
            </w:pPr>
            <w:r w:rsidRPr="00234518">
              <w:rPr>
                <w:rFonts w:ascii="Calibri" w:hAnsi="Calibri" w:cs="Calibri"/>
                <w:color w:val="auto"/>
                <w:sz w:val="28"/>
                <w:szCs w:val="36"/>
              </w:rPr>
              <w:t>□</w:t>
            </w:r>
          </w:p>
        </w:tc>
      </w:tr>
      <w:tr w:rsidR="00234518" w:rsidRPr="00234518" w14:paraId="32F6E4DB" w14:textId="77777777" w:rsidTr="0023451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263819A" w14:textId="19DFEA3D" w:rsidR="006918C9" w:rsidRPr="00234518" w:rsidRDefault="009B72E4" w:rsidP="000708D8">
            <w:pPr>
              <w:jc w:val="center"/>
              <w:rPr>
                <w:color w:val="auto"/>
                <w:sz w:val="18"/>
                <w:szCs w:val="22"/>
              </w:rPr>
            </w:pPr>
            <w:r w:rsidRPr="00234518">
              <w:rPr>
                <w:color w:val="auto"/>
                <w:sz w:val="18"/>
                <w:szCs w:val="22"/>
              </w:rPr>
              <w:t>Banca ore</w:t>
            </w:r>
          </w:p>
        </w:tc>
        <w:tc>
          <w:tcPr>
            <w:tcW w:w="2268" w:type="dxa"/>
            <w:vAlign w:val="center"/>
          </w:tcPr>
          <w:p w14:paraId="4E6FD2CD" w14:textId="3AB05D54" w:rsidR="006918C9" w:rsidRPr="00234518" w:rsidRDefault="00234518" w:rsidP="000708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sz w:val="18"/>
                <w:szCs w:val="22"/>
              </w:rPr>
            </w:pPr>
            <w:r w:rsidRPr="00234518">
              <w:rPr>
                <w:rFonts w:ascii="Calibri" w:hAnsi="Calibri" w:cs="Calibri"/>
                <w:color w:val="auto"/>
                <w:sz w:val="28"/>
                <w:szCs w:val="36"/>
              </w:rPr>
              <w:t>□</w:t>
            </w:r>
          </w:p>
        </w:tc>
      </w:tr>
    </w:tbl>
    <w:p w14:paraId="28C14437" w14:textId="77777777" w:rsidR="006C1748" w:rsidRDefault="006C1748" w:rsidP="005D3605">
      <w:pPr>
        <w:pStyle w:val="ClaTit"/>
      </w:pPr>
    </w:p>
    <w:p w14:paraId="049C4D36" w14:textId="2F61F12C" w:rsidR="0071785B" w:rsidRPr="00682C3B" w:rsidRDefault="0071785B" w:rsidP="0071785B">
      <w:pPr>
        <w:pStyle w:val="ClaTit"/>
        <w:rPr>
          <w:b w:val="0"/>
          <w:bCs/>
          <w:u w:val="none"/>
        </w:rPr>
      </w:pPr>
      <w:r w:rsidRPr="0071785B">
        <w:t xml:space="preserve">Incremento %Qg </w:t>
      </w:r>
      <w:r w:rsidR="00682C3B">
        <w:t>O</w:t>
      </w:r>
      <w:r w:rsidRPr="0071785B">
        <w:t>ccupazione giovanile</w:t>
      </w:r>
      <w:r w:rsidRPr="00881886">
        <w:rPr>
          <w:u w:val="none"/>
        </w:rPr>
        <w:t xml:space="preserve"> </w:t>
      </w:r>
      <w:r w:rsidRPr="00682C3B">
        <w:rPr>
          <w:b w:val="0"/>
          <w:bCs/>
          <w:u w:val="none"/>
        </w:rPr>
        <w:t>(</w:t>
      </w:r>
      <w:proofErr w:type="spellStart"/>
      <w:r w:rsidRPr="00682C3B">
        <w:rPr>
          <w:b w:val="0"/>
          <w:bCs/>
          <w:u w:val="none"/>
        </w:rPr>
        <w:t>rif.</w:t>
      </w:r>
      <w:proofErr w:type="spellEnd"/>
      <w:r w:rsidRPr="00682C3B">
        <w:rPr>
          <w:b w:val="0"/>
          <w:bCs/>
          <w:u w:val="none"/>
        </w:rPr>
        <w:t xml:space="preserve"> Criterio 26)</w:t>
      </w:r>
    </w:p>
    <w:p w14:paraId="1AB5163E" w14:textId="77777777" w:rsidR="00833622" w:rsidRPr="008C0E73" w:rsidRDefault="00833622" w:rsidP="00833622">
      <w:pPr>
        <w:pStyle w:val="ClaTit"/>
        <w:rPr>
          <w:rStyle w:val="BLOCKBOLD"/>
          <w:rFonts w:ascii="Arial" w:hAnsi="Arial"/>
          <w:bCs/>
          <w:caps w:val="0"/>
          <w:u w:val="none"/>
        </w:rPr>
      </w:pPr>
      <w:r>
        <w:rPr>
          <w:rStyle w:val="BLOCKBOLD"/>
          <w:rFonts w:ascii="Arial" w:hAnsi="Arial"/>
          <w:bCs/>
          <w:caps w:val="0"/>
          <w:u w:val="none"/>
        </w:rPr>
        <w:t>(</w:t>
      </w:r>
      <w:r w:rsidRPr="008C0E73">
        <w:rPr>
          <w:rStyle w:val="BLOCKBOLD"/>
          <w:rFonts w:ascii="Arial" w:hAnsi="Arial"/>
          <w:bCs/>
          <w:caps w:val="0"/>
          <w:u w:val="none"/>
        </w:rPr>
        <w:t xml:space="preserve">Il concorrente dovrà inserire </w:t>
      </w:r>
      <w:r>
        <w:rPr>
          <w:rStyle w:val="BLOCKBOLD"/>
          <w:rFonts w:ascii="Arial" w:hAnsi="Arial"/>
          <w:bCs/>
          <w:caps w:val="0"/>
          <w:u w:val="none"/>
        </w:rPr>
        <w:t xml:space="preserve">l’offerta </w:t>
      </w:r>
      <w:r w:rsidRPr="008C0E73">
        <w:rPr>
          <w:rStyle w:val="BLOCKBOLD"/>
          <w:rFonts w:ascii="Arial" w:hAnsi="Arial"/>
          <w:bCs/>
          <w:caps w:val="0"/>
          <w:u w:val="none"/>
        </w:rPr>
        <w:t>a Sistema</w:t>
      </w:r>
      <w:r>
        <w:rPr>
          <w:rStyle w:val="BLOCKBOLD"/>
          <w:rFonts w:ascii="Arial" w:hAnsi="Arial"/>
          <w:bCs/>
          <w:caps w:val="0"/>
          <w:u w:val="none"/>
        </w:rPr>
        <w:t>)</w:t>
      </w:r>
    </w:p>
    <w:p w14:paraId="34178028" w14:textId="77777777" w:rsidR="0071785B" w:rsidRDefault="0071785B" w:rsidP="005D3605">
      <w:pPr>
        <w:pStyle w:val="ClaTit"/>
      </w:pPr>
    </w:p>
    <w:sectPr w:rsidR="0071785B" w:rsidSect="00AE08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2268" w:right="851" w:bottom="2268" w:left="2268" w:header="2268" w:footer="567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F8553" w14:textId="77777777" w:rsidR="008C4935" w:rsidRDefault="008C4935" w:rsidP="00367750">
      <w:r>
        <w:separator/>
      </w:r>
    </w:p>
  </w:endnote>
  <w:endnote w:type="continuationSeparator" w:id="0">
    <w:p w14:paraId="2A3AE4AC" w14:textId="77777777" w:rsidR="008C4935" w:rsidRDefault="008C4935" w:rsidP="00367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ED82E" w14:textId="77777777" w:rsidR="00516D5A" w:rsidRDefault="00516D5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8789" w:type="dxa"/>
      <w:tblBorders>
        <w:insideH w:val="none" w:sz="0" w:space="0" w:color="auto"/>
      </w:tblBorders>
      <w:tblLook w:val="04A0" w:firstRow="1" w:lastRow="0" w:firstColumn="1" w:lastColumn="0" w:noHBand="0" w:noVBand="1"/>
    </w:tblPr>
    <w:tblGrid>
      <w:gridCol w:w="8222"/>
      <w:gridCol w:w="567"/>
    </w:tblGrid>
    <w:tr w:rsidR="00CE597F" w:rsidRPr="00CE597F" w14:paraId="5B2F8B28" w14:textId="77777777" w:rsidTr="00CE597F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8222" w:type="dxa"/>
          <w:tcBorders>
            <w:bottom w:val="none" w:sz="0" w:space="0" w:color="auto"/>
          </w:tcBorders>
          <w:vAlign w:val="center"/>
        </w:tcPr>
        <w:p w14:paraId="22677B9A" w14:textId="77777777" w:rsidR="00130B65" w:rsidRPr="00CE597F" w:rsidRDefault="00130B65" w:rsidP="00732847">
          <w:pPr>
            <w:pStyle w:val="Maxpipag"/>
            <w:rPr>
              <w:b w:val="0"/>
              <w:bCs/>
              <w:color w:val="0077CF"/>
            </w:rPr>
          </w:pPr>
          <w:r w:rsidRPr="00CE597F">
            <w:rPr>
              <w:b w:val="0"/>
              <w:bCs/>
              <w:color w:val="0077CF"/>
            </w:rPr>
            <w:t xml:space="preserve">Gara a procedura aperta ai sensi del </w:t>
          </w:r>
          <w:proofErr w:type="spellStart"/>
          <w:r w:rsidRPr="00CE597F">
            <w:rPr>
              <w:b w:val="0"/>
              <w:bCs/>
              <w:color w:val="0077CF"/>
            </w:rPr>
            <w:t>D.Lgs.</w:t>
          </w:r>
          <w:proofErr w:type="spellEnd"/>
          <w:r w:rsidRPr="00CE597F">
            <w:rPr>
              <w:b w:val="0"/>
              <w:bCs/>
              <w:color w:val="0077CF"/>
            </w:rPr>
            <w:t xml:space="preserve"> 36/2023 e </w:t>
          </w:r>
          <w:proofErr w:type="spellStart"/>
          <w:r w:rsidRPr="00CE597F">
            <w:rPr>
              <w:b w:val="0"/>
              <w:bCs/>
              <w:color w:val="0077CF"/>
            </w:rPr>
            <w:t>s.m.i.</w:t>
          </w:r>
          <w:proofErr w:type="spellEnd"/>
          <w:r w:rsidRPr="00CE597F">
            <w:rPr>
              <w:b w:val="0"/>
              <w:bCs/>
              <w:color w:val="0077CF"/>
            </w:rPr>
            <w:t xml:space="preserve"> e dell’art. 26, Legge n. 488/1999 e </w:t>
          </w:r>
          <w:proofErr w:type="spellStart"/>
          <w:r w:rsidRPr="00CE597F">
            <w:rPr>
              <w:b w:val="0"/>
              <w:bCs/>
              <w:color w:val="0077CF"/>
            </w:rPr>
            <w:t>s.m.i.</w:t>
          </w:r>
          <w:proofErr w:type="spellEnd"/>
          <w:r w:rsidRPr="00CE597F">
            <w:rPr>
              <w:b w:val="0"/>
              <w:bCs/>
              <w:color w:val="0077CF"/>
            </w:rPr>
            <w:t xml:space="preserve"> per</w:t>
          </w:r>
          <w:r w:rsidRPr="00CE597F">
            <w:rPr>
              <w:b w:val="0"/>
              <w:bCs/>
              <w:i/>
              <w:color w:val="0077CF"/>
            </w:rPr>
            <w:t xml:space="preserve"> </w:t>
          </w:r>
          <w:r w:rsidRPr="00CE597F">
            <w:rPr>
              <w:b w:val="0"/>
              <w:bCs/>
              <w:color w:val="0077CF"/>
            </w:rPr>
            <w:t xml:space="preserve">l’affidamento del Multiservizio Integrato Energia e dei Servizi connessi per le Pubbliche Amministrazioni Sanitarie, edizione 1 - ID 2635  </w:t>
          </w:r>
        </w:p>
        <w:p w14:paraId="76754ABA" w14:textId="5DA01B3A" w:rsidR="00130B65" w:rsidRPr="00CE597F" w:rsidRDefault="00130B65" w:rsidP="00057D90">
          <w:pPr>
            <w:pStyle w:val="Maxpipag"/>
            <w:jc w:val="left"/>
            <w:rPr>
              <w:color w:val="0077CF"/>
            </w:rPr>
          </w:pPr>
        </w:p>
      </w:tc>
      <w:tc>
        <w:tcPr>
          <w:tcW w:w="567" w:type="dxa"/>
          <w:tcBorders>
            <w:bottom w:val="none" w:sz="0" w:space="0" w:color="auto"/>
          </w:tcBorders>
          <w:vAlign w:val="center"/>
        </w:tcPr>
        <w:p w14:paraId="0CC0CAC4" w14:textId="65DA64CB" w:rsidR="00130B65" w:rsidRPr="00CE597F" w:rsidRDefault="00130B65" w:rsidP="00057D90">
          <w:pPr>
            <w:pStyle w:val="Maxpipag"/>
            <w:ind w:right="0"/>
            <w:jc w:val="lef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color w:val="0077CF"/>
            </w:rPr>
          </w:pPr>
          <w:r w:rsidRPr="00CE597F">
            <w:rPr>
              <w:color w:val="0077CF"/>
            </w:rPr>
            <w:fldChar w:fldCharType="begin"/>
          </w:r>
          <w:r w:rsidRPr="00CE597F">
            <w:rPr>
              <w:color w:val="0077CF"/>
            </w:rPr>
            <w:instrText xml:space="preserve">PAGE  </w:instrText>
          </w:r>
          <w:r w:rsidRPr="00CE597F">
            <w:rPr>
              <w:color w:val="0077CF"/>
            </w:rPr>
            <w:fldChar w:fldCharType="separate"/>
          </w:r>
          <w:r w:rsidRPr="00CE597F">
            <w:rPr>
              <w:b w:val="0"/>
              <w:color w:val="0077CF"/>
            </w:rPr>
            <w:t>4</w:t>
          </w:r>
          <w:r w:rsidRPr="00CE597F">
            <w:rPr>
              <w:color w:val="0077CF"/>
            </w:rPr>
            <w:fldChar w:fldCharType="end"/>
          </w:r>
          <w:r w:rsidRPr="00CE597F">
            <w:rPr>
              <w:color w:val="0077CF"/>
            </w:rPr>
            <w:t xml:space="preserve"> di </w:t>
          </w:r>
          <w:r w:rsidR="00732847" w:rsidRPr="00CE597F">
            <w:rPr>
              <w:bCs/>
              <w:color w:val="0077CF"/>
            </w:rPr>
            <w:fldChar w:fldCharType="begin"/>
          </w:r>
          <w:r w:rsidR="00732847" w:rsidRPr="00CE597F">
            <w:rPr>
              <w:bCs/>
              <w:color w:val="0077CF"/>
            </w:rPr>
            <w:instrText xml:space="preserve"> NUMPAGES   \* MERGEFORMAT </w:instrText>
          </w:r>
          <w:r w:rsidR="00732847" w:rsidRPr="00CE597F">
            <w:rPr>
              <w:bCs/>
              <w:color w:val="0077CF"/>
            </w:rPr>
            <w:fldChar w:fldCharType="separate"/>
          </w:r>
          <w:r w:rsidR="00732847" w:rsidRPr="00CE597F">
            <w:rPr>
              <w:bCs/>
              <w:noProof/>
              <w:color w:val="0077CF"/>
            </w:rPr>
            <w:t>6</w:t>
          </w:r>
          <w:r w:rsidR="00732847" w:rsidRPr="00CE597F">
            <w:rPr>
              <w:bCs/>
              <w:color w:val="0077CF"/>
            </w:rPr>
            <w:fldChar w:fldCharType="end"/>
          </w:r>
        </w:p>
      </w:tc>
    </w:tr>
  </w:tbl>
  <w:p w14:paraId="5AFCC8D8" w14:textId="789EBE84" w:rsidR="00603946" w:rsidRPr="00B47B6F" w:rsidRDefault="00603946" w:rsidP="00130B65">
    <w:pPr>
      <w:pStyle w:val="CLASSIFICAZIONEFOOTER1"/>
      <w:rPr>
        <w:rFonts w:ascii="Arial" w:hAnsi="Arial" w:cs="Arial"/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072C8" w14:textId="77777777" w:rsidR="00516D5A" w:rsidRDefault="00516D5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41F49" w14:textId="77777777" w:rsidR="008C4935" w:rsidRDefault="008C4935" w:rsidP="00367750">
      <w:r>
        <w:separator/>
      </w:r>
    </w:p>
  </w:footnote>
  <w:footnote w:type="continuationSeparator" w:id="0">
    <w:p w14:paraId="71D5E421" w14:textId="77777777" w:rsidR="008C4935" w:rsidRDefault="008C4935" w:rsidP="00367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BC765" w14:textId="77777777" w:rsidR="00516D5A" w:rsidRDefault="00516D5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95F73" w14:textId="77777777" w:rsidR="00516D5A" w:rsidRDefault="00516D5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F1B0C" w14:textId="1FD6F90E" w:rsidR="001D73AC" w:rsidRDefault="009B4C30" w:rsidP="00367750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B02F349" wp14:editId="1DF3284A">
          <wp:simplePos x="0" y="0"/>
          <wp:positionH relativeFrom="column">
            <wp:posOffset>-692150</wp:posOffset>
          </wp:positionH>
          <wp:positionV relativeFrom="paragraph">
            <wp:posOffset>-180340</wp:posOffset>
          </wp:positionV>
          <wp:extent cx="2290181" cy="1080000"/>
          <wp:effectExtent l="0" t="0" r="0" b="6350"/>
          <wp:wrapTight wrapText="bothSides">
            <wp:wrapPolygon edited="0">
              <wp:start x="0" y="0"/>
              <wp:lineTo x="0" y="21346"/>
              <wp:lineTo x="21384" y="21346"/>
              <wp:lineTo x="21384" y="0"/>
              <wp:lineTo x="0" y="0"/>
            </wp:wrapPolygon>
          </wp:wrapTight>
          <wp:docPr id="1528818558" name="Immagine 1528818558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0181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5D98A4" w14:textId="77777777" w:rsidR="00422E89" w:rsidRDefault="00422E89">
    <w:pPr>
      <w:pStyle w:val="TAGTECNICI"/>
    </w:pPr>
  </w:p>
  <w:p w14:paraId="1FB59A08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D637DC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C0A3685"/>
    <w:multiLevelType w:val="hybridMultilevel"/>
    <w:tmpl w:val="1DB64076"/>
    <w:lvl w:ilvl="0" w:tplc="8258DCA8">
      <w:start w:val="1"/>
      <w:numFmt w:val="decimal"/>
      <w:pStyle w:val="Max1"/>
      <w:lvlText w:val="%1."/>
      <w:lvlJc w:val="left"/>
      <w:pPr>
        <w:ind w:left="644" w:hanging="360"/>
      </w:pPr>
      <w:rPr>
        <w:b/>
        <w:bCs/>
        <w:i/>
        <w:iCs/>
        <w:u w:val="none"/>
      </w:rPr>
    </w:lvl>
    <w:lvl w:ilvl="1" w:tplc="04100019">
      <w:start w:val="1"/>
      <w:numFmt w:val="lowerLetter"/>
      <w:lvlText w:val="%2."/>
      <w:lvlJc w:val="left"/>
      <w:pPr>
        <w:ind w:left="-2955" w:hanging="360"/>
      </w:pPr>
    </w:lvl>
    <w:lvl w:ilvl="2" w:tplc="0410001B" w:tentative="1">
      <w:start w:val="1"/>
      <w:numFmt w:val="lowerRoman"/>
      <w:lvlText w:val="%3."/>
      <w:lvlJc w:val="right"/>
      <w:pPr>
        <w:ind w:left="-2235" w:hanging="180"/>
      </w:pPr>
    </w:lvl>
    <w:lvl w:ilvl="3" w:tplc="0410000F" w:tentative="1">
      <w:start w:val="1"/>
      <w:numFmt w:val="decimal"/>
      <w:lvlText w:val="%4."/>
      <w:lvlJc w:val="left"/>
      <w:pPr>
        <w:ind w:left="-1515" w:hanging="360"/>
      </w:pPr>
    </w:lvl>
    <w:lvl w:ilvl="4" w:tplc="04100019" w:tentative="1">
      <w:start w:val="1"/>
      <w:numFmt w:val="lowerLetter"/>
      <w:lvlText w:val="%5."/>
      <w:lvlJc w:val="left"/>
      <w:pPr>
        <w:ind w:left="-795" w:hanging="360"/>
      </w:pPr>
    </w:lvl>
    <w:lvl w:ilvl="5" w:tplc="0410001B" w:tentative="1">
      <w:start w:val="1"/>
      <w:numFmt w:val="lowerRoman"/>
      <w:lvlText w:val="%6."/>
      <w:lvlJc w:val="right"/>
      <w:pPr>
        <w:ind w:left="-75" w:hanging="180"/>
      </w:pPr>
    </w:lvl>
    <w:lvl w:ilvl="6" w:tplc="0410000F" w:tentative="1">
      <w:start w:val="1"/>
      <w:numFmt w:val="decimal"/>
      <w:lvlText w:val="%7."/>
      <w:lvlJc w:val="left"/>
      <w:pPr>
        <w:ind w:left="645" w:hanging="360"/>
      </w:pPr>
    </w:lvl>
    <w:lvl w:ilvl="7" w:tplc="04100019" w:tentative="1">
      <w:start w:val="1"/>
      <w:numFmt w:val="lowerLetter"/>
      <w:lvlText w:val="%8."/>
      <w:lvlJc w:val="left"/>
      <w:pPr>
        <w:ind w:left="1365" w:hanging="360"/>
      </w:pPr>
    </w:lvl>
    <w:lvl w:ilvl="8" w:tplc="0410001B" w:tentative="1">
      <w:start w:val="1"/>
      <w:numFmt w:val="lowerRoman"/>
      <w:lvlText w:val="%9."/>
      <w:lvlJc w:val="right"/>
      <w:pPr>
        <w:ind w:left="2085" w:hanging="180"/>
      </w:pPr>
    </w:lvl>
  </w:abstractNum>
  <w:abstractNum w:abstractNumId="3" w15:restartNumberingAfterBreak="0">
    <w:nsid w:val="5D58371E"/>
    <w:multiLevelType w:val="hybridMultilevel"/>
    <w:tmpl w:val="5FE416AE"/>
    <w:lvl w:ilvl="0" w:tplc="50C861F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3342837">
    <w:abstractNumId w:val="3"/>
  </w:num>
  <w:num w:numId="2" w16cid:durableId="705789466">
    <w:abstractNumId w:val="2"/>
  </w:num>
  <w:num w:numId="3" w16cid:durableId="1829207351">
    <w:abstractNumId w:val="1"/>
  </w:num>
  <w:num w:numId="4" w16cid:durableId="2133134800">
    <w:abstractNumId w:val="0"/>
  </w:num>
  <w:num w:numId="5" w16cid:durableId="27924298">
    <w:abstractNumId w:val="2"/>
  </w:num>
  <w:num w:numId="6" w16cid:durableId="1770348412">
    <w:abstractNumId w:val="2"/>
  </w:num>
  <w:num w:numId="7" w16cid:durableId="1579360987">
    <w:abstractNumId w:val="2"/>
  </w:num>
  <w:num w:numId="8" w16cid:durableId="13744246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202F2"/>
    <w:rsid w:val="0002583B"/>
    <w:rsid w:val="00041CF4"/>
    <w:rsid w:val="000521A8"/>
    <w:rsid w:val="0005280C"/>
    <w:rsid w:val="00056D2A"/>
    <w:rsid w:val="00057D90"/>
    <w:rsid w:val="00072D22"/>
    <w:rsid w:val="000801A0"/>
    <w:rsid w:val="0008394A"/>
    <w:rsid w:val="0009405E"/>
    <w:rsid w:val="00096145"/>
    <w:rsid w:val="000B1DEB"/>
    <w:rsid w:val="000C5142"/>
    <w:rsid w:val="000D4C6D"/>
    <w:rsid w:val="000F4C13"/>
    <w:rsid w:val="00112183"/>
    <w:rsid w:val="00113644"/>
    <w:rsid w:val="001248EC"/>
    <w:rsid w:val="00124DB4"/>
    <w:rsid w:val="00130B65"/>
    <w:rsid w:val="00150DEC"/>
    <w:rsid w:val="00156B2C"/>
    <w:rsid w:val="00162BFF"/>
    <w:rsid w:val="00165D4D"/>
    <w:rsid w:val="00166517"/>
    <w:rsid w:val="00192BFA"/>
    <w:rsid w:val="00197069"/>
    <w:rsid w:val="001B3014"/>
    <w:rsid w:val="001C139D"/>
    <w:rsid w:val="001C618C"/>
    <w:rsid w:val="001D6391"/>
    <w:rsid w:val="001D73AC"/>
    <w:rsid w:val="001F5F4E"/>
    <w:rsid w:val="001F65F6"/>
    <w:rsid w:val="0020395F"/>
    <w:rsid w:val="00211BDA"/>
    <w:rsid w:val="002131E1"/>
    <w:rsid w:val="0021788C"/>
    <w:rsid w:val="002229BE"/>
    <w:rsid w:val="00234518"/>
    <w:rsid w:val="0023477C"/>
    <w:rsid w:val="00251C21"/>
    <w:rsid w:val="00290AB5"/>
    <w:rsid w:val="00292098"/>
    <w:rsid w:val="00293041"/>
    <w:rsid w:val="002945D7"/>
    <w:rsid w:val="002A0874"/>
    <w:rsid w:val="002A40D1"/>
    <w:rsid w:val="002B0A3C"/>
    <w:rsid w:val="002D7E3C"/>
    <w:rsid w:val="002E1A65"/>
    <w:rsid w:val="002E232E"/>
    <w:rsid w:val="002E4AF4"/>
    <w:rsid w:val="00302F3A"/>
    <w:rsid w:val="0031048B"/>
    <w:rsid w:val="0031074D"/>
    <w:rsid w:val="003358DA"/>
    <w:rsid w:val="00344927"/>
    <w:rsid w:val="00352068"/>
    <w:rsid w:val="0035293A"/>
    <w:rsid w:val="00353945"/>
    <w:rsid w:val="00361DBE"/>
    <w:rsid w:val="00367146"/>
    <w:rsid w:val="00367750"/>
    <w:rsid w:val="003751F7"/>
    <w:rsid w:val="00390BD1"/>
    <w:rsid w:val="00392F1D"/>
    <w:rsid w:val="003A734C"/>
    <w:rsid w:val="003B52EB"/>
    <w:rsid w:val="003E65D9"/>
    <w:rsid w:val="003F1189"/>
    <w:rsid w:val="003F6158"/>
    <w:rsid w:val="003F6EA2"/>
    <w:rsid w:val="0041795B"/>
    <w:rsid w:val="00422E89"/>
    <w:rsid w:val="00422FA3"/>
    <w:rsid w:val="00425DDE"/>
    <w:rsid w:val="00432850"/>
    <w:rsid w:val="00437A65"/>
    <w:rsid w:val="00461940"/>
    <w:rsid w:val="00467F6E"/>
    <w:rsid w:val="00480305"/>
    <w:rsid w:val="0049167A"/>
    <w:rsid w:val="004B0971"/>
    <w:rsid w:val="004B17CE"/>
    <w:rsid w:val="004B4D76"/>
    <w:rsid w:val="004D0FCC"/>
    <w:rsid w:val="004E37A0"/>
    <w:rsid w:val="00516D2D"/>
    <w:rsid w:val="00516D5A"/>
    <w:rsid w:val="00520322"/>
    <w:rsid w:val="005203DE"/>
    <w:rsid w:val="00522A61"/>
    <w:rsid w:val="0053415C"/>
    <w:rsid w:val="00540071"/>
    <w:rsid w:val="0054077B"/>
    <w:rsid w:val="00553208"/>
    <w:rsid w:val="00573C0A"/>
    <w:rsid w:val="00577151"/>
    <w:rsid w:val="005803EE"/>
    <w:rsid w:val="0058240F"/>
    <w:rsid w:val="00597B02"/>
    <w:rsid w:val="005C795D"/>
    <w:rsid w:val="005D2A6D"/>
    <w:rsid w:val="005D3605"/>
    <w:rsid w:val="00603946"/>
    <w:rsid w:val="00607809"/>
    <w:rsid w:val="00622586"/>
    <w:rsid w:val="006225D2"/>
    <w:rsid w:val="00625D9A"/>
    <w:rsid w:val="0063559E"/>
    <w:rsid w:val="006538D7"/>
    <w:rsid w:val="0066467E"/>
    <w:rsid w:val="00666C43"/>
    <w:rsid w:val="00682C3B"/>
    <w:rsid w:val="00685DDB"/>
    <w:rsid w:val="006918C9"/>
    <w:rsid w:val="006A1DBA"/>
    <w:rsid w:val="006A24DF"/>
    <w:rsid w:val="006A4741"/>
    <w:rsid w:val="006B18D2"/>
    <w:rsid w:val="006C1748"/>
    <w:rsid w:val="006D00E8"/>
    <w:rsid w:val="006E2327"/>
    <w:rsid w:val="006E4F6B"/>
    <w:rsid w:val="00706EB9"/>
    <w:rsid w:val="00716D7B"/>
    <w:rsid w:val="0071785B"/>
    <w:rsid w:val="00732847"/>
    <w:rsid w:val="0075342D"/>
    <w:rsid w:val="0075502F"/>
    <w:rsid w:val="00763EB0"/>
    <w:rsid w:val="00770073"/>
    <w:rsid w:val="00777042"/>
    <w:rsid w:val="00790C8B"/>
    <w:rsid w:val="00797AD9"/>
    <w:rsid w:val="007A44F6"/>
    <w:rsid w:val="007A6205"/>
    <w:rsid w:val="007B3A26"/>
    <w:rsid w:val="007C2910"/>
    <w:rsid w:val="007D102D"/>
    <w:rsid w:val="007D6377"/>
    <w:rsid w:val="007E0C9F"/>
    <w:rsid w:val="007E1AEE"/>
    <w:rsid w:val="007E69B5"/>
    <w:rsid w:val="007F20FC"/>
    <w:rsid w:val="00813A7E"/>
    <w:rsid w:val="008171D4"/>
    <w:rsid w:val="00821EE4"/>
    <w:rsid w:val="0083283B"/>
    <w:rsid w:val="00833622"/>
    <w:rsid w:val="00834E15"/>
    <w:rsid w:val="008441E1"/>
    <w:rsid w:val="00861813"/>
    <w:rsid w:val="00871103"/>
    <w:rsid w:val="00872A98"/>
    <w:rsid w:val="00874ADC"/>
    <w:rsid w:val="00875F13"/>
    <w:rsid w:val="00881886"/>
    <w:rsid w:val="008939CA"/>
    <w:rsid w:val="008946F3"/>
    <w:rsid w:val="008B673F"/>
    <w:rsid w:val="008B6AFC"/>
    <w:rsid w:val="008C0E73"/>
    <w:rsid w:val="008C47E6"/>
    <w:rsid w:val="008C4935"/>
    <w:rsid w:val="008D695A"/>
    <w:rsid w:val="008E01B5"/>
    <w:rsid w:val="008E211A"/>
    <w:rsid w:val="008E3E80"/>
    <w:rsid w:val="008E6A42"/>
    <w:rsid w:val="00912EA1"/>
    <w:rsid w:val="009247A1"/>
    <w:rsid w:val="00927BEA"/>
    <w:rsid w:val="00927DC0"/>
    <w:rsid w:val="0093554B"/>
    <w:rsid w:val="009417DA"/>
    <w:rsid w:val="00951D2E"/>
    <w:rsid w:val="00970EBA"/>
    <w:rsid w:val="0098044E"/>
    <w:rsid w:val="00994707"/>
    <w:rsid w:val="0099563A"/>
    <w:rsid w:val="00995F03"/>
    <w:rsid w:val="009A4683"/>
    <w:rsid w:val="009A6D4F"/>
    <w:rsid w:val="009A6E08"/>
    <w:rsid w:val="009B4C30"/>
    <w:rsid w:val="009B546B"/>
    <w:rsid w:val="009B72E4"/>
    <w:rsid w:val="009B7A0C"/>
    <w:rsid w:val="009D61F3"/>
    <w:rsid w:val="009D7367"/>
    <w:rsid w:val="00A26782"/>
    <w:rsid w:val="00A4075B"/>
    <w:rsid w:val="00A45825"/>
    <w:rsid w:val="00A520DD"/>
    <w:rsid w:val="00A5249A"/>
    <w:rsid w:val="00A60012"/>
    <w:rsid w:val="00A6729C"/>
    <w:rsid w:val="00A76B79"/>
    <w:rsid w:val="00A97168"/>
    <w:rsid w:val="00AA5591"/>
    <w:rsid w:val="00AA702E"/>
    <w:rsid w:val="00AB07EB"/>
    <w:rsid w:val="00AC1B79"/>
    <w:rsid w:val="00AC3EEB"/>
    <w:rsid w:val="00AC48F8"/>
    <w:rsid w:val="00AD42F2"/>
    <w:rsid w:val="00AD561E"/>
    <w:rsid w:val="00AE02B9"/>
    <w:rsid w:val="00AE0805"/>
    <w:rsid w:val="00AF1B6F"/>
    <w:rsid w:val="00AF711F"/>
    <w:rsid w:val="00AF7988"/>
    <w:rsid w:val="00B24271"/>
    <w:rsid w:val="00B34013"/>
    <w:rsid w:val="00B419D7"/>
    <w:rsid w:val="00B4527C"/>
    <w:rsid w:val="00B47B6F"/>
    <w:rsid w:val="00B814C8"/>
    <w:rsid w:val="00B86CC6"/>
    <w:rsid w:val="00B953E9"/>
    <w:rsid w:val="00BA523B"/>
    <w:rsid w:val="00BB3D85"/>
    <w:rsid w:val="00BB5B0E"/>
    <w:rsid w:val="00BD411D"/>
    <w:rsid w:val="00BD5BB9"/>
    <w:rsid w:val="00BD5C2E"/>
    <w:rsid w:val="00BD65BE"/>
    <w:rsid w:val="00BF0F09"/>
    <w:rsid w:val="00BF2C07"/>
    <w:rsid w:val="00C125B9"/>
    <w:rsid w:val="00C1433D"/>
    <w:rsid w:val="00C25965"/>
    <w:rsid w:val="00C46E8E"/>
    <w:rsid w:val="00C47F74"/>
    <w:rsid w:val="00C732C1"/>
    <w:rsid w:val="00C96820"/>
    <w:rsid w:val="00CA0AE2"/>
    <w:rsid w:val="00CB4F87"/>
    <w:rsid w:val="00CB5BD0"/>
    <w:rsid w:val="00CB5C6E"/>
    <w:rsid w:val="00CB7920"/>
    <w:rsid w:val="00CC0AFA"/>
    <w:rsid w:val="00CC270C"/>
    <w:rsid w:val="00CD1876"/>
    <w:rsid w:val="00CE046D"/>
    <w:rsid w:val="00CE597F"/>
    <w:rsid w:val="00CE790F"/>
    <w:rsid w:val="00CF020D"/>
    <w:rsid w:val="00CF0EEA"/>
    <w:rsid w:val="00D06102"/>
    <w:rsid w:val="00D121C8"/>
    <w:rsid w:val="00D17C86"/>
    <w:rsid w:val="00D22E7A"/>
    <w:rsid w:val="00D30867"/>
    <w:rsid w:val="00D42631"/>
    <w:rsid w:val="00D44130"/>
    <w:rsid w:val="00D44E77"/>
    <w:rsid w:val="00D63D2E"/>
    <w:rsid w:val="00D7586D"/>
    <w:rsid w:val="00D81024"/>
    <w:rsid w:val="00D876AF"/>
    <w:rsid w:val="00D9021E"/>
    <w:rsid w:val="00D91C7A"/>
    <w:rsid w:val="00DA0FFB"/>
    <w:rsid w:val="00DB48B8"/>
    <w:rsid w:val="00DC017C"/>
    <w:rsid w:val="00DC11A3"/>
    <w:rsid w:val="00DC3AEC"/>
    <w:rsid w:val="00DD3912"/>
    <w:rsid w:val="00E056DD"/>
    <w:rsid w:val="00E0671C"/>
    <w:rsid w:val="00E17CAA"/>
    <w:rsid w:val="00E362A1"/>
    <w:rsid w:val="00E41D06"/>
    <w:rsid w:val="00E55E15"/>
    <w:rsid w:val="00E70AD9"/>
    <w:rsid w:val="00E9173E"/>
    <w:rsid w:val="00E929B4"/>
    <w:rsid w:val="00E92B38"/>
    <w:rsid w:val="00E94A2D"/>
    <w:rsid w:val="00EA6EF0"/>
    <w:rsid w:val="00EB375D"/>
    <w:rsid w:val="00ED2E4E"/>
    <w:rsid w:val="00ED5002"/>
    <w:rsid w:val="00ED62E8"/>
    <w:rsid w:val="00F04205"/>
    <w:rsid w:val="00F136BD"/>
    <w:rsid w:val="00F26D75"/>
    <w:rsid w:val="00F35A32"/>
    <w:rsid w:val="00F411E0"/>
    <w:rsid w:val="00F504D4"/>
    <w:rsid w:val="00F56DC5"/>
    <w:rsid w:val="00F64CF9"/>
    <w:rsid w:val="00F84C33"/>
    <w:rsid w:val="00F85DCC"/>
    <w:rsid w:val="00F86160"/>
    <w:rsid w:val="00F8765C"/>
    <w:rsid w:val="00F918EB"/>
    <w:rsid w:val="00F95173"/>
    <w:rsid w:val="00FA3154"/>
    <w:rsid w:val="00FA4CB6"/>
    <w:rsid w:val="00FA66D2"/>
    <w:rsid w:val="00FB4B88"/>
    <w:rsid w:val="00FD4366"/>
    <w:rsid w:val="00FE1601"/>
    <w:rsid w:val="00FE2514"/>
    <w:rsid w:val="00FE6143"/>
    <w:rsid w:val="00FF277F"/>
    <w:rsid w:val="00FF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4A373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121C8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Arial" w:eastAsia="Times New Roman" w:hAnsi="Arial" w:cs="Arial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9B4C3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9B4C30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B4C30"/>
    <w:pPr>
      <w:autoSpaceDE/>
      <w:autoSpaceDN/>
      <w:adjustRightInd/>
      <w:spacing w:line="480" w:lineRule="auto"/>
      <w:jc w:val="left"/>
    </w:pPr>
    <w:rPr>
      <w:rFonts w:ascii="Calibri" w:hAnsi="Calibri"/>
      <w:b/>
      <w:i/>
      <w:iCs/>
      <w:color w:val="0000FF"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B4C30"/>
    <w:rPr>
      <w:rFonts w:ascii="Calibri" w:eastAsia="Times New Roman" w:hAnsi="Calibri" w:cs="Times New Roman"/>
      <w:b/>
      <w:i/>
      <w:iCs/>
      <w:color w:val="0000FF"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437A65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7A6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37A65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37A65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7A6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7A65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37A65"/>
    <w:pPr>
      <w:ind w:left="720"/>
      <w:contextualSpacing/>
    </w:pPr>
  </w:style>
  <w:style w:type="paragraph" w:customStyle="1" w:styleId="TitoloDocumento">
    <w:name w:val="Titolo Documento"/>
    <w:basedOn w:val="Normale"/>
    <w:qFormat/>
    <w:rsid w:val="00A4075B"/>
    <w:pPr>
      <w:keepNext/>
      <w:widowControl/>
      <w:autoSpaceDE/>
      <w:autoSpaceDN/>
      <w:adjustRightInd/>
      <w:spacing w:line="276" w:lineRule="auto"/>
      <w:jc w:val="left"/>
    </w:pPr>
    <w:rPr>
      <w:b/>
      <w:color w:val="006DCF"/>
      <w:kern w:val="0"/>
      <w:sz w:val="28"/>
    </w:rPr>
  </w:style>
  <w:style w:type="table" w:styleId="Grigliatabella">
    <w:name w:val="Table Grid"/>
    <w:basedOn w:val="Tabellanormale"/>
    <w:uiPriority w:val="39"/>
    <w:rsid w:val="00130B65"/>
    <w:pPr>
      <w:spacing w:after="0" w:line="360" w:lineRule="auto"/>
    </w:pPr>
    <w:rPr>
      <w:rFonts w:ascii="Arial" w:eastAsia="Times New Roman" w:hAnsi="Arial" w:cs="Times New Roman"/>
      <w:color w:val="000000" w:themeColor="text1"/>
      <w:sz w:val="20"/>
      <w:szCs w:val="20"/>
      <w:lang w:eastAsia="it-IT"/>
    </w:rPr>
    <w:tblPr>
      <w:tblStyleColBandSize w:val="1"/>
      <w:tblBorders>
        <w:insideH w:val="single" w:sz="2" w:space="0" w:color="004288"/>
      </w:tblBorders>
      <w:tblCellMar>
        <w:left w:w="0" w:type="dxa"/>
        <w:right w:w="0" w:type="dxa"/>
      </w:tblCellMar>
    </w:tblPr>
    <w:tcPr>
      <w:shd w:val="clear" w:color="auto" w:fill="auto"/>
    </w:tcPr>
    <w:tblStylePr w:type="firstRow">
      <w:pPr>
        <w:wordWrap/>
        <w:spacing w:line="360" w:lineRule="auto"/>
      </w:pPr>
      <w:rPr>
        <w:rFonts w:ascii="Arial" w:hAnsi="Arial"/>
        <w:b/>
        <w:color w:val="004288"/>
        <w:sz w:val="16"/>
      </w:rPr>
      <w:tblPr/>
      <w:tcPr>
        <w:tcBorders>
          <w:top w:val="nil"/>
          <w:left w:val="nil"/>
          <w:bottom w:val="single" w:sz="18" w:space="0" w:color="004288"/>
          <w:right w:val="nil"/>
          <w:insideH w:val="single" w:sz="18" w:space="0" w:color="004288"/>
          <w:insideV w:val="nil"/>
        </w:tcBorders>
        <w:shd w:val="clear" w:color="auto" w:fill="auto"/>
      </w:tcPr>
    </w:tblStylePr>
    <w:tblStylePr w:type="lastRow">
      <w:pPr>
        <w:wordWrap/>
        <w:spacing w:line="360" w:lineRule="auto"/>
      </w:pPr>
      <w:rPr>
        <w:rFonts w:ascii="Arial" w:hAnsi="Arial"/>
        <w:b w:val="0"/>
        <w:i w:val="0"/>
        <w:sz w:val="20"/>
      </w:rPr>
      <w:tblPr/>
      <w:tcPr>
        <w:tcBorders>
          <w:bottom w:val="single" w:sz="2" w:space="0" w:color="004288"/>
        </w:tcBorders>
        <w:shd w:val="clear" w:color="auto" w:fill="auto"/>
      </w:tcPr>
    </w:tblStylePr>
    <w:tblStylePr w:type="firstCol">
      <w:rPr>
        <w:rFonts w:ascii="Arial Unicode MS" w:hAnsi="Arial Unicode MS"/>
        <w:b w:val="0"/>
        <w:sz w:val="20"/>
      </w:rPr>
      <w:tblPr/>
      <w:tcPr>
        <w:tcBorders>
          <w:left w:val="nil"/>
          <w:right w:val="nil"/>
        </w:tcBorders>
      </w:tcPr>
    </w:tblStylePr>
    <w:tblStylePr w:type="lastCol">
      <w:rPr>
        <w:rFonts w:ascii="Arial" w:hAnsi="Arial"/>
      </w:rPr>
    </w:tblStylePr>
  </w:style>
  <w:style w:type="paragraph" w:customStyle="1" w:styleId="Maxpipag">
    <w:name w:val="Max piè pag"/>
    <w:basedOn w:val="Normale"/>
    <w:link w:val="MaxpipagCarattere"/>
    <w:qFormat/>
    <w:rsid w:val="00130B65"/>
    <w:pPr>
      <w:tabs>
        <w:tab w:val="left" w:pos="6946"/>
        <w:tab w:val="right" w:pos="7655"/>
      </w:tabs>
      <w:autoSpaceDE/>
      <w:autoSpaceDN/>
      <w:spacing w:line="240" w:lineRule="auto"/>
      <w:ind w:right="685"/>
      <w:textAlignment w:val="baseline"/>
    </w:pPr>
    <w:rPr>
      <w:color w:val="004288"/>
      <w:kern w:val="0"/>
      <w:sz w:val="15"/>
      <w:szCs w:val="15"/>
    </w:rPr>
  </w:style>
  <w:style w:type="character" w:customStyle="1" w:styleId="MaxpipagCarattere">
    <w:name w:val="Max piè pag Carattere"/>
    <w:basedOn w:val="Carpredefinitoparagrafo"/>
    <w:link w:val="Maxpipag"/>
    <w:rsid w:val="00130B65"/>
    <w:rPr>
      <w:rFonts w:ascii="Arial" w:eastAsia="Times New Roman" w:hAnsi="Arial" w:cs="Arial"/>
      <w:color w:val="004288"/>
      <w:sz w:val="15"/>
      <w:szCs w:val="15"/>
      <w:lang w:eastAsia="it-IT"/>
    </w:rPr>
  </w:style>
  <w:style w:type="paragraph" w:customStyle="1" w:styleId="Max1">
    <w:name w:val="Max 1."/>
    <w:basedOn w:val="Corpodeltesto3"/>
    <w:link w:val="Max1Carattere"/>
    <w:qFormat/>
    <w:rsid w:val="00467F6E"/>
    <w:pPr>
      <w:numPr>
        <w:numId w:val="2"/>
      </w:numPr>
    </w:pPr>
    <w:rPr>
      <w:b/>
      <w:i/>
      <w:iCs/>
      <w:szCs w:val="20"/>
      <w:u w:val="single"/>
    </w:rPr>
  </w:style>
  <w:style w:type="character" w:customStyle="1" w:styleId="Max1Carattere">
    <w:name w:val="Max 1. Carattere"/>
    <w:basedOn w:val="Corpodeltesto3Carattere"/>
    <w:link w:val="Max1"/>
    <w:rsid w:val="00467F6E"/>
    <w:rPr>
      <w:rFonts w:ascii="Arial" w:eastAsia="Times New Roman" w:hAnsi="Arial" w:cs="Arial"/>
      <w:b/>
      <w:i/>
      <w:iCs/>
      <w:kern w:val="2"/>
      <w:sz w:val="20"/>
      <w:szCs w:val="20"/>
      <w:u w:val="single"/>
      <w:lang w:eastAsia="it-IT"/>
    </w:rPr>
  </w:style>
  <w:style w:type="paragraph" w:styleId="Numeroelenco">
    <w:name w:val="List Number"/>
    <w:basedOn w:val="Normale"/>
    <w:rsid w:val="00072D22"/>
    <w:pPr>
      <w:numPr>
        <w:numId w:val="4"/>
      </w:numPr>
    </w:pPr>
    <w:rPr>
      <w:rFonts w:asciiTheme="minorHAnsi" w:hAnsiTheme="minorHAnsi"/>
    </w:rPr>
  </w:style>
  <w:style w:type="paragraph" w:customStyle="1" w:styleId="usoboll1">
    <w:name w:val="usoboll1"/>
    <w:basedOn w:val="Normale"/>
    <w:link w:val="usoboll1Carattere"/>
    <w:rsid w:val="0058240F"/>
    <w:pPr>
      <w:suppressAutoHyphens/>
      <w:autoSpaceDE/>
      <w:autoSpaceDN/>
      <w:adjustRightInd/>
      <w:spacing w:line="482" w:lineRule="atLeast"/>
    </w:pPr>
    <w:rPr>
      <w:rFonts w:ascii="Times New Roman" w:hAnsi="Times New Roman" w:cs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58240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laTit">
    <w:name w:val="Cla Tit"/>
    <w:basedOn w:val="Max1"/>
    <w:qFormat/>
    <w:rsid w:val="007E1AEE"/>
    <w:pPr>
      <w:numPr>
        <w:numId w:val="0"/>
      </w:numPr>
      <w:ind w:left="142"/>
    </w:pPr>
  </w:style>
  <w:style w:type="character" w:styleId="Collegamentoipertestuale">
    <w:name w:val="Hyperlink"/>
    <w:basedOn w:val="Carpredefinitoparagrafo"/>
    <w:uiPriority w:val="99"/>
    <w:unhideWhenUsed/>
    <w:rsid w:val="009247A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247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2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4eaa5a-c1bd-479e-943c-c28a549a6b9c">
      <Terms xmlns="http://schemas.microsoft.com/office/infopath/2007/PartnerControls"/>
    </lcf76f155ced4ddcb4097134ff3c332f>
    <TaxCatchAll xmlns="1c781b3d-ab0d-4eb0-8602-cbdf50db857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25A72878A81EF4CBCB31276DB04DFF2" ma:contentTypeVersion="13" ma:contentTypeDescription="Creare un nuovo documento." ma:contentTypeScope="" ma:versionID="759096c13d2ff046f1eb7bac3eba63dc">
  <xsd:schema xmlns:xsd="http://www.w3.org/2001/XMLSchema" xmlns:xs="http://www.w3.org/2001/XMLSchema" xmlns:p="http://schemas.microsoft.com/office/2006/metadata/properties" xmlns:ns2="044eaa5a-c1bd-479e-943c-c28a549a6b9c" xmlns:ns3="1c781b3d-ab0d-4eb0-8602-cbdf50db857d" targetNamespace="http://schemas.microsoft.com/office/2006/metadata/properties" ma:root="true" ma:fieldsID="e9588402a181dfa9b1e0a86079297b62" ns2:_="" ns3:_="">
    <xsd:import namespace="044eaa5a-c1bd-479e-943c-c28a549a6b9c"/>
    <xsd:import namespace="1c781b3d-ab0d-4eb0-8602-cbdf50db85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4eaa5a-c1bd-479e-943c-c28a549a6b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ff0b1488-145e-4f65-b70b-1ba7c2ec0a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781b3d-ab0d-4eb0-8602-cbdf50db857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474c5ed-de7f-4144-85ba-f96c0024a0b3}" ma:internalName="TaxCatchAll" ma:showField="CatchAllData" ma:web="1c781b3d-ab0d-4eb0-8602-cbdf50db85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1E75EF-077C-4763-8B00-1B6716B9F2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5CB638-DD85-4DF8-BB78-43F5EABD9A2F}">
  <ds:schemaRefs>
    <ds:schemaRef ds:uri="http://schemas.microsoft.com/office/2006/metadata/properties"/>
    <ds:schemaRef ds:uri="http://schemas.microsoft.com/office/infopath/2007/PartnerControls"/>
    <ds:schemaRef ds:uri="044eaa5a-c1bd-479e-943c-c28a549a6b9c"/>
    <ds:schemaRef ds:uri="1c781b3d-ab0d-4eb0-8602-cbdf50db857d"/>
  </ds:schemaRefs>
</ds:datastoreItem>
</file>

<file path=customXml/itemProps3.xml><?xml version="1.0" encoding="utf-8"?>
<ds:datastoreItem xmlns:ds="http://schemas.openxmlformats.org/officeDocument/2006/customXml" ds:itemID="{7DBF3664-72E6-4145-81C3-B0A28BC203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4eaa5a-c1bd-479e-943c-c28a549a6b9c"/>
    <ds:schemaRef ds:uri="1c781b3d-ab0d-4eb0-8602-cbdf50db85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accesso.atti </cp:lastModifiedBy>
  <cp:revision>4</cp:revision>
  <cp:lastPrinted>2025-03-23T09:06:00Z</cp:lastPrinted>
  <dcterms:created xsi:type="dcterms:W3CDTF">2025-03-23T09:06:00Z</dcterms:created>
  <dcterms:modified xsi:type="dcterms:W3CDTF">2025-03-24T16:08:00Z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0x010100925A72878A81EF4CBCB31276DB04DFF2</vt:lpwstr>
  </property>
  <property fmtid="{D5CDD505-2E9C-101B-9397-08002B2CF9AE}" pid="3" name="MediaServiceImageTags">
    <vt:lpwstr/>
  </property>
</Properties>
</file>