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12F55" w14:textId="77777777" w:rsidR="006368ED" w:rsidRPr="006368ED" w:rsidRDefault="006368ED" w:rsidP="006368ED">
      <w:pPr>
        <w:pStyle w:val="StileTitolocopertinaInterlineaesatta15pt"/>
        <w:rPr>
          <w:rFonts w:ascii="Calibri" w:hAnsi="Calibri"/>
          <w:b/>
          <w:sz w:val="20"/>
        </w:rPr>
      </w:pPr>
      <w:r w:rsidRPr="00D65D96">
        <w:rPr>
          <w:rFonts w:ascii="Calibri" w:hAnsi="Calibri"/>
          <w:b/>
          <w:sz w:val="20"/>
        </w:rPr>
        <w:t xml:space="preserve">ALLEGATO n. </w:t>
      </w:r>
      <w:r w:rsidR="00D65D96" w:rsidRPr="00D65D96">
        <w:rPr>
          <w:rFonts w:ascii="Calibri" w:hAnsi="Calibri"/>
          <w:b/>
          <w:sz w:val="20"/>
        </w:rPr>
        <w:t>11</w:t>
      </w:r>
    </w:p>
    <w:p w14:paraId="0841AE38"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5AC541C1" w14:textId="77777777" w:rsidR="00265CD8" w:rsidRPr="00CA37D0" w:rsidRDefault="00265CD8" w:rsidP="00265CD8">
      <w:pPr>
        <w:rPr>
          <w:rFonts w:ascii="Calibri" w:hAnsi="Calibri" w:cs="Trebuchet MS"/>
        </w:rPr>
      </w:pPr>
    </w:p>
    <w:p w14:paraId="5C7877C8" w14:textId="77777777"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1498185D" w14:textId="77777777" w:rsidR="00265CD8" w:rsidRPr="00CA37D0" w:rsidRDefault="00265CD8" w:rsidP="00265CD8">
      <w:pPr>
        <w:rPr>
          <w:rFonts w:ascii="Calibri" w:hAnsi="Calibri"/>
        </w:rPr>
      </w:pPr>
    </w:p>
    <w:p w14:paraId="29EB600F" w14:textId="77777777" w:rsidR="00265CD8" w:rsidRPr="00CA37D0" w:rsidRDefault="00265CD8" w:rsidP="00265CD8">
      <w:pPr>
        <w:rPr>
          <w:rFonts w:ascii="Calibri" w:hAnsi="Calibri"/>
        </w:rPr>
      </w:pPr>
    </w:p>
    <w:p w14:paraId="45D0E2BC"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7997247B" w14:textId="77777777" w:rsidR="00265CD8" w:rsidRPr="00CA37D0" w:rsidRDefault="00265CD8" w:rsidP="00265CD8">
      <w:pPr>
        <w:rPr>
          <w:rFonts w:ascii="Calibri" w:hAnsi="Calibri"/>
        </w:rPr>
      </w:pPr>
    </w:p>
    <w:p w14:paraId="365F68E3"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05479D04"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275F600C"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10F46BAD"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0BD391FC" w14:textId="77777777" w:rsidR="00265CD8" w:rsidRPr="00CA37D0" w:rsidRDefault="00265CD8" w:rsidP="00265CD8">
      <w:pPr>
        <w:rPr>
          <w:rFonts w:ascii="Calibri" w:hAnsi="Calibri"/>
          <w:u w:val="single"/>
        </w:rPr>
      </w:pPr>
    </w:p>
    <w:p w14:paraId="4E94249F"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D65D96">
        <w:rPr>
          <w:rFonts w:ascii="Calibri" w:hAnsi="Calibri" w:cs="Trebuchet MS"/>
        </w:rPr>
        <w:t xml:space="preserve"> / Procuratore dell’ausiliaria</w:t>
      </w:r>
      <w:r w:rsidRPr="00CA37D0">
        <w:rPr>
          <w:rFonts w:ascii="Calibri" w:hAnsi="Calibri" w:cs="Trebuchet MS"/>
        </w:rPr>
        <w:t xml:space="preserve"> _________________ Codice Fiscale n. __________________ iscritta nel Registro delle Imprese di __________ al n. ___________ in data ________</w:t>
      </w:r>
      <w:r w:rsidRPr="00CA37D0">
        <w:rPr>
          <w:rFonts w:ascii="Calibri" w:hAnsi="Calibri"/>
        </w:rPr>
        <w:t xml:space="preserve"> </w:t>
      </w:r>
    </w:p>
    <w:p w14:paraId="244DCAD2"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76A92B5"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2E8B2157"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14:paraId="2A8ADC8D"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14:paraId="2C3BCDD0"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14:paraId="0D536E12" w14:textId="77777777"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14:paraId="54B26348"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14:paraId="5A97AA94"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14:paraId="0777DF6A"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14:paraId="1CC28B59" w14:textId="77777777"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14:paraId="6E68A4C1"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14:paraId="3F856EA2"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14:paraId="7CF213B1" w14:textId="77777777"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14:paraId="6DEA5B25"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14:paraId="52B77F5E"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14:paraId="649E2CC3"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23281919"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14:paraId="545788E8"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14:paraId="3D2C084B"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5D47012F"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08053D0C"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4C03A816"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43542CB5" w14:textId="77777777"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14:paraId="0F43F7FE" w14:textId="77777777"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14:paraId="3D8D95C1" w14:textId="77777777" w:rsidR="00265CD8" w:rsidRPr="00CA37D0" w:rsidRDefault="00265CD8" w:rsidP="00265CD8">
      <w:pPr>
        <w:ind w:left="567"/>
        <w:rPr>
          <w:rFonts w:ascii="Calibri" w:hAnsi="Calibri"/>
        </w:rPr>
      </w:pPr>
      <w:r w:rsidRPr="00CA37D0">
        <w:rPr>
          <w:rFonts w:ascii="Calibri" w:hAnsi="Calibri"/>
        </w:rPr>
        <w:t xml:space="preserve">……………….. … % </w:t>
      </w:r>
    </w:p>
    <w:p w14:paraId="7BB6D5B7" w14:textId="77777777" w:rsidR="00265CD8" w:rsidRPr="00CA37D0" w:rsidRDefault="00265CD8" w:rsidP="00265CD8">
      <w:pPr>
        <w:ind w:left="567"/>
        <w:rPr>
          <w:rFonts w:ascii="Calibri" w:hAnsi="Calibri"/>
        </w:rPr>
      </w:pPr>
      <w:r w:rsidRPr="00CA37D0">
        <w:rPr>
          <w:rFonts w:ascii="Calibri" w:hAnsi="Calibri"/>
        </w:rPr>
        <w:t xml:space="preserve">……………….. … % </w:t>
      </w:r>
    </w:p>
    <w:p w14:paraId="3031CE0F" w14:textId="77777777" w:rsidR="00265CD8" w:rsidRPr="009F4C92" w:rsidRDefault="00265CD8" w:rsidP="00265CD8">
      <w:pPr>
        <w:ind w:left="567"/>
        <w:rPr>
          <w:rFonts w:ascii="Calibri" w:hAnsi="Calibri"/>
        </w:rPr>
      </w:pPr>
      <w:r w:rsidRPr="009F4C92">
        <w:rPr>
          <w:rFonts w:ascii="Calibri" w:hAnsi="Calibri"/>
        </w:rPr>
        <w:t>_______________</w:t>
      </w:r>
    </w:p>
    <w:p w14:paraId="01BAE39B" w14:textId="77777777" w:rsidR="00265CD8" w:rsidRPr="009F4C92" w:rsidRDefault="00265CD8" w:rsidP="00265CD8">
      <w:pPr>
        <w:ind w:firstLine="709"/>
        <w:rPr>
          <w:rFonts w:ascii="Calibri" w:hAnsi="Calibri"/>
        </w:rPr>
      </w:pPr>
      <w:r w:rsidRPr="009F4C92">
        <w:rPr>
          <w:rFonts w:ascii="Calibri" w:hAnsi="Calibri"/>
        </w:rPr>
        <w:t xml:space="preserve">totale    100 % </w:t>
      </w:r>
    </w:p>
    <w:p w14:paraId="79BA4FBA" w14:textId="312BEA5E"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14:paraId="7B918908" w14:textId="77777777" w:rsidR="00265CD8" w:rsidRPr="00CA37D0" w:rsidRDefault="00265CD8" w:rsidP="00265CD8">
      <w:pPr>
        <w:rPr>
          <w:rFonts w:ascii="Calibri" w:hAnsi="Calibri" w:cs="Trebuchet MS"/>
        </w:rPr>
      </w:pPr>
    </w:p>
    <w:p w14:paraId="1942EF6B"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37E7AAEC"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4D94EB69"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65180684"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65BEDAF4"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65E2BD25"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467F33F8" w14:textId="77777777" w:rsidR="001105D3" w:rsidRDefault="001105D3"/>
    <w:sectPr w:rsidR="001105D3" w:rsidSect="00B15641">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71071" w14:textId="77777777" w:rsidR="009E705D" w:rsidRDefault="009E705D" w:rsidP="00265CD8">
      <w:pPr>
        <w:spacing w:line="240" w:lineRule="auto"/>
      </w:pPr>
      <w:r>
        <w:separator/>
      </w:r>
    </w:p>
  </w:endnote>
  <w:endnote w:type="continuationSeparator" w:id="0">
    <w:p w14:paraId="303BEE09" w14:textId="77777777" w:rsidR="009E705D" w:rsidRDefault="009E705D"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977EB" w14:textId="77777777" w:rsidR="00B15641" w:rsidRDefault="00B15641" w:rsidP="00B1564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419F9" w14:textId="2B165F31" w:rsidR="00D65D96" w:rsidRPr="00B15641" w:rsidRDefault="00B15641" w:rsidP="00B15641">
    <w:pPr>
      <w:pStyle w:val="Pidipagina"/>
    </w:pPr>
    <w:bookmarkStart w:id="0" w:name="_GoBack"/>
    <w:r w:rsidRPr="00B15641">
      <w:t xml:space="preserve">Moduli di dichiarazione - </w:t>
    </w:r>
    <w:r w:rsidR="00D65D96" w:rsidRPr="00B15641">
      <w:t xml:space="preserve">Gara a procedura aperta ai sensi del </w:t>
    </w:r>
    <w:proofErr w:type="spellStart"/>
    <w:proofErr w:type="gramStart"/>
    <w:r w:rsidR="00D65D96" w:rsidRPr="00B15641">
      <w:t>D.Lgs</w:t>
    </w:r>
    <w:proofErr w:type="gramEnd"/>
    <w:r w:rsidR="00D65D96" w:rsidRPr="00B15641">
      <w:t>.</w:t>
    </w:r>
    <w:proofErr w:type="spellEnd"/>
    <w:r w:rsidR="00D65D96" w:rsidRPr="00B15641">
      <w:t xml:space="preserve"> 50/2016 e </w:t>
    </w:r>
    <w:proofErr w:type="spellStart"/>
    <w:r w:rsidR="00D65D96" w:rsidRPr="00B15641">
      <w:t>s.m.i.</w:t>
    </w:r>
    <w:proofErr w:type="spellEnd"/>
    <w:r w:rsidR="00D65D96" w:rsidRPr="00B15641">
      <w:t>, per la fornitura di PC Desktop, Workstation e Monitor con servizi connessi ed opzionali per le pubbliche amministrazioni, edizione 3 – ID 2631</w:t>
    </w:r>
  </w:p>
  <w:bookmarkEnd w:id="0"/>
  <w:p w14:paraId="2CD6FE3F" w14:textId="144EB65E" w:rsidR="00366EDD" w:rsidRDefault="00B15641" w:rsidP="00B15641">
    <w:pPr>
      <w:pStyle w:val="Pidipagina"/>
    </w:pPr>
    <w:r w:rsidRPr="00C6051F">
      <w:rPr>
        <w:noProof/>
      </w:rPr>
      <mc:AlternateContent>
        <mc:Choice Requires="wps">
          <w:drawing>
            <wp:anchor distT="0" distB="0" distL="114300" distR="114300" simplePos="0" relativeHeight="251665408" behindDoc="0" locked="0" layoutInCell="1" allowOverlap="1" wp14:anchorId="6EDF33C5" wp14:editId="2FA787DB">
              <wp:simplePos x="0" y="0"/>
              <wp:positionH relativeFrom="column">
                <wp:posOffset>4984750</wp:posOffset>
              </wp:positionH>
              <wp:positionV relativeFrom="paragraph">
                <wp:posOffset>54610</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7D06BD" w14:textId="22A48AD5" w:rsidR="00D65D96" w:rsidRDefault="00D65D96" w:rsidP="00D65D96">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1564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15641">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DF33C5" id="_x0000_t202" coordsize="21600,21600" o:spt="202" path="m,l,21600r21600,l21600,xe">
              <v:stroke joinstyle="miter"/>
              <v:path gradientshapeok="t" o:connecttype="rect"/>
            </v:shapetype>
            <v:shape id="Casella di testo 1" o:spid="_x0000_s1026" type="#_x0000_t202" style="position:absolute;left:0;text-align:left;margin-left:392.5pt;margin-top:4.3pt;width:54pt;height:2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" stroked="f">
              <v:textbox>
                <w:txbxContent>
                  <w:p w14:paraId="0C7D06BD" w14:textId="22A48AD5" w:rsidR="00D65D96" w:rsidRDefault="00D65D96" w:rsidP="00D65D96">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1564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15641">
                      <w:rPr>
                        <w:rStyle w:val="Numeropagina"/>
                        <w:noProof/>
                      </w:rPr>
                      <w:t>4</w:t>
                    </w:r>
                    <w:r w:rsidRPr="000D2520">
                      <w:rPr>
                        <w:rStyle w:val="Numeropagina"/>
                      </w:rPr>
                      <w:fldChar w:fldCharType="end"/>
                    </w:r>
                  </w:p>
                </w:txbxContent>
              </v:textbox>
            </v:shape>
          </w:pict>
        </mc:Fallback>
      </mc:AlternateContent>
    </w:r>
  </w:p>
  <w:p w14:paraId="491575B3" w14:textId="34FA2131" w:rsidR="00B15641" w:rsidRDefault="00B15641" w:rsidP="00B15641">
    <w:pPr>
      <w:pStyle w:val="Pidipagina"/>
    </w:pPr>
  </w:p>
  <w:p w14:paraId="7AD82558" w14:textId="77777777" w:rsidR="00B15641" w:rsidRPr="00C6051F" w:rsidRDefault="00B15641" w:rsidP="00B1564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6BA7A" w14:textId="77777777" w:rsidR="00D65D96" w:rsidRDefault="00D65D96" w:rsidP="00B15641">
    <w:pPr>
      <w:pStyle w:val="Pidipagina"/>
    </w:pPr>
    <w:r w:rsidRPr="00C6051F">
      <w:rPr>
        <w:noProof/>
      </w:rPr>
      <mc:AlternateContent>
        <mc:Choice Requires="wps">
          <w:drawing>
            <wp:anchor distT="0" distB="0" distL="114300" distR="114300" simplePos="0" relativeHeight="251663360" behindDoc="0" locked="0" layoutInCell="1" allowOverlap="1" wp14:anchorId="74C7DA3D" wp14:editId="320C4DBF">
              <wp:simplePos x="0" y="0"/>
              <wp:positionH relativeFrom="column">
                <wp:posOffset>4318000</wp:posOffset>
              </wp:positionH>
              <wp:positionV relativeFrom="paragraph">
                <wp:posOffset>284480</wp:posOffset>
              </wp:positionV>
              <wp:extent cx="685800" cy="360045"/>
              <wp:effectExtent l="0" t="0" r="0" b="444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CE1061" w14:textId="1919C7AE" w:rsidR="00D65D96" w:rsidRDefault="00D65D96" w:rsidP="00D65D96">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1564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15641">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C7DA3D" id="_x0000_t202" coordsize="21600,21600" o:spt="202" path="m,l,21600r21600,l21600,xe">
              <v:stroke joinstyle="miter"/>
              <v:path gradientshapeok="t" o:connecttype="rect"/>
            </v:shapetype>
            <v:shape id="Casella di testo 3" o:spid="_x0000_s1027" type="#_x0000_t202" style="position:absolute;left:0;text-align:left;margin-left:340pt;margin-top:22.4pt;width:54pt;height:2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c0LiwIAAB0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" stroked="f">
              <v:textbox>
                <w:txbxContent>
                  <w:p w14:paraId="25CE1061" w14:textId="1919C7AE" w:rsidR="00D65D96" w:rsidRDefault="00D65D96" w:rsidP="00D65D96">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1564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15641">
                      <w:rPr>
                        <w:rStyle w:val="Numeropagina"/>
                        <w:noProof/>
                      </w:rPr>
                      <w:t>3</w:t>
                    </w:r>
                    <w:r w:rsidRPr="000D2520">
                      <w:rPr>
                        <w:rStyle w:val="Numeropagina"/>
                      </w:rPr>
                      <w:fldChar w:fldCharType="end"/>
                    </w:r>
                  </w:p>
                </w:txbxContent>
              </v:textbox>
            </v:shape>
          </w:pict>
        </mc:Fallback>
      </mc:AlternateContent>
    </w:r>
    <w:r w:rsidRPr="00C6051F">
      <w:t xml:space="preserve">Gara a procedura aperta ai sensi del </w:t>
    </w:r>
    <w:proofErr w:type="spellStart"/>
    <w:proofErr w:type="gramStart"/>
    <w:r w:rsidRPr="00C6051F">
      <w:t>D.Lgs</w:t>
    </w:r>
    <w:proofErr w:type="gramEnd"/>
    <w:r w:rsidRPr="00C6051F">
      <w:t>.</w:t>
    </w:r>
    <w:proofErr w:type="spellEnd"/>
    <w:r w:rsidRPr="00C6051F">
      <w:t xml:space="preserve"> </w:t>
    </w:r>
    <w:r>
      <w:t>50</w:t>
    </w:r>
    <w:r w:rsidRPr="00C6051F">
      <w:t>/20</w:t>
    </w:r>
    <w:r>
      <w:t>1</w:t>
    </w:r>
    <w:r w:rsidRPr="00C6051F">
      <w:t xml:space="preserve">6 e </w:t>
    </w:r>
    <w:proofErr w:type="spellStart"/>
    <w:r w:rsidRPr="00C6051F">
      <w:t>s.m.i.</w:t>
    </w:r>
    <w:proofErr w:type="spellEnd"/>
    <w:r w:rsidRPr="00C6051F">
      <w:t>, per</w:t>
    </w:r>
    <w:r>
      <w:t xml:space="preserve"> la fornitura di PC Desktop, Workstation e Monitor con servizi connessi ed opzionali per le pubbliche amministrazioni, edizione 3 – ID 2631</w:t>
    </w:r>
  </w:p>
  <w:p w14:paraId="1F3CA626" w14:textId="77777777" w:rsidR="00D65D96" w:rsidRPr="00C6051F" w:rsidRDefault="00D65D96" w:rsidP="00B15641">
    <w:pPr>
      <w:pStyle w:val="Pidipagina"/>
    </w:pPr>
    <w:r w:rsidRPr="00C6051F">
      <w:t xml:space="preserve">Allegato </w:t>
    </w:r>
    <w:r>
      <w:t>11</w:t>
    </w:r>
    <w:r w:rsidRPr="00C6051F">
      <w:t xml:space="preserve"> – Modello di dichiarazione di avvalimento</w:t>
    </w:r>
  </w:p>
  <w:p w14:paraId="74BED2BF" w14:textId="77777777" w:rsidR="00D65D96" w:rsidRDefault="00D65D96" w:rsidP="00B1564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AC689" w14:textId="77777777" w:rsidR="009E705D" w:rsidRDefault="009E705D" w:rsidP="00265CD8">
      <w:pPr>
        <w:spacing w:line="240" w:lineRule="auto"/>
      </w:pPr>
      <w:r>
        <w:separator/>
      </w:r>
    </w:p>
  </w:footnote>
  <w:footnote w:type="continuationSeparator" w:id="0">
    <w:p w14:paraId="46D895C1" w14:textId="77777777" w:rsidR="009E705D" w:rsidRDefault="009E705D" w:rsidP="00265CD8">
      <w:pPr>
        <w:spacing w:line="240" w:lineRule="auto"/>
      </w:pPr>
      <w:r>
        <w:continuationSeparator/>
      </w:r>
    </w:p>
  </w:footnote>
  <w:footnote w:id="1">
    <w:p w14:paraId="1D0F6E55" w14:textId="77777777"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74087377" w14:textId="77777777"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03428C1A" w14:textId="77777777"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3CD03" w14:textId="77777777" w:rsidR="00B15641" w:rsidRDefault="00B1564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475E4" w14:textId="2ED01109" w:rsidR="00771FFF" w:rsidRDefault="00B15641" w:rsidP="00C01A6B"/>
  <w:p w14:paraId="38AB708A"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C3A42" w14:textId="77777777" w:rsidR="00771FFF" w:rsidRDefault="00265CD8" w:rsidP="00AB02AF">
    <w:r>
      <w:rPr>
        <w:noProof/>
      </w:rPr>
      <w:drawing>
        <wp:anchor distT="0" distB="0" distL="114300" distR="114300" simplePos="0" relativeHeight="251659264" behindDoc="1" locked="0" layoutInCell="1" allowOverlap="1" wp14:anchorId="296C53E8" wp14:editId="3BDBA7F9">
          <wp:simplePos x="0" y="0"/>
          <wp:positionH relativeFrom="column">
            <wp:posOffset>-1739900</wp:posOffset>
          </wp:positionH>
          <wp:positionV relativeFrom="paragraph">
            <wp:posOffset>-701040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C3D702"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271D8"/>
    <w:rsid w:val="000D66E2"/>
    <w:rsid w:val="001105D3"/>
    <w:rsid w:val="00265CD8"/>
    <w:rsid w:val="003D2A42"/>
    <w:rsid w:val="003F6E2C"/>
    <w:rsid w:val="00470057"/>
    <w:rsid w:val="00472B09"/>
    <w:rsid w:val="006368ED"/>
    <w:rsid w:val="00637179"/>
    <w:rsid w:val="00693350"/>
    <w:rsid w:val="00737D1B"/>
    <w:rsid w:val="008402F7"/>
    <w:rsid w:val="00970A69"/>
    <w:rsid w:val="009B3A51"/>
    <w:rsid w:val="009E705D"/>
    <w:rsid w:val="009F78E2"/>
    <w:rsid w:val="00A300EA"/>
    <w:rsid w:val="00AA237C"/>
    <w:rsid w:val="00AC67E7"/>
    <w:rsid w:val="00AD76F6"/>
    <w:rsid w:val="00AE3722"/>
    <w:rsid w:val="00AE7857"/>
    <w:rsid w:val="00B15641"/>
    <w:rsid w:val="00BB043F"/>
    <w:rsid w:val="00CA6932"/>
    <w:rsid w:val="00D623D0"/>
    <w:rsid w:val="00D65D96"/>
    <w:rsid w:val="00F558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11CE7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B15641"/>
    <w:pPr>
      <w:pBdr>
        <w:top w:val="single" w:sz="4" w:space="1" w:color="auto"/>
      </w:pBdr>
      <w:tabs>
        <w:tab w:val="right" w:pos="9638"/>
      </w:tabs>
      <w:spacing w:line="360" w:lineRule="auto"/>
      <w:ind w:right="736"/>
    </w:pPr>
    <w:rPr>
      <w:rFonts w:ascii="Calibri" w:hAnsi="Calibri"/>
      <w:sz w:val="16"/>
      <w:szCs w:val="16"/>
    </w:rPr>
  </w:style>
  <w:style w:type="character" w:customStyle="1" w:styleId="PidipaginaCarattere">
    <w:name w:val="Piè di pagina Carattere"/>
    <w:basedOn w:val="Carpredefinitoparagrafo"/>
    <w:link w:val="Pidipagina"/>
    <w:rsid w:val="00B15641"/>
    <w:rPr>
      <w:rFonts w:ascii="Calibri" w:eastAsia="Times New Roman" w:hAnsi="Calibri" w:cs="Times New Roman"/>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B043F"/>
    <w:rPr>
      <w:sz w:val="16"/>
      <w:szCs w:val="16"/>
    </w:rPr>
  </w:style>
  <w:style w:type="paragraph" w:styleId="Testocommento">
    <w:name w:val="annotation text"/>
    <w:basedOn w:val="Normale"/>
    <w:link w:val="TestocommentoCarattere"/>
    <w:uiPriority w:val="99"/>
    <w:semiHidden/>
    <w:unhideWhenUsed/>
    <w:rsid w:val="00BB043F"/>
    <w:pPr>
      <w:spacing w:line="240" w:lineRule="auto"/>
    </w:pPr>
  </w:style>
  <w:style w:type="character" w:customStyle="1" w:styleId="TestocommentoCarattere">
    <w:name w:val="Testo commento Carattere"/>
    <w:basedOn w:val="Carpredefinitoparagrafo"/>
    <w:link w:val="Testocommento"/>
    <w:uiPriority w:val="99"/>
    <w:semiHidden/>
    <w:rsid w:val="00BB043F"/>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B043F"/>
    <w:rPr>
      <w:b/>
      <w:bCs/>
    </w:rPr>
  </w:style>
  <w:style w:type="character" w:customStyle="1" w:styleId="SoggettocommentoCarattere">
    <w:name w:val="Soggetto commento Carattere"/>
    <w:basedOn w:val="TestocommentoCarattere"/>
    <w:link w:val="Soggettocommento"/>
    <w:uiPriority w:val="99"/>
    <w:semiHidden/>
    <w:rsid w:val="00BB043F"/>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B043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043F"/>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958</Words>
  <Characters>5462</Characters>
  <Application>Microsoft Office Word</Application>
  <DocSecurity>0</DocSecurity>
  <Lines>45</Lines>
  <Paragraphs>12</Paragraphs>
  <ScaleCrop>false</ScaleCrop>
  <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2023-05-24T10:21:00Z</dcterms:created>
  <dcterms:modified xsi:type="dcterms:W3CDTF">2023-05-25T07:56:00Z</dcterms:modified>
</cp:coreProperties>
</file>