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05" w:rsidRPr="007F5202" w:rsidRDefault="00DA42C5" w:rsidP="0016051B">
      <w:pPr>
        <w:autoSpaceDE/>
        <w:autoSpaceDN/>
        <w:adjustRightInd/>
        <w:outlineLvl w:val="0"/>
        <w:rPr>
          <w:rFonts w:ascii="Calibri" w:hAnsi="Calibri" w:cs="Arial"/>
          <w:b/>
          <w:bCs/>
          <w:caps/>
          <w:kern w:val="32"/>
          <w:sz w:val="24"/>
        </w:rPr>
      </w:pPr>
      <w:r>
        <w:rPr>
          <w:rFonts w:ascii="Calibri" w:hAnsi="Calibri"/>
          <w:b/>
          <w:sz w:val="24"/>
        </w:rPr>
        <w:t>ALLEGATO 15</w:t>
      </w:r>
      <w:r w:rsidR="0016051B" w:rsidRPr="007F5202">
        <w:rPr>
          <w:rFonts w:ascii="Calibri" w:hAnsi="Calibri"/>
          <w:b/>
          <w:sz w:val="24"/>
        </w:rPr>
        <w:t xml:space="preserve"> – </w:t>
      </w:r>
      <w:r w:rsidR="0016051B" w:rsidRPr="007F5202">
        <w:rPr>
          <w:rFonts w:ascii="Calibri" w:hAnsi="Calibri" w:cs="Trebuchet MS"/>
          <w:b/>
          <w:sz w:val="24"/>
        </w:rPr>
        <w:t>SCHEMA</w:t>
      </w:r>
      <w:r w:rsidR="007F5202">
        <w:rPr>
          <w:rFonts w:ascii="Calibri" w:hAnsi="Calibri" w:cs="Trebuchet MS"/>
          <w:b/>
          <w:sz w:val="24"/>
        </w:rPr>
        <w:t xml:space="preserve"> GIUSTIFICATIVI ANOMALIA E COSTI</w:t>
      </w:r>
      <w:r w:rsidR="0016051B" w:rsidRPr="007F5202">
        <w:rPr>
          <w:rFonts w:ascii="Calibri" w:hAnsi="Calibri" w:cs="Trebuchet MS"/>
          <w:b/>
          <w:sz w:val="24"/>
        </w:rPr>
        <w:t xml:space="preserve"> DELLA MANODOPERA E DELLA SICUREZZA</w:t>
      </w:r>
      <w:r w:rsidR="0016051B" w:rsidRPr="007F5202" w:rsidDel="0016051B">
        <w:rPr>
          <w:rFonts w:ascii="Calibri" w:hAnsi="Calibri" w:cs="Arial"/>
          <w:b/>
          <w:bCs/>
          <w:kern w:val="32"/>
          <w:sz w:val="24"/>
        </w:rPr>
        <w:t xml:space="preserve"> </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DA42C5">
        <w:rPr>
          <w:rFonts w:ascii="Calibri" w:hAnsi="Calibri"/>
          <w:bCs/>
          <w:kern w:val="32"/>
        </w:rPr>
        <w:t>15</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xls</w:t>
      </w:r>
    </w:p>
    <w:p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DA42C5">
        <w:rPr>
          <w:rFonts w:ascii="Calibri" w:hAnsi="Calibri"/>
          <w:bCs/>
          <w:kern w:val="32"/>
        </w:rPr>
        <w:t>15</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8644B4">
        <w:rPr>
          <w:rFonts w:ascii="Calibri" w:hAnsi="Calibri"/>
          <w:bCs/>
          <w:kern w:val="32"/>
        </w:rPr>
        <w:t xml:space="preserve"> in formato xls</w:t>
      </w:r>
      <w:r w:rsidR="0049449B" w:rsidRPr="008644B4" w:rsidDel="0049449B">
        <w:rPr>
          <w:rFonts w:ascii="Calibri" w:hAnsi="Calibri"/>
          <w:bCs/>
          <w:kern w:val="32"/>
        </w:rPr>
        <w:t xml:space="preserve"> </w:t>
      </w:r>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bookmarkStart w:id="0" w:name="_GoBack"/>
      <w:bookmarkEnd w:id="0"/>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Default="00417EE0" w:rsidP="002E6D3E">
      <w:pPr>
        <w:pStyle w:val="Titolo1"/>
      </w:pPr>
      <w:r>
        <w:t>contenuto dei giustificativi</w:t>
      </w:r>
    </w:p>
    <w:p w:rsidR="00BA536D" w:rsidRDefault="00BA536D" w:rsidP="0042515E">
      <w:pPr>
        <w:autoSpaceDE/>
        <w:autoSpaceDN/>
        <w:adjustRightInd/>
        <w:ind w:left="709" w:hanging="426"/>
        <w:outlineLvl w:val="0"/>
        <w:rPr>
          <w:rFonts w:ascii="Calibri" w:hAnsi="Calibri" w:cs="Trebuchet MS"/>
          <w:b/>
          <w:szCs w:val="20"/>
        </w:rPr>
      </w:pPr>
    </w:p>
    <w:p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DA42C5">
        <w:rPr>
          <w:rFonts w:ascii="Calibri" w:hAnsi="Calibri" w:cs="Trebuchet MS"/>
          <w:szCs w:val="20"/>
        </w:rPr>
        <w:t>nell’</w:t>
      </w:r>
      <w:r w:rsidRPr="00DA42C5">
        <w:rPr>
          <w:rFonts w:ascii="Calibri" w:hAnsi="Calibri"/>
          <w:b/>
        </w:rPr>
        <w:t>Allegato</w:t>
      </w:r>
      <w:r w:rsidRPr="00DA42C5">
        <w:rPr>
          <w:rFonts w:ascii="Calibri" w:hAnsi="Calibri" w:cs="Trebuchet MS"/>
          <w:szCs w:val="20"/>
        </w:rPr>
        <w:t xml:space="preserve"> </w:t>
      </w:r>
      <w:r w:rsidR="00DA42C5" w:rsidRPr="00DA42C5">
        <w:rPr>
          <w:rFonts w:ascii="Calibri" w:hAnsi="Calibri" w:cs="Trebuchet MS"/>
          <w:b/>
          <w:szCs w:val="20"/>
        </w:rPr>
        <w:t>15</w:t>
      </w:r>
      <w:r w:rsidR="00444F4E" w:rsidRPr="00DA42C5">
        <w:rPr>
          <w:rFonts w:ascii="Calibri" w:hAnsi="Calibri" w:cs="Trebuchet MS"/>
          <w:b/>
          <w:szCs w:val="20"/>
        </w:rPr>
        <w:t>.1</w:t>
      </w:r>
      <w:r w:rsidR="00425360" w:rsidRPr="00DA42C5">
        <w:rPr>
          <w:rFonts w:ascii="Calibri" w:hAnsi="Calibri" w:cs="Trebuchet MS"/>
          <w:szCs w:val="20"/>
        </w:rPr>
        <w:t xml:space="preserve"> </w:t>
      </w:r>
      <w:r w:rsidR="00425360" w:rsidRPr="00DA42C5">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xls.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w:t>
      </w:r>
      <w:r w:rsidR="007871AB" w:rsidRPr="005A3DCD">
        <w:rPr>
          <w:rFonts w:ascii="Calibri" w:hAnsi="Calibri" w:cs="Trebuchet MS"/>
          <w:szCs w:val="20"/>
        </w:rPr>
        <w:t>Economica.</w:t>
      </w:r>
    </w:p>
    <w:p w:rsidR="007871AB" w:rsidRPr="003012A1" w:rsidRDefault="007871AB" w:rsidP="007871AB">
      <w:pPr>
        <w:autoSpaceDE/>
        <w:autoSpaceDN/>
        <w:adjustRightInd/>
        <w:outlineLvl w:val="0"/>
        <w:rPr>
          <w:rFonts w:ascii="Calibri" w:hAnsi="Calibri" w:cs="Trebuchet MS"/>
          <w:i/>
          <w:color w:val="0000CC"/>
          <w:szCs w:val="20"/>
        </w:rPr>
      </w:pPr>
    </w:p>
    <w:p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a valere tanto ai sensi dell’art. 97, comma 5, lett. d) che ai sensi dell’art. 95, comma 10, secondo periodo.</w:t>
      </w:r>
      <w:r w:rsidR="003273FD" w:rsidRPr="00560DF1" w:rsidDel="003273FD">
        <w:rPr>
          <w:rFonts w:ascii="Calibri" w:hAnsi="Calibri" w:cs="Trebuchet MS"/>
          <w:szCs w:val="20"/>
        </w:rPr>
        <w:t xml:space="preserve"> </w:t>
      </w:r>
    </w:p>
    <w:p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lastRenderedPageBreak/>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E17C32">
        <w:rPr>
          <w:rFonts w:ascii="Calibri" w:hAnsi="Calibri" w:cs="Trebuchet MS"/>
          <w:szCs w:val="20"/>
        </w:rPr>
        <w:t>nell’</w:t>
      </w:r>
      <w:r w:rsidR="007871AB" w:rsidRPr="00E17C32">
        <w:rPr>
          <w:rFonts w:ascii="Calibri" w:hAnsi="Calibri" w:cs="Trebuchet MS"/>
          <w:b/>
          <w:szCs w:val="20"/>
        </w:rPr>
        <w:t xml:space="preserve">Allegato </w:t>
      </w:r>
      <w:r w:rsidR="00DA42C5">
        <w:rPr>
          <w:rFonts w:ascii="Calibri" w:hAnsi="Calibri" w:cs="Trebuchet MS"/>
          <w:b/>
          <w:szCs w:val="20"/>
        </w:rPr>
        <w:t>15</w:t>
      </w:r>
      <w:r w:rsidR="00E17C32" w:rsidRPr="00E17C32">
        <w:rPr>
          <w:rFonts w:ascii="Calibri" w:hAnsi="Calibri" w:cs="Trebuchet MS"/>
          <w:b/>
          <w:szCs w:val="20"/>
        </w:rPr>
        <w:t>.2</w:t>
      </w:r>
      <w:r w:rsidR="00425360" w:rsidRPr="0018461C">
        <w:rPr>
          <w:rFonts w:ascii="Calibri" w:hAnsi="Calibri" w:cs="Trebuchet MS"/>
          <w:b/>
          <w:szCs w:val="20"/>
        </w:rPr>
        <w:t xml:space="preserve"> </w:t>
      </w:r>
      <w:r w:rsidR="00425360" w:rsidRPr="00BA755A">
        <w:rPr>
          <w:rFonts w:ascii="Calibri" w:hAnsi="Calibri" w:cs="Trebuchet MS"/>
          <w:szCs w:val="20"/>
        </w:rPr>
        <w:t>“</w:t>
      </w:r>
      <w:r w:rsidR="00425360" w:rsidRPr="005B070E">
        <w:rPr>
          <w:rFonts w:ascii="Calibri" w:hAnsi="Calibri" w:cs="Trebuchet MS"/>
          <w:i/>
          <w:szCs w:val="20"/>
        </w:rPr>
        <w:t>Schema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xls.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rsidR="007871AB" w:rsidRDefault="007871AB" w:rsidP="007871AB">
      <w:pPr>
        <w:autoSpaceDE/>
        <w:autoSpaceDN/>
        <w:adjustRightInd/>
        <w:outlineLvl w:val="0"/>
        <w:rPr>
          <w:rFonts w:ascii="Calibri" w:hAnsi="Calibri" w:cs="Trebuchet MS"/>
          <w:szCs w:val="20"/>
        </w:rPr>
      </w:pPr>
    </w:p>
    <w:p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7871AB" w:rsidRPr="0032477C" w:rsidRDefault="007871AB" w:rsidP="007871AB">
      <w:pPr>
        <w:autoSpaceDE/>
        <w:autoSpaceDN/>
        <w:adjustRightInd/>
        <w:outlineLvl w:val="0"/>
        <w:rPr>
          <w:rFonts w:ascii="Calibri" w:hAnsi="Calibri" w:cs="Trebuchet MS"/>
          <w:color w:val="0000CC"/>
          <w:szCs w:val="20"/>
        </w:rPr>
      </w:pPr>
    </w:p>
    <w:p w:rsidR="00C342B7" w:rsidRDefault="007871AB" w:rsidP="003D1C68">
      <w:pPr>
        <w:numPr>
          <w:ilvl w:val="0"/>
          <w:numId w:val="14"/>
        </w:numPr>
        <w:autoSpaceDE/>
        <w:autoSpaceDN/>
        <w:adjustRightInd/>
        <w:outlineLvl w:val="0"/>
        <w:rPr>
          <w:rFonts w:ascii="Calibri" w:hAnsi="Calibri" w:cs="Trebuchet MS"/>
          <w:szCs w:val="20"/>
        </w:rPr>
      </w:pPr>
      <w:r w:rsidRPr="00DA42C5">
        <w:rPr>
          <w:rFonts w:ascii="Calibri" w:hAnsi="Calibri" w:cs="Trebuchet MS"/>
          <w:b/>
          <w:szCs w:val="20"/>
        </w:rPr>
        <w:t xml:space="preserve">Indicazioni generali. </w:t>
      </w:r>
      <w:r w:rsidRPr="00DA42C5">
        <w:rPr>
          <w:rFonts w:ascii="Calibri" w:hAnsi="Calibri" w:cs="Trebuchet MS"/>
          <w:szCs w:val="20"/>
        </w:rPr>
        <w:t xml:space="preserve">Lo </w:t>
      </w:r>
      <w:r w:rsidRPr="00DA42C5">
        <w:rPr>
          <w:rFonts w:ascii="Calibri" w:hAnsi="Calibri" w:cs="Trebuchet MS"/>
          <w:i/>
          <w:szCs w:val="20"/>
        </w:rPr>
        <w:t xml:space="preserve">Schema di Conto </w:t>
      </w:r>
      <w:r w:rsidR="0032477C" w:rsidRPr="00DA42C5">
        <w:rPr>
          <w:rFonts w:ascii="Calibri" w:hAnsi="Calibri" w:cs="Trebuchet MS"/>
          <w:i/>
          <w:szCs w:val="20"/>
        </w:rPr>
        <w:t xml:space="preserve">economico </w:t>
      </w:r>
      <w:r w:rsidR="00EF3C26" w:rsidRPr="00DA42C5">
        <w:rPr>
          <w:rFonts w:ascii="Calibri" w:hAnsi="Calibri" w:cs="Trebuchet MS"/>
          <w:i/>
          <w:szCs w:val="20"/>
        </w:rPr>
        <w:t>di commessa</w:t>
      </w:r>
      <w:r w:rsidRPr="00DA42C5">
        <w:rPr>
          <w:rFonts w:ascii="Calibri" w:hAnsi="Calibri" w:cs="Trebuchet MS"/>
          <w:szCs w:val="20"/>
        </w:rPr>
        <w:t xml:space="preserve"> di cui all’</w:t>
      </w:r>
      <w:r w:rsidRPr="00DA42C5">
        <w:rPr>
          <w:rFonts w:ascii="Calibri" w:hAnsi="Calibri"/>
          <w:b/>
        </w:rPr>
        <w:t xml:space="preserve">allegato </w:t>
      </w:r>
      <w:r w:rsidR="00DA42C5" w:rsidRPr="00DA42C5">
        <w:rPr>
          <w:rFonts w:ascii="Calibri" w:hAnsi="Calibri" w:cs="Trebuchet MS"/>
          <w:b/>
          <w:szCs w:val="20"/>
        </w:rPr>
        <w:t>15</w:t>
      </w:r>
      <w:r w:rsidR="004D260B" w:rsidRPr="00DA42C5">
        <w:rPr>
          <w:rFonts w:ascii="Calibri" w:hAnsi="Calibri" w:cs="Trebuchet MS"/>
          <w:b/>
          <w:szCs w:val="20"/>
        </w:rPr>
        <w:t>.1</w:t>
      </w:r>
      <w:r w:rsidRPr="00DA42C5">
        <w:rPr>
          <w:rFonts w:ascii="Calibri" w:hAnsi="Calibri"/>
          <w:b/>
        </w:rPr>
        <w:t xml:space="preserve"> </w:t>
      </w:r>
      <w:r w:rsidRPr="00DA42C5">
        <w:rPr>
          <w:rFonts w:ascii="Calibri" w:hAnsi="Calibri" w:cs="Trebuchet MS"/>
          <w:szCs w:val="20"/>
        </w:rPr>
        <w:t>si</w:t>
      </w:r>
      <w:r w:rsidRPr="00C342B7">
        <w:rPr>
          <w:rFonts w:ascii="Calibri" w:hAnsi="Calibri" w:cs="Trebuchet MS"/>
          <w:szCs w:val="20"/>
        </w:rPr>
        <w:t xml:space="preserve">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w:t>
      </w:r>
    </w:p>
    <w:p w:rsidR="007871AB" w:rsidRPr="00283408" w:rsidRDefault="009B64D4" w:rsidP="007871AB">
      <w:pPr>
        <w:autoSpaceDE/>
        <w:autoSpaceDN/>
        <w:adjustRightInd/>
        <w:spacing w:before="120"/>
        <w:ind w:left="357"/>
        <w:outlineLvl w:val="0"/>
        <w:rPr>
          <w:rFonts w:ascii="Calibri" w:hAnsi="Calibri" w:cs="Trebuchet MS"/>
          <w:szCs w:val="20"/>
        </w:rPr>
      </w:pPr>
      <w:r w:rsidRPr="009B64D4">
        <w:rPr>
          <w:rFonts w:ascii="Calibri" w:hAnsi="Calibri" w:cs="Trebuchet MS"/>
          <w:szCs w:val="20"/>
        </w:rPr>
        <w:t>P</w:t>
      </w:r>
      <w:r w:rsidR="007871AB" w:rsidRPr="009B64D4">
        <w:rPr>
          <w:rFonts w:ascii="Calibri" w:hAnsi="Calibri" w:cs="Trebuchet MS"/>
          <w:szCs w:val="20"/>
        </w:rPr>
        <w:t>er quanto concerne, invece, i prodotti / servizi /</w:t>
      </w:r>
      <w:r w:rsidR="00041CD5">
        <w:rPr>
          <w:rFonts w:ascii="Calibri" w:hAnsi="Calibri" w:cs="Trebuchet MS"/>
          <w:szCs w:val="20"/>
        </w:rPr>
        <w:t xml:space="preserve"> </w:t>
      </w:r>
      <w:r w:rsidR="0049449B">
        <w:rPr>
          <w:rFonts w:ascii="Calibri" w:hAnsi="Calibri" w:cs="Trebuchet MS"/>
          <w:szCs w:val="20"/>
        </w:rPr>
        <w:t>ore lavorative</w:t>
      </w:r>
      <w:r>
        <w:rPr>
          <w:rFonts w:ascii="Calibri" w:hAnsi="Calibri" w:cs="Trebuchet MS"/>
          <w:szCs w:val="20"/>
        </w:rPr>
        <w:t xml:space="preserve"> </w:t>
      </w:r>
      <w:r w:rsidR="007871AB" w:rsidRPr="009B64D4">
        <w:rPr>
          <w:rFonts w:ascii="Calibri" w:hAnsi="Calibri" w:cs="Trebuchet MS"/>
          <w:szCs w:val="20"/>
        </w:rPr>
        <w:t>il cui quantitativo stimato non è riportato in documentazione di gara,</w:t>
      </w:r>
      <w:r w:rsidR="00041CD5">
        <w:rPr>
          <w:rFonts w:ascii="Calibri" w:hAnsi="Calibri" w:cs="Trebuchet MS"/>
          <w:szCs w:val="20"/>
        </w:rPr>
        <w:t xml:space="preserve"> </w:t>
      </w:r>
      <w:r w:rsidR="007871AB" w:rsidRPr="009B64D4">
        <w:rPr>
          <w:rFonts w:ascii="Calibri" w:hAnsi="Calibri" w:cs="Trebuchet MS"/>
          <w:szCs w:val="20"/>
        </w:rPr>
        <w:t>i</w:t>
      </w:r>
      <w:r w:rsidR="007871AB" w:rsidRPr="008A125E">
        <w:rPr>
          <w:rFonts w:ascii="Calibri" w:hAnsi="Calibri" w:cs="Trebuchet MS"/>
          <w:color w:val="000000"/>
          <w:szCs w:val="20"/>
        </w:rPr>
        <w:t xml:space="preserve">l Concorrente dovrà inserire nel </w:t>
      </w:r>
      <w:r w:rsidR="007871AB" w:rsidRPr="0032477C">
        <w:rPr>
          <w:rFonts w:ascii="Calibri" w:hAnsi="Calibri" w:cs="Trebuchet MS"/>
          <w:i/>
          <w:color w:val="000000"/>
          <w:szCs w:val="20"/>
        </w:rPr>
        <w:t xml:space="preserve">Conto </w:t>
      </w:r>
      <w:r w:rsidR="0032477C">
        <w:rPr>
          <w:rFonts w:ascii="Calibri" w:hAnsi="Calibri" w:cs="Trebuchet MS"/>
          <w:i/>
          <w:color w:val="000000"/>
          <w:szCs w:val="20"/>
        </w:rPr>
        <w:t>e</w:t>
      </w:r>
      <w:r w:rsidR="0032477C" w:rsidRPr="0032477C">
        <w:rPr>
          <w:rFonts w:ascii="Calibri" w:hAnsi="Calibri" w:cs="Trebuchet MS"/>
          <w:i/>
          <w:color w:val="000000"/>
          <w:szCs w:val="20"/>
        </w:rPr>
        <w:t xml:space="preserve">conomico </w:t>
      </w:r>
      <w:r w:rsidR="00685F0F" w:rsidRPr="0032477C">
        <w:rPr>
          <w:rFonts w:ascii="Calibri" w:hAnsi="Calibri" w:cs="Trebuchet MS"/>
          <w:i/>
          <w:color w:val="000000"/>
          <w:szCs w:val="20"/>
        </w:rPr>
        <w:t xml:space="preserve">di </w:t>
      </w:r>
      <w:r w:rsidR="0032477C">
        <w:rPr>
          <w:rFonts w:ascii="Calibri" w:hAnsi="Calibri" w:cs="Trebuchet MS"/>
          <w:i/>
          <w:color w:val="000000"/>
          <w:szCs w:val="20"/>
        </w:rPr>
        <w:t>c</w:t>
      </w:r>
      <w:r w:rsidR="00685F0F" w:rsidRPr="0032477C">
        <w:rPr>
          <w:rFonts w:ascii="Calibri" w:hAnsi="Calibri" w:cs="Trebuchet MS"/>
          <w:i/>
          <w:color w:val="000000"/>
          <w:szCs w:val="20"/>
        </w:rPr>
        <w:t>ommessa</w:t>
      </w:r>
      <w:r w:rsidR="00E02624">
        <w:rPr>
          <w:rFonts w:ascii="Calibri" w:hAnsi="Calibri" w:cs="Trebuchet MS"/>
          <w:color w:val="000000"/>
          <w:szCs w:val="20"/>
        </w:rPr>
        <w:t xml:space="preserve"> (o nel foglio di calcolo </w:t>
      </w:r>
      <w:r w:rsidR="00E02624" w:rsidRPr="0032477C">
        <w:rPr>
          <w:rFonts w:ascii="Calibri" w:hAnsi="Calibri" w:cs="Trebuchet MS"/>
          <w:i/>
          <w:color w:val="000000"/>
          <w:szCs w:val="20"/>
        </w:rPr>
        <w:t>Costi della manodopera</w:t>
      </w:r>
      <w:r w:rsidR="00061489">
        <w:rPr>
          <w:rFonts w:ascii="Calibri" w:hAnsi="Calibri" w:cs="Trebuchet MS"/>
          <w:color w:val="000000"/>
          <w:szCs w:val="20"/>
        </w:rPr>
        <w:t>)</w:t>
      </w:r>
      <w:r w:rsidR="00E02624">
        <w:rPr>
          <w:rFonts w:ascii="Calibri" w:hAnsi="Calibri" w:cs="Trebuchet MS"/>
          <w:color w:val="000000"/>
          <w:szCs w:val="20"/>
        </w:rPr>
        <w:t xml:space="preserve"> </w:t>
      </w:r>
      <w:r w:rsidR="007871AB" w:rsidRPr="008A125E">
        <w:rPr>
          <w:rFonts w:ascii="Calibri" w:hAnsi="Calibri" w:cs="Trebuchet MS"/>
          <w:color w:val="000000"/>
          <w:szCs w:val="20"/>
        </w:rPr>
        <w:t xml:space="preserve">le proprie stime, </w:t>
      </w:r>
      <w:r w:rsidR="007871AB">
        <w:rPr>
          <w:rFonts w:ascii="Calibri" w:hAnsi="Calibri" w:cs="Trebuchet MS"/>
          <w:szCs w:val="20"/>
        </w:rPr>
        <w:t xml:space="preserve">ove possibile adottando le unità di misura e il metodo di calcolo </w:t>
      </w:r>
      <w:r w:rsidR="00A84BA4">
        <w:rPr>
          <w:rFonts w:ascii="Calibri" w:hAnsi="Calibri" w:cs="Trebuchet MS"/>
          <w:szCs w:val="20"/>
        </w:rPr>
        <w:t xml:space="preserve">presenti </w:t>
      </w:r>
      <w:r w:rsidR="00061489" w:rsidRPr="00E02624">
        <w:rPr>
          <w:rFonts w:ascii="Calibri" w:hAnsi="Calibri" w:cs="Trebuchet MS"/>
          <w:szCs w:val="20"/>
        </w:rPr>
        <w:t>ne</w:t>
      </w:r>
      <w:r w:rsidR="00061489">
        <w:rPr>
          <w:rFonts w:ascii="Calibri" w:hAnsi="Calibri" w:cs="Trebuchet MS"/>
          <w:szCs w:val="20"/>
        </w:rPr>
        <w:t>i</w:t>
      </w:r>
      <w:r w:rsidR="00061489" w:rsidRPr="00E02624">
        <w:rPr>
          <w:rFonts w:ascii="Calibri" w:hAnsi="Calibri" w:cs="Trebuchet MS"/>
          <w:szCs w:val="20"/>
        </w:rPr>
        <w:t xml:space="preserve"> </w:t>
      </w:r>
      <w:r w:rsidR="00017808" w:rsidRPr="00E02624">
        <w:rPr>
          <w:rFonts w:ascii="Calibri" w:hAnsi="Calibri" w:cs="Trebuchet MS"/>
          <w:szCs w:val="20"/>
        </w:rPr>
        <w:t xml:space="preserve">fogli di calcolo di cui </w:t>
      </w:r>
      <w:r w:rsidR="00061489">
        <w:rPr>
          <w:rFonts w:ascii="Calibri" w:hAnsi="Calibri" w:cs="Trebuchet MS"/>
          <w:szCs w:val="20"/>
        </w:rPr>
        <w:t xml:space="preserve">agli </w:t>
      </w:r>
      <w:r w:rsidR="00061489" w:rsidRPr="00DA42C5">
        <w:rPr>
          <w:rFonts w:ascii="Calibri" w:hAnsi="Calibri" w:cs="Trebuchet MS"/>
          <w:szCs w:val="20"/>
        </w:rPr>
        <w:t xml:space="preserve">Allegati </w:t>
      </w:r>
      <w:r w:rsidR="00DA42C5" w:rsidRPr="00DA42C5">
        <w:rPr>
          <w:rFonts w:ascii="Calibri" w:hAnsi="Calibri" w:cs="Trebuchet MS"/>
          <w:szCs w:val="20"/>
        </w:rPr>
        <w:t>15</w:t>
      </w:r>
      <w:r w:rsidR="00061489" w:rsidRPr="00DA42C5">
        <w:rPr>
          <w:rFonts w:ascii="Calibri" w:hAnsi="Calibri" w:cs="Trebuchet MS"/>
          <w:szCs w:val="20"/>
        </w:rPr>
        <w:t xml:space="preserve">.1 e </w:t>
      </w:r>
      <w:r w:rsidR="00DA42C5" w:rsidRPr="00DA42C5">
        <w:rPr>
          <w:rFonts w:ascii="Calibri" w:hAnsi="Calibri" w:cs="Trebuchet MS"/>
          <w:szCs w:val="20"/>
        </w:rPr>
        <w:t>15</w:t>
      </w:r>
      <w:r w:rsidR="00061489" w:rsidRPr="00DA42C5">
        <w:rPr>
          <w:rFonts w:ascii="Calibri" w:hAnsi="Calibri" w:cs="Trebuchet MS"/>
          <w:szCs w:val="20"/>
        </w:rPr>
        <w:t>.2</w:t>
      </w:r>
      <w:r w:rsidR="00061489">
        <w:rPr>
          <w:rFonts w:ascii="Calibri" w:hAnsi="Calibri" w:cs="Trebuchet MS"/>
          <w:szCs w:val="20"/>
        </w:rPr>
        <w:t>.</w:t>
      </w:r>
      <w:r w:rsidR="007871AB">
        <w:rPr>
          <w:rFonts w:ascii="Calibri" w:hAnsi="Calibri" w:cs="Trebuchet MS"/>
          <w:szCs w:val="20"/>
        </w:rPr>
        <w:t xml:space="preserve"> </w:t>
      </w:r>
      <w:r w:rsidR="007871AB">
        <w:rPr>
          <w:rFonts w:ascii="Calibri" w:hAnsi="Calibri" w:cs="Trebuchet MS"/>
          <w:szCs w:val="20"/>
        </w:rPr>
        <w:lastRenderedPageBreak/>
        <w:t xml:space="preserve">Ove necessario, il Concorrente dovrà illustrare la metodologia adottata </w:t>
      </w:r>
      <w:r w:rsidR="007871AB" w:rsidRPr="00F0797B">
        <w:rPr>
          <w:rFonts w:ascii="Calibri" w:hAnsi="Calibri" w:cs="Trebuchet MS"/>
          <w:color w:val="000000"/>
          <w:szCs w:val="20"/>
        </w:rPr>
        <w:t xml:space="preserve">nell’apposita </w:t>
      </w:r>
      <w:r w:rsidR="007871AB" w:rsidRPr="00685F0F">
        <w:rPr>
          <w:rFonts w:ascii="Calibri" w:hAnsi="Calibri" w:cs="Trebuchet MS"/>
          <w:color w:val="000000"/>
          <w:szCs w:val="20"/>
        </w:rPr>
        <w:t xml:space="preserve">sezione </w:t>
      </w:r>
      <w:r w:rsidR="007871AB" w:rsidRPr="00017808">
        <w:rPr>
          <w:rFonts w:ascii="Calibri" w:hAnsi="Calibri" w:cs="Trebuchet MS"/>
          <w:color w:val="000000"/>
          <w:szCs w:val="20"/>
        </w:rPr>
        <w:t xml:space="preserve">prevista </w:t>
      </w:r>
      <w:r w:rsidR="00E02624" w:rsidRPr="00017808">
        <w:rPr>
          <w:rFonts w:ascii="Calibri" w:hAnsi="Calibri" w:cs="Trebuchet MS"/>
          <w:color w:val="000000"/>
          <w:szCs w:val="20"/>
        </w:rPr>
        <w:t>ne</w:t>
      </w:r>
      <w:r w:rsidR="00E02624">
        <w:rPr>
          <w:rFonts w:ascii="Calibri" w:hAnsi="Calibri" w:cs="Trebuchet MS"/>
          <w:color w:val="000000"/>
          <w:szCs w:val="20"/>
        </w:rPr>
        <w:t xml:space="preserve">gli schemi </w:t>
      </w:r>
      <w:r w:rsidR="00017808">
        <w:rPr>
          <w:rFonts w:ascii="Calibri" w:hAnsi="Calibri" w:cs="Trebuchet MS"/>
          <w:color w:val="000000"/>
          <w:szCs w:val="20"/>
        </w:rPr>
        <w:t xml:space="preserve">di </w:t>
      </w:r>
      <w:r w:rsidR="00C342B7">
        <w:rPr>
          <w:rFonts w:ascii="Calibri" w:hAnsi="Calibri" w:cs="Trebuchet MS"/>
          <w:color w:val="000000"/>
          <w:szCs w:val="20"/>
        </w:rPr>
        <w:t xml:space="preserve">dichiarazione </w:t>
      </w:r>
      <w:r w:rsidR="00AD44A7" w:rsidRPr="00017808">
        <w:rPr>
          <w:rFonts w:ascii="Calibri" w:hAnsi="Calibri" w:cs="Trebuchet MS"/>
          <w:color w:val="000000"/>
          <w:szCs w:val="20"/>
        </w:rPr>
        <w:t>di cui al</w:t>
      </w:r>
      <w:r w:rsidR="00E02624">
        <w:rPr>
          <w:rFonts w:ascii="Calibri" w:hAnsi="Calibri" w:cs="Trebuchet MS"/>
          <w:color w:val="000000"/>
          <w:szCs w:val="20"/>
        </w:rPr>
        <w:t>la</w:t>
      </w:r>
      <w:r w:rsidR="00017808">
        <w:rPr>
          <w:rFonts w:ascii="Calibri" w:hAnsi="Calibri" w:cs="Trebuchet MS"/>
          <w:color w:val="000000"/>
          <w:szCs w:val="20"/>
        </w:rPr>
        <w:t xml:space="preserve"> </w:t>
      </w:r>
      <w:r w:rsidR="00E02624">
        <w:rPr>
          <w:rFonts w:ascii="Calibri" w:hAnsi="Calibri" w:cs="Trebuchet MS"/>
          <w:color w:val="000000"/>
          <w:szCs w:val="20"/>
        </w:rPr>
        <w:t>successiva sezione</w:t>
      </w:r>
      <w:r w:rsidR="00E02624" w:rsidRPr="00017808">
        <w:rPr>
          <w:rFonts w:ascii="Calibri" w:hAnsi="Calibri" w:cs="Trebuchet MS"/>
          <w:color w:val="000000"/>
          <w:szCs w:val="20"/>
        </w:rPr>
        <w:t xml:space="preserve"> </w:t>
      </w:r>
      <w:r w:rsidR="00AD44A7" w:rsidRPr="00017808">
        <w:rPr>
          <w:rFonts w:ascii="Calibri" w:hAnsi="Calibri" w:cs="Trebuchet MS"/>
          <w:color w:val="000000"/>
          <w:szCs w:val="20"/>
        </w:rPr>
        <w:t xml:space="preserve">B del presente </w:t>
      </w:r>
      <w:r w:rsidR="00017808">
        <w:rPr>
          <w:rFonts w:ascii="Calibri" w:hAnsi="Calibri" w:cs="Trebuchet MS"/>
          <w:color w:val="000000"/>
          <w:szCs w:val="20"/>
        </w:rPr>
        <w:t>A</w:t>
      </w:r>
      <w:r w:rsidR="00AD44A7" w:rsidRPr="00017808">
        <w:rPr>
          <w:rFonts w:ascii="Calibri" w:hAnsi="Calibri" w:cs="Trebuchet MS"/>
          <w:color w:val="000000"/>
          <w:szCs w:val="20"/>
        </w:rPr>
        <w:t>llegato</w:t>
      </w:r>
      <w:r w:rsidR="007871AB">
        <w:rPr>
          <w:rFonts w:ascii="Calibri" w:hAnsi="Calibri" w:cs="Trebuchet MS"/>
          <w:szCs w:val="20"/>
        </w:rPr>
        <w:t>.</w:t>
      </w:r>
      <w:r w:rsidR="00E02624">
        <w:rPr>
          <w:rFonts w:ascii="Calibri" w:hAnsi="Calibri" w:cs="Trebuchet MS"/>
          <w:szCs w:val="20"/>
        </w:rPr>
        <w:t xml:space="preserve"> </w:t>
      </w:r>
    </w:p>
    <w:p w:rsidR="007871AB" w:rsidRDefault="007871AB" w:rsidP="007871AB">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DA42C5" w:rsidRPr="00C16C78" w:rsidRDefault="007871AB" w:rsidP="00DA42C5">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(Vendor),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4B145C" w:rsidRPr="000F3C13">
        <w:rPr>
          <w:rFonts w:ascii="Calibri" w:hAnsi="Calibri" w:cs="Trebuchet MS"/>
          <w:szCs w:val="20"/>
        </w:rPr>
        <w:t>.1</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rsidR="007054C8" w:rsidRPr="007054C8" w:rsidRDefault="007054C8" w:rsidP="007054C8">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DA42C5">
        <w:rPr>
          <w:rFonts w:ascii="Calibri" w:hAnsi="Calibri" w:cs="Trebuchet MS"/>
          <w:szCs w:val="20"/>
        </w:rPr>
        <w:t>:</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di prodotti/materiali direttamente impiegati nell’esecuzione delle prestazioni</w:t>
      </w:r>
      <w:r w:rsidR="00DA42C5">
        <w:rPr>
          <w:rFonts w:ascii="Calibri" w:hAnsi="Calibri" w:cs="Trebuchet MS"/>
          <w:szCs w:val="20"/>
        </w:rPr>
        <w:t>;</w:t>
      </w:r>
    </w:p>
    <w:p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lett. c-bis del Codice).</w:t>
      </w:r>
      <w:r w:rsidR="00960387">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r w:rsidR="00A04196">
        <w:rPr>
          <w:rFonts w:ascii="Calibri" w:hAnsi="Calibri" w:cs="Trebuchet MS"/>
          <w:szCs w:val="20"/>
        </w:rPr>
        <w:t xml:space="preserve">fee a carico del </w:t>
      </w:r>
      <w:r w:rsidR="00A04196">
        <w:rPr>
          <w:rFonts w:ascii="Calibri" w:hAnsi="Calibri" w:cs="Trebuchet MS"/>
          <w:szCs w:val="20"/>
        </w:rPr>
        <w:lastRenderedPageBreak/>
        <w:t>concorrente, costi relativi alla formazione, verifiche ispettive</w:t>
      </w:r>
      <w:r>
        <w:rPr>
          <w:rFonts w:ascii="Calibri" w:hAnsi="Calibri" w:cs="Trebuchet MS"/>
          <w:szCs w:val="20"/>
        </w:rPr>
        <w:t>, fondo rischi, polizze assicurative.</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nel </w:t>
      </w:r>
      <w:r w:rsidR="00DA42C5" w:rsidRPr="00DA42C5">
        <w:rPr>
          <w:rFonts w:ascii="Calibri" w:hAnsi="Calibri" w:cs="Trebuchet MS"/>
          <w:szCs w:val="20"/>
        </w:rPr>
        <w:t>Disciplinare</w:t>
      </w:r>
      <w:r w:rsidR="00E5338E" w:rsidRPr="00882C0A">
        <w:rPr>
          <w:rFonts w:ascii="Calibri" w:hAnsi="Calibri" w:cs="Trebuchet MS"/>
          <w:szCs w:val="20"/>
        </w:rPr>
        <w:t xml:space="preserve">, </w:t>
      </w:r>
      <w:r w:rsidR="00174296">
        <w:rPr>
          <w:rFonts w:ascii="Calibri" w:hAnsi="Calibri" w:cs="Trebuchet MS"/>
          <w:szCs w:val="20"/>
        </w:rPr>
        <w:t>il concorrente dovrà indicare anche i costi della manodopera del subappaltatore con le medesime modalità meglio descritte al successivo paragrafo 3.</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convertito con mm.ii.</w:t>
      </w:r>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B7BF2" w:rsidRDefault="00EB7BF2" w:rsidP="00854523">
      <w:pPr>
        <w:autoSpaceDE/>
        <w:autoSpaceDN/>
        <w:adjustRightInd/>
        <w:ind w:left="360"/>
        <w:outlineLvl w:val="0"/>
        <w:rPr>
          <w:rFonts w:ascii="Calibri" w:hAnsi="Calibri" w:cs="Trebuchet MS"/>
          <w:i/>
          <w:color w:val="0000CC"/>
          <w:szCs w:val="20"/>
        </w:rPr>
      </w:pPr>
    </w:p>
    <w:p w:rsidR="00B50929" w:rsidRDefault="00B50929" w:rsidP="00854523">
      <w:pPr>
        <w:autoSpaceDE/>
        <w:autoSpaceDN/>
        <w:adjustRightInd/>
        <w:ind w:left="360"/>
        <w:outlineLvl w:val="0"/>
        <w:rPr>
          <w:rFonts w:ascii="Calibri" w:hAnsi="Calibri" w:cs="Trebuchet MS"/>
          <w:szCs w:val="20"/>
        </w:rPr>
      </w:pPr>
      <w:r>
        <w:rPr>
          <w:rFonts w:ascii="Calibri" w:hAnsi="Calibri" w:cs="Trebuchet MS"/>
          <w:szCs w:val="20"/>
        </w:rPr>
        <w:t xml:space="preserve">Si </w:t>
      </w:r>
      <w:r w:rsidR="00EB7BF2">
        <w:rPr>
          <w:rFonts w:ascii="Calibri" w:hAnsi="Calibri" w:cs="Trebuchet MS"/>
          <w:szCs w:val="20"/>
        </w:rPr>
        <w:t>precisa</w:t>
      </w:r>
      <w:r>
        <w:rPr>
          <w:rFonts w:ascii="Calibri" w:hAnsi="Calibri" w:cs="Trebuchet MS"/>
          <w:szCs w:val="20"/>
        </w:rPr>
        <w:t xml:space="preserve"> inoltre che </w:t>
      </w:r>
      <w:r w:rsidR="00EB7BF2">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Pr>
          <w:rFonts w:ascii="Calibri" w:hAnsi="Calibri" w:cs="Trebuchet MS"/>
          <w:szCs w:val="20"/>
        </w:rPr>
        <w:t xml:space="preserve"> (ad es., manutenzione di prodotti ICT inclusa nei prezzi di listino del Vendor)</w:t>
      </w:r>
      <w:r w:rsidR="00EB7BF2">
        <w:rPr>
          <w:rFonts w:ascii="Calibri" w:hAnsi="Calibri" w:cs="Trebuchet MS"/>
          <w:szCs w:val="20"/>
        </w:rPr>
        <w:t>.</w:t>
      </w:r>
      <w:r w:rsidR="00623EF4">
        <w:rPr>
          <w:rFonts w:ascii="Calibri" w:hAnsi="Calibri" w:cs="Trebuchet MS"/>
          <w:szCs w:val="20"/>
        </w:rPr>
        <w:t xml:space="preserve"> In tal caso, il Concorrente dovrà fornire motivazione all’interno della Dichiarazione.</w:t>
      </w:r>
      <w:r w:rsidR="00EB7BF2">
        <w:rPr>
          <w:rFonts w:ascii="Calibri" w:hAnsi="Calibri" w:cs="Trebuchet MS"/>
          <w:szCs w:val="20"/>
        </w:rPr>
        <w:t xml:space="preserve"> </w:t>
      </w:r>
    </w:p>
    <w:p w:rsidR="008A125E" w:rsidRDefault="008A125E" w:rsidP="008A125E">
      <w:pPr>
        <w:autoSpaceDE/>
        <w:autoSpaceDN/>
        <w:adjustRightInd/>
        <w:spacing w:before="120"/>
        <w:outlineLvl w:val="0"/>
        <w:rPr>
          <w:rFonts w:ascii="Calibri" w:hAnsi="Calibri" w:cs="Trebuchet MS"/>
          <w:szCs w:val="20"/>
        </w:rPr>
      </w:pPr>
    </w:p>
    <w:p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rsidR="003037A5" w:rsidRDefault="003037A5" w:rsidP="003037A5">
      <w:pPr>
        <w:autoSpaceDE/>
        <w:autoSpaceDN/>
        <w:adjustRightInd/>
        <w:outlineLvl w:val="0"/>
        <w:rPr>
          <w:rFonts w:ascii="Calibri" w:hAnsi="Calibri" w:cs="Trebuchet MS"/>
          <w:szCs w:val="20"/>
        </w:rPr>
      </w:pPr>
    </w:p>
    <w:p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rsidR="002D035E"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w:t>
      </w:r>
      <w:r w:rsidRPr="002D035E">
        <w:rPr>
          <w:rFonts w:ascii="Calibri" w:hAnsi="Calibri" w:cs="Trebuchet MS"/>
          <w:szCs w:val="20"/>
        </w:rPr>
        <w:lastRenderedPageBreak/>
        <w:t xml:space="preserve">qualificate come </w:t>
      </w:r>
      <w:r w:rsidRPr="00882C0A">
        <w:rPr>
          <w:rFonts w:ascii="Calibri" w:hAnsi="Calibri" w:cs="Trebuchet MS"/>
          <w:szCs w:val="20"/>
        </w:rPr>
        <w:t xml:space="preserve">manodopera </w:t>
      </w:r>
      <w:r w:rsidR="00DA42C5">
        <w:rPr>
          <w:rFonts w:ascii="Calibri" w:hAnsi="Calibri" w:cs="Trebuchet MS"/>
          <w:szCs w:val="20"/>
        </w:rPr>
        <w:t>nel Disciplinare</w:t>
      </w:r>
      <w:r w:rsidR="002D035E" w:rsidRPr="00882C0A">
        <w:rPr>
          <w:rFonts w:ascii="Calibri" w:hAnsi="Calibri" w:cs="Trebuchet MS"/>
          <w:szCs w:val="20"/>
        </w:rPr>
        <w:t>.</w:t>
      </w:r>
    </w:p>
    <w:p w:rsidR="00DA42C5" w:rsidRPr="00DA42C5" w:rsidRDefault="00DA42C5" w:rsidP="00DA42C5">
      <w:pPr>
        <w:autoSpaceDE/>
        <w:autoSpaceDN/>
        <w:adjustRightInd/>
        <w:spacing w:before="120"/>
        <w:ind w:left="1077"/>
        <w:outlineLvl w:val="0"/>
        <w:rPr>
          <w:rFonts w:ascii="Calibri" w:hAnsi="Calibri" w:cs="Trebuchet MS"/>
          <w:szCs w:val="20"/>
        </w:rPr>
      </w:pPr>
      <w:r w:rsidRPr="00DA42C5">
        <w:rPr>
          <w:rFonts w:ascii="Calibri" w:hAnsi="Calibri" w:cs="Trebuchet MS"/>
          <w:szCs w:val="20"/>
        </w:rPr>
        <w:t>In particolare, per quanto concerne la presente procedura, le prestazioni di manodopera sono: predisposizione apparati, consegna e installazione, ritiro RAEE, Call Center, Manutenzione in garanzia.</w:t>
      </w:r>
    </w:p>
    <w:p w:rsidR="001E52A0" w:rsidRDefault="00C52AF0" w:rsidP="00C52AF0">
      <w:pPr>
        <w:autoSpaceDE/>
        <w:autoSpaceDN/>
        <w:adjustRightInd/>
        <w:spacing w:before="120"/>
        <w:ind w:left="284"/>
        <w:outlineLvl w:val="0"/>
        <w:rPr>
          <w:rFonts w:ascii="Calibri" w:hAnsi="Calibri" w:cs="Trebuchet MS"/>
          <w:szCs w:val="20"/>
          <w:u w:val="single"/>
        </w:rPr>
      </w:pPr>
      <w:r w:rsidRPr="00C52AF0">
        <w:rPr>
          <w:rFonts w:ascii="Calibri" w:hAnsi="Calibri" w:cs="Trebuchet MS"/>
          <w:szCs w:val="20"/>
          <w:u w:val="single"/>
        </w:rPr>
        <w:t>P</w:t>
      </w:r>
      <w:r w:rsidR="000C08A0" w:rsidRPr="00C52AF0">
        <w:rPr>
          <w:rFonts w:ascii="Calibri" w:hAnsi="Calibri" w:cs="Trebuchet MS"/>
          <w:szCs w:val="20"/>
          <w:u w:val="single"/>
        </w:rPr>
        <w:t>ertanto</w:t>
      </w:r>
      <w:r w:rsidR="001E52A0">
        <w:rPr>
          <w:rFonts w:ascii="Calibri" w:hAnsi="Calibri" w:cs="Trebuchet MS"/>
          <w:szCs w:val="20"/>
          <w:u w:val="single"/>
        </w:rPr>
        <w:t>:</w:t>
      </w:r>
    </w:p>
    <w:p w:rsidR="001E52A0" w:rsidRPr="00B91705" w:rsidRDefault="001E52A0" w:rsidP="003D1C68">
      <w:pPr>
        <w:numPr>
          <w:ilvl w:val="0"/>
          <w:numId w:val="15"/>
        </w:numPr>
        <w:autoSpaceDE/>
        <w:autoSpaceDN/>
        <w:adjustRightInd/>
        <w:spacing w:before="120"/>
        <w:outlineLvl w:val="0"/>
        <w:rPr>
          <w:rFonts w:ascii="Calibri" w:hAnsi="Calibri" w:cs="Trebuchet MS"/>
          <w:szCs w:val="20"/>
        </w:rPr>
      </w:pPr>
      <w:r>
        <w:rPr>
          <w:rFonts w:ascii="Calibri" w:hAnsi="Calibri" w:cs="Trebuchet MS"/>
          <w:szCs w:val="20"/>
          <w:u w:val="single"/>
        </w:rPr>
        <w:t xml:space="preserve">nelle apposite righe del </w:t>
      </w:r>
      <w:r w:rsidRPr="001E52A0">
        <w:rPr>
          <w:rFonts w:ascii="Calibri" w:hAnsi="Calibri" w:cs="Trebuchet MS"/>
          <w:i/>
          <w:szCs w:val="20"/>
          <w:u w:val="single"/>
        </w:rPr>
        <w:t>Conto Economico di commessa</w:t>
      </w:r>
      <w:r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xls) </w:t>
      </w:r>
      <w:r>
        <w:rPr>
          <w:rFonts w:ascii="Calibri" w:hAnsi="Calibri" w:cs="Trebuchet MS"/>
          <w:szCs w:val="20"/>
          <w:u w:val="single"/>
        </w:rPr>
        <w:t>dovranno</w:t>
      </w:r>
      <w:r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p>
    <w:p w:rsidR="001E52A0" w:rsidRPr="00882C0A" w:rsidRDefault="001E52A0" w:rsidP="003D1C68">
      <w:pPr>
        <w:numPr>
          <w:ilvl w:val="0"/>
          <w:numId w:val="15"/>
        </w:numPr>
        <w:autoSpaceDE/>
        <w:autoSpaceDN/>
        <w:adjustRightInd/>
        <w:spacing w:before="120"/>
        <w:outlineLvl w:val="0"/>
        <w:rPr>
          <w:rFonts w:ascii="Calibri" w:hAnsi="Calibri" w:cs="Trebuchet MS"/>
          <w:szCs w:val="20"/>
        </w:rPr>
      </w:pPr>
      <w:r>
        <w:rPr>
          <w:rFonts w:ascii="Calibri" w:hAnsi="Calibri" w:cs="Trebuchet MS"/>
          <w:szCs w:val="20"/>
        </w:rPr>
        <w:t xml:space="preserve">costi del lavoro per </w:t>
      </w:r>
      <w:r w:rsidRPr="00882C0A">
        <w:rPr>
          <w:rFonts w:ascii="Calibri" w:hAnsi="Calibri" w:cs="Trebuchet MS"/>
          <w:szCs w:val="20"/>
        </w:rPr>
        <w:t xml:space="preserve">attività </w:t>
      </w:r>
      <w:r w:rsidRPr="00882C0A">
        <w:rPr>
          <w:rFonts w:ascii="Calibri" w:hAnsi="Calibri" w:cs="Trebuchet MS"/>
          <w:szCs w:val="20"/>
          <w:u w:val="single"/>
        </w:rPr>
        <w:t>non incluse</w:t>
      </w:r>
      <w:r w:rsidRPr="00882C0A">
        <w:rPr>
          <w:rFonts w:ascii="Calibri" w:hAnsi="Calibri" w:cs="Trebuchet MS"/>
          <w:szCs w:val="20"/>
        </w:rPr>
        <w:t xml:space="preserve"> nei costi della manodopera </w:t>
      </w:r>
      <w:r w:rsidR="00DA42C5">
        <w:rPr>
          <w:rFonts w:ascii="Calibri" w:hAnsi="Calibri" w:cs="Trebuchet MS"/>
          <w:szCs w:val="20"/>
        </w:rPr>
        <w:t>nel Disciplinare</w:t>
      </w:r>
      <w:r>
        <w:rPr>
          <w:rFonts w:ascii="Calibri" w:hAnsi="Calibri" w:cs="Trebuchet MS"/>
          <w:szCs w:val="20"/>
        </w:rPr>
        <w:t>:</w:t>
      </w:r>
    </w:p>
    <w:p w:rsidR="001E52A0" w:rsidRPr="00882C0A" w:rsidRDefault="001E52A0" w:rsidP="003D1C68">
      <w:pPr>
        <w:numPr>
          <w:ilvl w:val="0"/>
          <w:numId w:val="20"/>
        </w:numPr>
        <w:autoSpaceDE/>
        <w:autoSpaceDN/>
        <w:adjustRightInd/>
        <w:outlineLvl w:val="0"/>
        <w:rPr>
          <w:rFonts w:ascii="Calibri" w:hAnsi="Calibri" w:cs="Trebuchet MS"/>
          <w:szCs w:val="20"/>
        </w:rPr>
      </w:pPr>
      <w:r>
        <w:rPr>
          <w:rFonts w:ascii="Calibri" w:hAnsi="Calibri" w:cs="Trebuchet MS"/>
          <w:szCs w:val="20"/>
        </w:rPr>
        <w:t xml:space="preserve">potranno formare oggetto di giustificativi dell’offerta anomala e, quindi, </w:t>
      </w:r>
      <w:r w:rsidRPr="00882C0A">
        <w:rPr>
          <w:rFonts w:ascii="Calibri" w:hAnsi="Calibri" w:cs="Trebuchet MS"/>
          <w:szCs w:val="20"/>
        </w:rPr>
        <w:t xml:space="preserve">essere indicati nel </w:t>
      </w:r>
      <w:r w:rsidRPr="0032477C">
        <w:rPr>
          <w:rFonts w:ascii="Calibri" w:hAnsi="Calibri" w:cs="Trebuchet MS"/>
          <w:i/>
          <w:szCs w:val="20"/>
        </w:rPr>
        <w:t>Conto economico di commessa</w:t>
      </w:r>
      <w:r w:rsidRPr="00882C0A">
        <w:rPr>
          <w:rFonts w:ascii="Calibri" w:hAnsi="Calibri" w:cs="Trebuchet MS"/>
          <w:szCs w:val="20"/>
        </w:rPr>
        <w:t>;</w:t>
      </w:r>
    </w:p>
    <w:p w:rsidR="001E52A0" w:rsidRPr="00882C0A" w:rsidRDefault="001E52A0" w:rsidP="003D1C68">
      <w:pPr>
        <w:numPr>
          <w:ilvl w:val="0"/>
          <w:numId w:val="20"/>
        </w:numPr>
        <w:autoSpaceDE/>
        <w:autoSpaceDN/>
        <w:adjustRightInd/>
        <w:outlineLvl w:val="0"/>
        <w:rPr>
          <w:rFonts w:ascii="Calibri" w:hAnsi="Calibri" w:cs="Trebuchet MS"/>
          <w:szCs w:val="20"/>
        </w:rPr>
      </w:pPr>
      <w:r>
        <w:rPr>
          <w:rFonts w:ascii="Calibri" w:hAnsi="Calibri" w:cs="Trebuchet MS"/>
          <w:szCs w:val="20"/>
        </w:rPr>
        <w:t xml:space="preserve">mentre </w:t>
      </w:r>
      <w:r w:rsidRPr="00882C0A">
        <w:rPr>
          <w:rFonts w:ascii="Calibri" w:hAnsi="Calibri" w:cs="Trebuchet MS"/>
          <w:szCs w:val="20"/>
          <w:u w:val="single"/>
        </w:rPr>
        <w:t>non dovranno</w:t>
      </w:r>
      <w:r w:rsidRPr="00882C0A">
        <w:rPr>
          <w:rFonts w:ascii="Calibri" w:hAnsi="Calibri" w:cs="Trebuchet MS"/>
          <w:szCs w:val="20"/>
        </w:rPr>
        <w:t xml:space="preserve"> comunque essere incluse </w:t>
      </w:r>
      <w:r>
        <w:rPr>
          <w:rFonts w:ascii="Calibri" w:hAnsi="Calibri" w:cs="Trebuchet MS"/>
          <w:szCs w:val="20"/>
        </w:rPr>
        <w:t xml:space="preserve">nella </w:t>
      </w:r>
      <w:r w:rsidRPr="00155482">
        <w:rPr>
          <w:rFonts w:ascii="Calibri" w:hAnsi="Calibri" w:cs="Trebuchet MS"/>
          <w:i/>
          <w:szCs w:val="20"/>
        </w:rPr>
        <w:t>Dichiarazione sui soli costi della manodopera</w:t>
      </w:r>
      <w:r w:rsidR="00C244C9">
        <w:rPr>
          <w:rFonts w:ascii="Calibri" w:hAnsi="Calibri" w:cs="Trebuchet MS"/>
          <w:szCs w:val="20"/>
        </w:rPr>
        <w:t>, ove richiesti in fase di aggiudicazione</w:t>
      </w:r>
    </w:p>
    <w:p w:rsidR="003037A5" w:rsidRDefault="003037A5" w:rsidP="003037A5">
      <w:pPr>
        <w:autoSpaceDE/>
        <w:autoSpaceDN/>
        <w:adjustRightInd/>
        <w:ind w:left="360"/>
        <w:outlineLvl w:val="0"/>
        <w:rPr>
          <w:rFonts w:ascii="Calibri" w:hAnsi="Calibri" w:cs="Trebuchet MS"/>
          <w:b/>
          <w:szCs w:val="20"/>
        </w:rPr>
      </w:pPr>
    </w:p>
    <w:p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effort stimato, espresso in ore lavorative, per l’intera durata del contratto. </w:t>
      </w:r>
    </w:p>
    <w:p w:rsidR="003037A5" w:rsidRDefault="003037A5" w:rsidP="003037A5">
      <w:pPr>
        <w:autoSpaceDE/>
        <w:autoSpaceDN/>
        <w:adjustRightInd/>
        <w:ind w:left="360"/>
        <w:outlineLvl w:val="0"/>
        <w:rPr>
          <w:rFonts w:ascii="Calibri" w:hAnsi="Calibri" w:cs="Trebuchet MS"/>
          <w:b/>
          <w:szCs w:val="20"/>
        </w:rPr>
      </w:pPr>
    </w:p>
    <w:p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rsidR="008071EC" w:rsidRPr="0029005E" w:rsidRDefault="008071EC" w:rsidP="008071EC">
      <w:pPr>
        <w:autoSpaceDE/>
        <w:autoSpaceDN/>
        <w:adjustRightInd/>
        <w:outlineLvl w:val="0"/>
        <w:rPr>
          <w:rFonts w:ascii="Calibri" w:hAnsi="Calibri" w:cs="Trebuchet MS"/>
          <w:b/>
          <w:szCs w:val="20"/>
        </w:rPr>
      </w:pPr>
    </w:p>
    <w:p w:rsidR="008071EC" w:rsidRPr="00E0374B" w:rsidRDefault="003037A5" w:rsidP="00AC0A16">
      <w:pPr>
        <w:widowControl/>
        <w:numPr>
          <w:ilvl w:val="0"/>
          <w:numId w:val="18"/>
        </w:numPr>
        <w:autoSpaceDE/>
        <w:autoSpaceDN/>
        <w:adjustRightInd/>
        <w:spacing w:after="120" w:line="360" w:lineRule="auto"/>
        <w:outlineLvl w:val="0"/>
        <w:rPr>
          <w:rFonts w:ascii="Calibri" w:hAnsi="Calibri" w:cs="Trebuchet MS"/>
          <w:szCs w:val="20"/>
        </w:rPr>
      </w:pPr>
      <w:r w:rsidRPr="00E0374B">
        <w:rPr>
          <w:rFonts w:ascii="Calibri" w:hAnsi="Calibri" w:cs="Trebuchet MS"/>
          <w:b/>
          <w:szCs w:val="20"/>
        </w:rPr>
        <w:t>Dimensionamento dell’effort</w:t>
      </w:r>
      <w:r w:rsidR="00E0374B">
        <w:rPr>
          <w:rFonts w:ascii="Calibri" w:hAnsi="Calibri" w:cs="Trebuchet MS"/>
          <w:b/>
          <w:szCs w:val="20"/>
        </w:rPr>
        <w:t xml:space="preserve">. </w:t>
      </w:r>
      <w:r w:rsidR="00B328CE" w:rsidRPr="00E0374B">
        <w:rPr>
          <w:rFonts w:ascii="Calibri" w:hAnsi="Calibri" w:cs="Trebuchet MS"/>
          <w:szCs w:val="20"/>
        </w:rPr>
        <w:t>Per le attività/servizi per i quali l’effort non è quantificato in documentazione di gara</w:t>
      </w:r>
      <w:r w:rsidR="005E0A67" w:rsidRPr="00E0374B">
        <w:rPr>
          <w:rFonts w:ascii="Calibri" w:hAnsi="Calibri" w:cs="Trebuchet MS"/>
          <w:szCs w:val="20"/>
        </w:rPr>
        <w:t>,</w:t>
      </w:r>
      <w:r w:rsidR="00D05EBF" w:rsidRPr="00E0374B">
        <w:rPr>
          <w:rFonts w:ascii="Calibri" w:hAnsi="Calibri" w:cs="Trebuchet MS"/>
          <w:szCs w:val="20"/>
        </w:rPr>
        <w:t xml:space="preserve"> per ciascuna voce presente in offerta economica che preveda il ricorso alla manodopera,</w:t>
      </w:r>
      <w:r w:rsidR="00B328CE" w:rsidRPr="00E0374B">
        <w:rPr>
          <w:rFonts w:ascii="Calibri" w:hAnsi="Calibri" w:cs="Trebuchet MS"/>
          <w:szCs w:val="20"/>
        </w:rPr>
        <w:t xml:space="preserve"> i</w:t>
      </w:r>
      <w:r w:rsidRPr="00E0374B">
        <w:rPr>
          <w:rFonts w:ascii="Calibri" w:hAnsi="Calibri" w:cs="Trebuchet MS"/>
          <w:szCs w:val="20"/>
        </w:rPr>
        <w:t>l Concorrente dovrà indicare la propria stima</w:t>
      </w:r>
      <w:r w:rsidR="006A4ACD" w:rsidRPr="00E0374B">
        <w:rPr>
          <w:rFonts w:ascii="Calibri" w:hAnsi="Calibri" w:cs="Trebuchet MS"/>
          <w:szCs w:val="20"/>
        </w:rPr>
        <w:t xml:space="preserve"> </w:t>
      </w:r>
      <w:r w:rsidR="005D0125" w:rsidRPr="00E0374B">
        <w:rPr>
          <w:rFonts w:ascii="Calibri" w:hAnsi="Calibri" w:cs="Trebuchet MS"/>
          <w:szCs w:val="20"/>
        </w:rPr>
        <w:t>del numero di interventi</w:t>
      </w:r>
      <w:r w:rsidR="006B4047" w:rsidRPr="00E0374B">
        <w:rPr>
          <w:rFonts w:ascii="Calibri" w:hAnsi="Calibri" w:cs="Trebuchet MS"/>
          <w:szCs w:val="20"/>
        </w:rPr>
        <w:t xml:space="preserve"> e del relativo </w:t>
      </w:r>
      <w:r w:rsidR="006A4ACD" w:rsidRPr="00E0374B">
        <w:rPr>
          <w:rFonts w:ascii="Calibri" w:hAnsi="Calibri" w:cs="Trebuchet MS"/>
          <w:szCs w:val="20"/>
        </w:rPr>
        <w:t>effort, espresso in ore lavorative</w:t>
      </w:r>
      <w:r w:rsidR="00D05EBF" w:rsidRPr="00E0374B">
        <w:rPr>
          <w:rFonts w:ascii="Calibri" w:hAnsi="Calibri" w:cs="Trebuchet MS"/>
          <w:szCs w:val="20"/>
        </w:rPr>
        <w:t>, dando evidenza della durata delle attività, delle figure professionali utilizzate (con indicazione del CCNL, del livello e del costo orario), quantità complessiva attività.</w:t>
      </w:r>
      <w:r w:rsidR="006B4047" w:rsidRPr="00E0374B">
        <w:rPr>
          <w:rFonts w:ascii="Calibri" w:hAnsi="Calibri" w:cs="Trebuchet MS"/>
          <w:szCs w:val="20"/>
        </w:rPr>
        <w:t xml:space="preserve"> Ove possibile</w:t>
      </w:r>
      <w:r w:rsidR="003C0B76" w:rsidRPr="00E0374B">
        <w:rPr>
          <w:rFonts w:ascii="Calibri" w:hAnsi="Calibri" w:cs="Trebuchet MS"/>
          <w:szCs w:val="20"/>
        </w:rPr>
        <w:t>/applicabile</w:t>
      </w:r>
      <w:r w:rsidR="006B4047" w:rsidRPr="00E0374B">
        <w:rPr>
          <w:rFonts w:ascii="Calibri" w:hAnsi="Calibri" w:cs="Trebuchet MS"/>
          <w:szCs w:val="20"/>
        </w:rPr>
        <w:t>, dovrà adottare</w:t>
      </w:r>
      <w:r w:rsidRPr="00E0374B">
        <w:rPr>
          <w:rFonts w:ascii="Calibri" w:hAnsi="Calibri" w:cs="Trebuchet MS"/>
          <w:szCs w:val="20"/>
        </w:rPr>
        <w:t xml:space="preserve"> il metodo di calcolo presente </w:t>
      </w:r>
      <w:r w:rsidR="006B4047" w:rsidRPr="00E0374B">
        <w:rPr>
          <w:rFonts w:ascii="Calibri" w:hAnsi="Calibri" w:cs="Trebuchet MS"/>
          <w:szCs w:val="20"/>
        </w:rPr>
        <w:t xml:space="preserve">negli schemi di </w:t>
      </w:r>
      <w:r w:rsidR="00206E9C" w:rsidRPr="00E0374B">
        <w:rPr>
          <w:rFonts w:ascii="Calibri" w:hAnsi="Calibri" w:cs="Trebuchet MS"/>
          <w:szCs w:val="20"/>
        </w:rPr>
        <w:t>f</w:t>
      </w:r>
      <w:r w:rsidRPr="00E0374B">
        <w:rPr>
          <w:rFonts w:ascii="Calibri" w:hAnsi="Calibri" w:cs="Trebuchet MS"/>
          <w:szCs w:val="20"/>
        </w:rPr>
        <w:t xml:space="preserve">ogli di calcolo </w:t>
      </w:r>
      <w:r w:rsidR="006B4047" w:rsidRPr="00E0374B">
        <w:rPr>
          <w:rFonts w:ascii="Calibri" w:hAnsi="Calibri" w:cs="Trebuchet MS"/>
          <w:szCs w:val="20"/>
        </w:rPr>
        <w:t>(</w:t>
      </w:r>
      <w:r w:rsidR="006B4047" w:rsidRPr="00E0374B">
        <w:rPr>
          <w:rFonts w:ascii="Calibri" w:hAnsi="Calibri" w:cs="Trebuchet MS"/>
          <w:i/>
          <w:szCs w:val="20"/>
        </w:rPr>
        <w:t>Conto economico di commessa</w:t>
      </w:r>
      <w:r w:rsidR="006B4047" w:rsidRPr="00E0374B">
        <w:rPr>
          <w:rFonts w:ascii="Calibri" w:hAnsi="Calibri" w:cs="Trebuchet MS"/>
          <w:szCs w:val="20"/>
        </w:rPr>
        <w:t xml:space="preserve"> o </w:t>
      </w:r>
      <w:r w:rsidR="006B4047" w:rsidRPr="00E0374B">
        <w:rPr>
          <w:rFonts w:ascii="Calibri" w:hAnsi="Calibri" w:cs="Trebuchet MS"/>
          <w:i/>
          <w:szCs w:val="20"/>
        </w:rPr>
        <w:t>Costi della manodopera</w:t>
      </w:r>
      <w:r w:rsidR="006B4047" w:rsidRPr="00E0374B">
        <w:rPr>
          <w:rFonts w:ascii="Calibri" w:hAnsi="Calibri" w:cs="Trebuchet MS"/>
          <w:szCs w:val="20"/>
        </w:rPr>
        <w:t>)</w:t>
      </w:r>
      <w:r w:rsidRPr="00E0374B">
        <w:rPr>
          <w:rFonts w:ascii="Calibri" w:hAnsi="Calibri" w:cs="Trebuchet MS"/>
          <w:szCs w:val="20"/>
        </w:rPr>
        <w:t xml:space="preserve">, ove necessario illustrando la metodologia adottata </w:t>
      </w:r>
      <w:r w:rsidR="006B4047" w:rsidRPr="00E0374B">
        <w:rPr>
          <w:rFonts w:ascii="Calibri" w:hAnsi="Calibri" w:cs="Trebuchet MS"/>
          <w:szCs w:val="20"/>
        </w:rPr>
        <w:t xml:space="preserve">nella </w:t>
      </w:r>
      <w:r w:rsidR="005E0A67" w:rsidRPr="00E0374B">
        <w:rPr>
          <w:rFonts w:ascii="Calibri" w:hAnsi="Calibri" w:cs="Trebuchet MS"/>
          <w:szCs w:val="20"/>
        </w:rPr>
        <w:t>colonna Note dei fogli di calcolo stessi o nella Dichiarazione</w:t>
      </w:r>
      <w:r w:rsidR="00E0374B">
        <w:rPr>
          <w:rFonts w:ascii="Calibri" w:hAnsi="Calibri" w:cs="Trebuchet MS"/>
          <w:szCs w:val="20"/>
        </w:rPr>
        <w:t>.</w:t>
      </w:r>
      <w:r w:rsidR="004D385A" w:rsidRPr="0013581C">
        <w:t xml:space="preserve"> </w:t>
      </w:r>
    </w:p>
    <w:p w:rsidR="003037A5" w:rsidRDefault="003037A5" w:rsidP="00E0374B">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rsidR="00E0374B" w:rsidRPr="00E0374B" w:rsidRDefault="00E0374B" w:rsidP="00E0374B">
      <w:pPr>
        <w:autoSpaceDE/>
        <w:autoSpaceDN/>
        <w:adjustRightInd/>
        <w:ind w:left="357"/>
        <w:outlineLvl w:val="0"/>
        <w:rPr>
          <w:rFonts w:ascii="Calibri" w:hAnsi="Calibri" w:cs="Trebuchet MS"/>
          <w:szCs w:val="20"/>
        </w:rPr>
      </w:pPr>
    </w:p>
    <w:p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lastRenderedPageBreak/>
        <w:t xml:space="preserve">impiegata </w:t>
      </w:r>
      <w:r w:rsidRPr="000C4D80">
        <w:rPr>
          <w:rFonts w:ascii="Calibri" w:hAnsi="Calibri" w:cs="Trebuchet MS"/>
          <w:szCs w:val="20"/>
        </w:rPr>
        <w:t xml:space="preserve">per il relativo effort stimato, espresso in ore lavorative, per l’intera durata del contratto. </w:t>
      </w:r>
    </w:p>
    <w:p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rsidR="003037A5" w:rsidRDefault="003037A5" w:rsidP="003037A5">
      <w:pPr>
        <w:autoSpaceDE/>
        <w:autoSpaceDN/>
        <w:adjustRightInd/>
        <w:spacing w:before="120"/>
        <w:ind w:left="360"/>
        <w:outlineLvl w:val="0"/>
        <w:rPr>
          <w:rFonts w:ascii="Calibri" w:hAnsi="Calibri" w:cs="Trebuchet MS"/>
          <w:szCs w:val="20"/>
        </w:rPr>
      </w:pPr>
      <w:r>
        <w:rPr>
          <w:rFonts w:ascii="Calibri" w:hAnsi="Calibri" w:cs="Trebuchet MS"/>
          <w:szCs w:val="20"/>
        </w:rPr>
        <w:t>Dove:</w:t>
      </w:r>
      <w:r w:rsidR="008071EC">
        <w:rPr>
          <w:rFonts w:ascii="Calibri" w:hAnsi="Calibri" w:cs="Trebuchet MS"/>
          <w:szCs w:val="20"/>
        </w:rPr>
        <w:t xml:space="preserve"> </w:t>
      </w:r>
    </w:p>
    <w:p w:rsidR="003037A5" w:rsidRPr="00746959"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contenute negli Allegati </w:t>
      </w:r>
      <w:r w:rsidR="00E0374B">
        <w:rPr>
          <w:rFonts w:ascii="Calibri" w:hAnsi="Calibri" w:cs="Trebuchet MS"/>
          <w:szCs w:val="20"/>
        </w:rPr>
        <w:t>15.</w:t>
      </w:r>
      <w:r w:rsidR="008071EC">
        <w:rPr>
          <w:rFonts w:ascii="Calibri" w:hAnsi="Calibri" w:cs="Trebuchet MS"/>
          <w:szCs w:val="20"/>
        </w:rPr>
        <w:t>1</w:t>
      </w:r>
      <w:r w:rsidR="00C16C78">
        <w:rPr>
          <w:rFonts w:ascii="Calibri" w:hAnsi="Calibri" w:cs="Trebuchet MS"/>
          <w:szCs w:val="20"/>
        </w:rPr>
        <w:t xml:space="preserve"> e </w:t>
      </w:r>
      <w:r w:rsidR="00E0374B">
        <w:rPr>
          <w:rFonts w:ascii="Calibri" w:hAnsi="Calibri" w:cs="Trebuchet MS"/>
          <w:szCs w:val="20"/>
        </w:rPr>
        <w:t>15</w:t>
      </w:r>
      <w:r w:rsidR="008071EC">
        <w:rPr>
          <w:rFonts w:ascii="Calibri" w:hAnsi="Calibri" w:cs="Trebuchet MS"/>
          <w:szCs w:val="20"/>
        </w:rPr>
        <w:t>.2</w:t>
      </w:r>
      <w:r w:rsidR="00C16C78">
        <w:rPr>
          <w:rFonts w:ascii="Calibri" w:hAnsi="Calibri" w:cs="Trebuchet MS"/>
          <w:szCs w:val="20"/>
        </w:rPr>
        <w:t>)</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Inail), il trattamento di fine rapporto, </w:t>
      </w:r>
      <w:r w:rsidR="00C16C78">
        <w:rPr>
          <w:rFonts w:ascii="Calibri" w:hAnsi="Calibri" w:cs="Trebuchet MS"/>
          <w:szCs w:val="20"/>
        </w:rPr>
        <w:t xml:space="preserve">l’assistenza sanitaria integrativa e </w:t>
      </w:r>
      <w:r>
        <w:rPr>
          <w:rFonts w:ascii="Calibri" w:hAnsi="Calibri" w:cs="Trebuchet MS"/>
          <w:szCs w:val="20"/>
        </w:rPr>
        <w:t>e altre voci di costo eventualmente previste dal CCNL applicato.</w:t>
      </w:r>
    </w:p>
    <w:p w:rsidR="00C16C78" w:rsidRDefault="00C16C78" w:rsidP="00C16C78">
      <w:pPr>
        <w:autoSpaceDE/>
        <w:autoSpaceDN/>
        <w:adjustRightInd/>
        <w:ind w:left="1083"/>
        <w:outlineLvl w:val="0"/>
        <w:rPr>
          <w:rFonts w:ascii="Calibri" w:hAnsi="Calibri" w:cs="Trebuchet MS"/>
          <w:b/>
          <w:szCs w:val="20"/>
          <w:u w:val="single"/>
        </w:rPr>
      </w:pPr>
      <w:r w:rsidRPr="00FF0DF5">
        <w:rPr>
          <w:rFonts w:ascii="Calibri" w:hAnsi="Calibri" w:cs="Trebuchet MS"/>
          <w:b/>
          <w:szCs w:val="20"/>
          <w:u w:val="single"/>
        </w:rPr>
        <w:t xml:space="preserve">Si precisa che le voci qui elencate, riportate in maggior dettaglio anche nel foglio “Dettaglio costi del lavoro” all’interno degli </w:t>
      </w:r>
      <w:r w:rsidRPr="00E0374B">
        <w:rPr>
          <w:rFonts w:ascii="Calibri" w:hAnsi="Calibri" w:cs="Trebuchet MS"/>
          <w:b/>
          <w:szCs w:val="20"/>
          <w:u w:val="single"/>
        </w:rPr>
        <w:t xml:space="preserve">allegati </w:t>
      </w:r>
      <w:r w:rsidR="00E0374B" w:rsidRPr="00E0374B">
        <w:rPr>
          <w:rFonts w:ascii="Calibri" w:hAnsi="Calibri" w:cs="Trebuchet MS"/>
          <w:b/>
          <w:szCs w:val="20"/>
          <w:u w:val="single"/>
        </w:rPr>
        <w:t>15</w:t>
      </w:r>
      <w:r w:rsidR="008071EC" w:rsidRPr="00E0374B">
        <w:rPr>
          <w:rFonts w:ascii="Calibri" w:hAnsi="Calibri" w:cs="Trebuchet MS"/>
          <w:b/>
          <w:szCs w:val="20"/>
          <w:u w:val="single"/>
        </w:rPr>
        <w:t>.1</w:t>
      </w:r>
      <w:r w:rsidRPr="00FF0DF5">
        <w:rPr>
          <w:rFonts w:ascii="Calibri" w:hAnsi="Calibri" w:cs="Trebuchet MS"/>
          <w:b/>
          <w:szCs w:val="20"/>
          <w:u w:val="single"/>
        </w:rPr>
        <w:t xml:space="preserve"> e </w:t>
      </w:r>
      <w:r w:rsidR="00E0374B">
        <w:rPr>
          <w:rFonts w:ascii="Calibri" w:hAnsi="Calibri" w:cs="Trebuchet MS"/>
          <w:b/>
          <w:szCs w:val="20"/>
          <w:u w:val="single"/>
        </w:rPr>
        <w:t>15</w:t>
      </w:r>
      <w:r w:rsidR="008071EC" w:rsidRPr="00FF0DF5">
        <w:rPr>
          <w:rFonts w:ascii="Calibri" w:hAnsi="Calibri" w:cs="Trebuchet MS"/>
          <w:b/>
          <w:szCs w:val="20"/>
          <w:u w:val="single"/>
        </w:rPr>
        <w:t>.2</w:t>
      </w:r>
      <w:r w:rsidRPr="00FF0DF5">
        <w:rPr>
          <w:rFonts w:ascii="Calibri" w:hAnsi="Calibri" w:cs="Trebuchet MS"/>
          <w:b/>
          <w:szCs w:val="20"/>
          <w:u w:val="single"/>
        </w:rPr>
        <w:t xml:space="preserve">, sono basate sulla Tabella Ministeriale di cui al punto successivo, riferita al CCNL </w:t>
      </w:r>
      <w:r w:rsidR="00E0374B">
        <w:rPr>
          <w:rFonts w:ascii="Calibri" w:hAnsi="Calibri" w:cs="Trebuchet MS"/>
          <w:b/>
          <w:szCs w:val="20"/>
          <w:u w:val="single"/>
        </w:rPr>
        <w:t>metalmeccanico</w:t>
      </w:r>
      <w:r w:rsidRPr="00FF0DF5">
        <w:rPr>
          <w:rFonts w:ascii="Calibri" w:hAnsi="Calibri" w:cs="Trebuchet MS"/>
          <w:b/>
          <w:szCs w:val="20"/>
          <w:u w:val="single"/>
        </w:rPr>
        <w:t xml:space="preserve">. Tali voci possono pertanto essere modificate dal Concorrente </w:t>
      </w:r>
      <w:r w:rsidR="000C08A0" w:rsidRPr="00FF0DF5">
        <w:rPr>
          <w:rFonts w:ascii="Calibri" w:hAnsi="Calibri" w:cs="Trebuchet MS"/>
          <w:b/>
          <w:szCs w:val="20"/>
          <w:u w:val="single"/>
        </w:rPr>
        <w:t>in ragione del CCNL applicato.</w:t>
      </w:r>
    </w:p>
    <w:p w:rsidR="00722FFD" w:rsidRPr="00722FFD" w:rsidRDefault="00722FFD" w:rsidP="00722FFD">
      <w:pPr>
        <w:autoSpaceDE/>
        <w:autoSpaceDN/>
        <w:adjustRightInd/>
        <w:ind w:left="1083"/>
        <w:outlineLvl w:val="0"/>
        <w:rPr>
          <w:rFonts w:ascii="Calibri" w:hAnsi="Calibri" w:cs="Trebuchet MS"/>
          <w:b/>
          <w:color w:val="0000CC"/>
          <w:szCs w:val="20"/>
          <w:u w:val="single"/>
        </w:rPr>
      </w:pPr>
    </w:p>
    <w:p w:rsidR="003037A5" w:rsidRDefault="003037A5" w:rsidP="008F2846">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rsidR="00715280" w:rsidRDefault="00715280" w:rsidP="005508E2">
      <w:pPr>
        <w:autoSpaceDE/>
        <w:autoSpaceDN/>
        <w:adjustRightInd/>
        <w:spacing w:before="120"/>
        <w:ind w:left="363"/>
        <w:outlineLvl w:val="0"/>
        <w:rPr>
          <w:rFonts w:ascii="Calibri" w:hAnsi="Calibri" w:cs="Trebuchet MS"/>
          <w:szCs w:val="20"/>
        </w:rPr>
      </w:pPr>
    </w:p>
    <w:p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che del costo medio orario siano esplicitate le due componenti sopra descritte (componente</w:t>
      </w:r>
      <w:r w:rsidR="003037A5">
        <w:rPr>
          <w:rFonts w:ascii="Calibri" w:hAnsi="Calibri" w:cs="Trebuchet MS"/>
          <w:szCs w:val="20"/>
        </w:rPr>
        <w:t xml:space="preserve"> retributiva e costi ulteriori).</w:t>
      </w:r>
    </w:p>
    <w:p w:rsidR="003037A5" w:rsidRDefault="003037A5" w:rsidP="003037A5">
      <w:pPr>
        <w:autoSpaceDE/>
        <w:autoSpaceDN/>
        <w:adjustRightInd/>
        <w:ind w:left="360"/>
        <w:outlineLvl w:val="0"/>
        <w:rPr>
          <w:rFonts w:ascii="Calibri" w:hAnsi="Calibri" w:cs="Trebuchet MS"/>
          <w:szCs w:val="20"/>
        </w:rPr>
      </w:pPr>
    </w:p>
    <w:p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lastRenderedPageBreak/>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rsidR="003037A5" w:rsidRDefault="003037A5" w:rsidP="003037A5">
      <w:pPr>
        <w:autoSpaceDE/>
        <w:autoSpaceDN/>
        <w:adjustRightInd/>
        <w:ind w:left="360"/>
        <w:outlineLvl w:val="0"/>
        <w:rPr>
          <w:rFonts w:ascii="Calibri" w:hAnsi="Calibri" w:cs="Trebuchet MS"/>
          <w:szCs w:val="20"/>
        </w:rPr>
      </w:pPr>
    </w:p>
    <w:p w:rsidR="003037A5" w:rsidRDefault="003037A5" w:rsidP="003D1C68">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w:t>
      </w:r>
      <w:r w:rsidR="00E0374B">
        <w:rPr>
          <w:rFonts w:ascii="Calibri" w:hAnsi="Calibri" w:cs="Trebuchet MS"/>
          <w:szCs w:val="20"/>
        </w:rPr>
        <w:t xml:space="preserve"> indicati nel</w:t>
      </w:r>
      <w:r w:rsidRPr="00C83164">
        <w:rPr>
          <w:rFonts w:ascii="Calibri" w:hAnsi="Calibri" w:cs="Trebuchet MS"/>
          <w:szCs w:val="20"/>
        </w:rPr>
        <w:t xml:space="preserve"> </w:t>
      </w:r>
      <w:r w:rsidRPr="00E0374B">
        <w:rPr>
          <w:rFonts w:ascii="Calibri" w:hAnsi="Calibri" w:cs="Trebuchet MS"/>
          <w:szCs w:val="20"/>
        </w:rPr>
        <w:t>Disciplinare di gara</w:t>
      </w:r>
      <w:r w:rsidR="00E0374B" w:rsidRPr="00E0374B">
        <w:rPr>
          <w:rFonts w:ascii="Calibri" w:hAnsi="Calibri" w:cs="Trebuchet MS"/>
          <w:szCs w:val="20"/>
        </w:rPr>
        <w:t>,</w:t>
      </w:r>
      <w:r w:rsidRPr="00C83164">
        <w:rPr>
          <w:rFonts w:ascii="Calibri" w:hAnsi="Calibri" w:cs="Trebuchet MS"/>
          <w:szCs w:val="20"/>
        </w:rPr>
        <w:t xml:space="preserve"> basandosi sul CCNL ivi indicato.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rsidR="003037A5" w:rsidRDefault="003037A5" w:rsidP="003037A5">
      <w:pPr>
        <w:autoSpaceDE/>
        <w:autoSpaceDN/>
        <w:adjustRightInd/>
        <w:spacing w:before="120"/>
        <w:ind w:left="357"/>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rsidR="003037A5" w:rsidRDefault="003037A5" w:rsidP="003037A5">
      <w:pPr>
        <w:autoSpaceDE/>
        <w:autoSpaceDN/>
        <w:adjustRightInd/>
        <w:ind w:left="360"/>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excel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rsidR="001638AA" w:rsidRDefault="001638AA" w:rsidP="0042515E">
      <w:pPr>
        <w:autoSpaceDE/>
        <w:autoSpaceDN/>
        <w:adjustRightInd/>
        <w:outlineLvl w:val="0"/>
        <w:rPr>
          <w:rFonts w:ascii="Calibri" w:hAnsi="Calibri" w:cs="Trebuchet MS"/>
          <w:b/>
          <w:color w:val="000000"/>
          <w:szCs w:val="20"/>
        </w:rPr>
      </w:pPr>
    </w:p>
    <w:p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w:t>
      </w:r>
      <w:r w:rsidR="00E0374B">
        <w:rPr>
          <w:rFonts w:ascii="Calibri" w:hAnsi="Calibri" w:cs="Trebuchet MS"/>
          <w:i/>
          <w:szCs w:val="20"/>
        </w:rPr>
        <w:t xml:space="preserve">, secondo le modalità indicate </w:t>
      </w:r>
      <w:r w:rsidRPr="00155482">
        <w:rPr>
          <w:rFonts w:ascii="Calibri" w:hAnsi="Calibri" w:cs="Trebuchet MS"/>
          <w:i/>
          <w:szCs w:val="20"/>
        </w:rPr>
        <w:t>n</w:t>
      </w:r>
      <w:r w:rsidR="00E0374B">
        <w:rPr>
          <w:rFonts w:ascii="Calibri" w:hAnsi="Calibri" w:cs="Trebuchet MS"/>
          <w:i/>
          <w:szCs w:val="20"/>
        </w:rPr>
        <w:t>el</w:t>
      </w:r>
      <w:r w:rsidRPr="00155482">
        <w:rPr>
          <w:rFonts w:ascii="Calibri" w:hAnsi="Calibri" w:cs="Trebuchet MS"/>
          <w:i/>
          <w:szCs w:val="20"/>
        </w:rPr>
        <w:t xml:space="preserve"> </w:t>
      </w:r>
      <w:r w:rsidRPr="00E0374B">
        <w:rPr>
          <w:rFonts w:ascii="Calibri" w:hAnsi="Calibri" w:cs="Trebuchet MS"/>
          <w:i/>
          <w:szCs w:val="20"/>
        </w:rPr>
        <w:t>Disciplinare</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42515E" w:rsidRPr="0032477C" w:rsidRDefault="0042515E"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r w:rsidR="00E0374B">
        <w:rPr>
          <w:rFonts w:ascii="Calibri" w:hAnsi="Calibri"/>
          <w:i/>
          <w:kern w:val="0"/>
        </w:rPr>
        <w:t>.</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0374B">
        <w:rPr>
          <w:rFonts w:ascii="Calibri" w:hAnsi="Calibri" w:cs="Calibri"/>
          <w:i/>
          <w:kern w:val="0"/>
        </w:rPr>
        <w:t>.</w:t>
      </w:r>
    </w:p>
    <w:p w:rsidR="004C054F" w:rsidRDefault="004C054F" w:rsidP="004C054F">
      <w:pPr>
        <w:pStyle w:val="Paragrafoelenco"/>
        <w:rPr>
          <w:rFonts w:ascii="Calibri" w:hAnsi="Calibri" w:cs="Calibri"/>
        </w:rPr>
      </w:pPr>
    </w:p>
    <w:p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rsidR="0018461C" w:rsidRDefault="0018461C" w:rsidP="0018461C">
      <w:pPr>
        <w:pStyle w:val="Paragrafoelenco"/>
        <w:rPr>
          <w:rFonts w:ascii="Calibri" w:hAnsi="Calibri" w:cs="Calibri"/>
        </w:rPr>
      </w:pPr>
    </w:p>
    <w:p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 xml:space="preserve">Il concorrente, relativamente a questa voce, deve produrre le </w:t>
      </w:r>
      <w:r w:rsidRPr="0018461C">
        <w:rPr>
          <w:rFonts w:ascii="Calibri" w:hAnsi="Calibri" w:cs="Trebuchet MS"/>
          <w:i/>
          <w:szCs w:val="20"/>
        </w:rPr>
        <w:lastRenderedPageBreak/>
        <w:t>spiegazioni a giustificazione del costo indicato in offerta economica</w:t>
      </w:r>
      <w:r>
        <w:rPr>
          <w:rFonts w:ascii="Calibri" w:hAnsi="Calibri" w:cs="Trebuchet MS"/>
          <w:szCs w:val="20"/>
        </w:rPr>
        <w:t>&gt;.</w:t>
      </w:r>
    </w:p>
    <w:p w:rsidR="00D329E3" w:rsidRDefault="00D329E3" w:rsidP="0075220A">
      <w:pPr>
        <w:spacing w:before="120"/>
        <w:ind w:left="714"/>
        <w:rPr>
          <w:rFonts w:ascii="Calibri" w:hAnsi="Calibri" w:cs="Calibri"/>
          <w:kern w:val="0"/>
        </w:rPr>
      </w:pPr>
    </w:p>
    <w:p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ED7D85" w:rsidRDefault="00ED7D85" w:rsidP="00ED7D85">
      <w:pPr>
        <w:pStyle w:val="Paragrafoelenco"/>
        <w:rPr>
          <w:rFonts w:ascii="Calibri" w:hAnsi="Calibri" w:cs="Calibri"/>
        </w:rPr>
      </w:pPr>
    </w:p>
    <w:p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nell’Allegato domicilio e accesso agli atti</w:t>
      </w:r>
      <w:r w:rsidR="00E0374B">
        <w:rPr>
          <w:rFonts w:ascii="Calibri" w:hAnsi="Calibri" w:cs="Calibri"/>
          <w:i/>
          <w:kern w:val="0"/>
        </w:rPr>
        <w:t>.</w:t>
      </w:r>
    </w:p>
    <w:p w:rsidR="00ED7D85" w:rsidRDefault="00ED7D85" w:rsidP="00ED7D85">
      <w:pPr>
        <w:spacing w:before="120"/>
        <w:ind w:left="714"/>
        <w:rPr>
          <w:rFonts w:ascii="Calibri" w:hAnsi="Calibri" w:cs="Calibri"/>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rsidR="007B4B84" w:rsidRDefault="007B4B84" w:rsidP="0042515E">
      <w:pPr>
        <w:autoSpaceDE/>
        <w:autoSpaceDN/>
        <w:adjustRightInd/>
        <w:outlineLvl w:val="0"/>
        <w:rPr>
          <w:rFonts w:ascii="Calibri" w:hAnsi="Calibri" w:cs="Arial"/>
          <w:b/>
          <w:bCs/>
          <w:caps/>
          <w:kern w:val="32"/>
          <w:szCs w:val="20"/>
        </w:rPr>
      </w:pPr>
    </w:p>
    <w:p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rsidR="007B4B84" w:rsidRDefault="007B4B84" w:rsidP="0042515E">
      <w:pPr>
        <w:autoSpaceDE/>
        <w:autoSpaceDN/>
        <w:adjustRightInd/>
        <w:outlineLvl w:val="0"/>
        <w:rPr>
          <w:rFonts w:ascii="Calibri" w:hAnsi="Calibri" w:cs="Arial"/>
          <w:b/>
          <w:bCs/>
          <w:caps/>
          <w:kern w:val="32"/>
          <w:szCs w:val="20"/>
        </w:rPr>
      </w:pP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la descrizione puntuale dei costi della manodopera già quantificati in Offerta Economica, redigendo, </w:t>
      </w:r>
      <w:r w:rsidR="00E25594" w:rsidRPr="00882C0A">
        <w:rPr>
          <w:rFonts w:ascii="Calibri" w:hAnsi="Calibri" w:cs="Calibri"/>
          <w:color w:val="000000"/>
          <w:kern w:val="0"/>
        </w:rPr>
        <w:t>per il lotto_________</w:t>
      </w:r>
      <w:r w:rsidRPr="00882C0A">
        <w:rPr>
          <w:rFonts w:ascii="Calibri" w:hAnsi="Calibri" w:cs="Calibri"/>
          <w:color w:val="000000"/>
          <w:kern w:val="0"/>
        </w:rPr>
        <w:t xml:space="preserve">,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rsidR="00665D48" w:rsidRDefault="00665D48" w:rsidP="00665D48">
      <w:pPr>
        <w:widowControl/>
        <w:snapToGrid w:val="0"/>
        <w:rPr>
          <w:rFonts w:ascii="Calibri" w:hAnsi="Calibri" w:cs="Calibri"/>
          <w:color w:val="000000"/>
          <w:kern w:val="0"/>
        </w:rPr>
      </w:pPr>
    </w:p>
    <w:p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dipendenti&gt;</w:t>
      </w: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Pr="0025198D" w:rsidRDefault="007B0E46" w:rsidP="007B0E46">
      <w:pPr>
        <w:widowControl/>
        <w:snapToGrid w:val="0"/>
        <w:jc w:val="left"/>
        <w:rPr>
          <w:rFonts w:ascii="Calibri" w:hAnsi="Calibri" w:cs="Calibri"/>
          <w:color w:val="000000"/>
          <w:kern w:val="0"/>
        </w:rPr>
      </w:pPr>
    </w:p>
    <w:p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F3D" w:rsidRDefault="00D20F3D" w:rsidP="00816101">
      <w:r>
        <w:separator/>
      </w:r>
    </w:p>
  </w:endnote>
  <w:endnote w:type="continuationSeparator" w:id="0">
    <w:p w:rsidR="00D20F3D" w:rsidRDefault="00D20F3D" w:rsidP="00816101">
      <w:r>
        <w:continuationSeparator/>
      </w:r>
    </w:p>
  </w:endnote>
  <w:endnote w:type="continuationNotice" w:id="1">
    <w:p w:rsidR="00D20F3D" w:rsidRDefault="00D20F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6B" w:rsidRDefault="000D766B" w:rsidP="000D766B">
    <w:pPr>
      <w:pStyle w:val="Pidipagina"/>
      <w:rPr>
        <w:kern w:val="0"/>
        <w:szCs w:val="16"/>
      </w:rPr>
    </w:pPr>
    <w:r>
      <w:t>Moduli di dichiarazione - Gara a procedura aperta ai sensi del D.Lgs. 50/2016 e s.m.i., per la fornitura di PC Desktop, Workstation e Monitor con servizi connessi ed opzionali per le pubbliche amministrazioni, edizione 3 – ID 2631</w:t>
    </w:r>
  </w:p>
  <w:p w:rsidR="00667C1D" w:rsidRDefault="000D766B">
    <w:pPr>
      <w:pStyle w:val="Pidipagina"/>
    </w:pPr>
    <w:r w:rsidRPr="009C430E">
      <w:rPr>
        <w:noProof/>
      </w:rPr>
      <mc:AlternateContent>
        <mc:Choice Requires="wps">
          <w:drawing>
            <wp:anchor distT="0" distB="0" distL="114300" distR="114300" simplePos="0" relativeHeight="251659776" behindDoc="0" locked="0" layoutInCell="1" allowOverlap="1" wp14:anchorId="1364B026" wp14:editId="18C64D6A">
              <wp:simplePos x="0" y="0"/>
              <wp:positionH relativeFrom="column">
                <wp:posOffset>5044440</wp:posOffset>
              </wp:positionH>
              <wp:positionV relativeFrom="paragraph">
                <wp:posOffset>172085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7C1D" w:rsidRPr="00667C1D" w:rsidRDefault="00667C1D" w:rsidP="00667C1D">
                          <w:pPr>
                            <w:rPr>
                              <w:b/>
                            </w:rPr>
                          </w:pPr>
                          <w:r w:rsidRPr="00667C1D">
                            <w:rPr>
                              <w:rStyle w:val="Numeropagina"/>
                              <w:b w:val="0"/>
                            </w:rPr>
                            <w:fldChar w:fldCharType="begin"/>
                          </w:r>
                          <w:r w:rsidRPr="00667C1D">
                            <w:rPr>
                              <w:rStyle w:val="Numeropagina"/>
                              <w:b w:val="0"/>
                            </w:rPr>
                            <w:instrText xml:space="preserve"> PAGE </w:instrText>
                          </w:r>
                          <w:r w:rsidRPr="00667C1D">
                            <w:rPr>
                              <w:rStyle w:val="Numeropagina"/>
                              <w:b w:val="0"/>
                            </w:rPr>
                            <w:fldChar w:fldCharType="separate"/>
                          </w:r>
                          <w:r w:rsidR="000D766B">
                            <w:rPr>
                              <w:rStyle w:val="Numeropagina"/>
                              <w:b w:val="0"/>
                              <w:noProof/>
                            </w:rPr>
                            <w:t>4</w:t>
                          </w:r>
                          <w:r w:rsidRPr="00667C1D">
                            <w:rPr>
                              <w:rStyle w:val="Numeropagina"/>
                              <w:b w:val="0"/>
                            </w:rPr>
                            <w:fldChar w:fldCharType="end"/>
                          </w:r>
                          <w:r w:rsidRPr="00667C1D">
                            <w:rPr>
                              <w:rStyle w:val="Numeropagina"/>
                              <w:b w:val="0"/>
                            </w:rPr>
                            <w:t xml:space="preserve"> di </w:t>
                          </w:r>
                          <w:r w:rsidRPr="00667C1D">
                            <w:rPr>
                              <w:rStyle w:val="Numeropagina"/>
                              <w:b w:val="0"/>
                            </w:rPr>
                            <w:fldChar w:fldCharType="begin"/>
                          </w:r>
                          <w:r w:rsidRPr="00667C1D">
                            <w:rPr>
                              <w:rStyle w:val="Numeropagina"/>
                              <w:b w:val="0"/>
                            </w:rPr>
                            <w:instrText xml:space="preserve"> NUMPAGES  </w:instrText>
                          </w:r>
                          <w:r w:rsidRPr="00667C1D">
                            <w:rPr>
                              <w:rStyle w:val="Numeropagina"/>
                              <w:b w:val="0"/>
                            </w:rPr>
                            <w:fldChar w:fldCharType="separate"/>
                          </w:r>
                          <w:r w:rsidR="000D766B">
                            <w:rPr>
                              <w:rStyle w:val="Numeropagina"/>
                              <w:b w:val="0"/>
                              <w:noProof/>
                            </w:rPr>
                            <w:t>13</w:t>
                          </w:r>
                          <w:r w:rsidRPr="00667C1D">
                            <w:rPr>
                              <w:rStyle w:val="Numeropagina"/>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4B026" id="_x0000_t202" coordsize="21600,21600" o:spt="202" path="m,l,21600r21600,l21600,xe">
              <v:stroke joinstyle="miter"/>
              <v:path gradientshapeok="t" o:connecttype="rect"/>
            </v:shapetype>
            <v:shape id="Casella di testo 1" o:spid="_x0000_s1026" type="#_x0000_t202" style="position:absolute;left:0;text-align:left;margin-left:397.2pt;margin-top:13.55pt;width:59.85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" stroked="f">
              <v:textbox>
                <w:txbxContent>
                  <w:p w:rsidR="00667C1D" w:rsidRPr="00667C1D" w:rsidRDefault="00667C1D" w:rsidP="00667C1D">
                    <w:pPr>
                      <w:rPr>
                        <w:b/>
                      </w:rPr>
                    </w:pPr>
                    <w:r w:rsidRPr="00667C1D">
                      <w:rPr>
                        <w:rStyle w:val="Numeropagina"/>
                        <w:b w:val="0"/>
                      </w:rPr>
                      <w:fldChar w:fldCharType="begin"/>
                    </w:r>
                    <w:r w:rsidRPr="00667C1D">
                      <w:rPr>
                        <w:rStyle w:val="Numeropagina"/>
                        <w:b w:val="0"/>
                      </w:rPr>
                      <w:instrText xml:space="preserve"> PAGE </w:instrText>
                    </w:r>
                    <w:r w:rsidRPr="00667C1D">
                      <w:rPr>
                        <w:rStyle w:val="Numeropagina"/>
                        <w:b w:val="0"/>
                      </w:rPr>
                      <w:fldChar w:fldCharType="separate"/>
                    </w:r>
                    <w:r w:rsidR="000D766B">
                      <w:rPr>
                        <w:rStyle w:val="Numeropagina"/>
                        <w:b w:val="0"/>
                        <w:noProof/>
                      </w:rPr>
                      <w:t>4</w:t>
                    </w:r>
                    <w:r w:rsidRPr="00667C1D">
                      <w:rPr>
                        <w:rStyle w:val="Numeropagina"/>
                        <w:b w:val="0"/>
                      </w:rPr>
                      <w:fldChar w:fldCharType="end"/>
                    </w:r>
                    <w:r w:rsidRPr="00667C1D">
                      <w:rPr>
                        <w:rStyle w:val="Numeropagina"/>
                        <w:b w:val="0"/>
                      </w:rPr>
                      <w:t xml:space="preserve"> di </w:t>
                    </w:r>
                    <w:r w:rsidRPr="00667C1D">
                      <w:rPr>
                        <w:rStyle w:val="Numeropagina"/>
                        <w:b w:val="0"/>
                      </w:rPr>
                      <w:fldChar w:fldCharType="begin"/>
                    </w:r>
                    <w:r w:rsidRPr="00667C1D">
                      <w:rPr>
                        <w:rStyle w:val="Numeropagina"/>
                        <w:b w:val="0"/>
                      </w:rPr>
                      <w:instrText xml:space="preserve"> NUMPAGES  </w:instrText>
                    </w:r>
                    <w:r w:rsidRPr="00667C1D">
                      <w:rPr>
                        <w:rStyle w:val="Numeropagina"/>
                        <w:b w:val="0"/>
                      </w:rPr>
                      <w:fldChar w:fldCharType="separate"/>
                    </w:r>
                    <w:r w:rsidR="000D766B">
                      <w:rPr>
                        <w:rStyle w:val="Numeropagina"/>
                        <w:b w:val="0"/>
                        <w:noProof/>
                      </w:rPr>
                      <w:t>13</w:t>
                    </w:r>
                    <w:r w:rsidRPr="00667C1D">
                      <w:rPr>
                        <w:rStyle w:val="Numeropagina"/>
                        <w:b w:val="0"/>
                      </w:rPr>
                      <w:fldChar w:fldCharType="end"/>
                    </w:r>
                  </w:p>
                </w:txbxContent>
              </v:textbox>
            </v:shape>
          </w:pict>
        </mc:Fallback>
      </mc:AlternateContent>
    </w:r>
    <w:r w:rsidR="00667C1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F3D" w:rsidRDefault="00D20F3D" w:rsidP="00816101">
      <w:r>
        <w:separator/>
      </w:r>
    </w:p>
  </w:footnote>
  <w:footnote w:type="continuationSeparator" w:id="0">
    <w:p w:rsidR="00D20F3D" w:rsidRDefault="00D20F3D" w:rsidP="00816101">
      <w:r>
        <w:continuationSeparator/>
      </w:r>
    </w:p>
  </w:footnote>
  <w:footnote w:type="continuationNotice" w:id="1">
    <w:p w:rsidR="00D20F3D" w:rsidRDefault="00D20F3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71227E"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66B"/>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2AF2"/>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4E0"/>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6EE"/>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14B8"/>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67C1D"/>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4C1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A58"/>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5FE8"/>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6F6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0F3D"/>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2C5"/>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374B"/>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0EDE"/>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525829240">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3775</Words>
  <Characters>23315</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2023-05-24T10:18:00Z</dcterms:created>
  <dcterms:modified xsi:type="dcterms:W3CDTF">2023-05-25T07:59:00Z</dcterms:modified>
</cp:coreProperties>
</file>