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971C02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6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</w:t>
      </w:r>
      <w:r w:rsidR="00D02B2A" w:rsidRPr="00D279A5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6727B4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</w:t>
      </w:r>
      <w:r w:rsidR="006727B4">
        <w:rPr>
          <w:rStyle w:val="BLOCKBOLD"/>
          <w:rFonts w:ascii="Calibri" w:hAnsi="Calibri"/>
        </w:rPr>
        <w:t>/2016 e s.m.i. per I SERVIZI INERENTI LE COPERTURE ASSICURATIVE DEI RISCHI CONNESSI ALLA CIRCOLAZIONE DEI VEICOLI E DEI NATANTI DELLE AMMINISTRAZIONI DELLO STATO – ED. 12 – ID 2623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B701C0" w:rsidRPr="005A3F0D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</w:t>
      </w:r>
    </w:p>
    <w:p w:rsidR="00B701C0" w:rsidRPr="005A3F0D" w:rsidRDefault="00B701C0" w:rsidP="005A3F0D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</w:p>
    <w:p w:rsidR="00B701C0" w:rsidRDefault="003D6D78" w:rsidP="005A3F0D">
      <w:pPr>
        <w:pStyle w:val="Numeroelenco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 w:rsidRPr="00893118">
        <w:rPr>
          <w:rFonts w:ascii="Calibri" w:hAnsi="Calibri" w:cs="Calibri"/>
          <w:szCs w:val="20"/>
        </w:rPr>
        <w:t xml:space="preserve">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>&gt;</w:t>
      </w:r>
      <w:r w:rsidR="00B701C0">
        <w:rPr>
          <w:rFonts w:ascii="Calibri" w:hAnsi="Calibri" w:cs="Calibri"/>
        </w:rPr>
        <w:t>;</w:t>
      </w:r>
    </w:p>
    <w:p w:rsidR="00D452D0" w:rsidRDefault="00B701C0" w:rsidP="005A3F0D">
      <w:pPr>
        <w:pStyle w:val="Numeroelenco"/>
        <w:numPr>
          <w:ilvl w:val="0"/>
          <w:numId w:val="13"/>
        </w:numPr>
        <w:ind w:left="709" w:hanging="283"/>
        <w:rPr>
          <w:rFonts w:ascii="Calibri" w:hAnsi="Calibri"/>
        </w:rPr>
      </w:pPr>
      <w:r>
        <w:rPr>
          <w:rFonts w:ascii="Calibri" w:hAnsi="Calibri" w:cs="Calibri"/>
        </w:rPr>
        <w:t>p</w:t>
      </w:r>
      <w:r w:rsidR="00D452D0" w:rsidRPr="00893118">
        <w:rPr>
          <w:rFonts w:ascii="Calibri" w:hAnsi="Calibri"/>
          <w:color w:val="000000"/>
          <w:szCs w:val="20"/>
        </w:rPr>
        <w:t>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B701C0" w:rsidRDefault="00B701C0" w:rsidP="005A3F0D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</w:p>
    <w:p w:rsidR="004B3B48" w:rsidRDefault="00FA15BB" w:rsidP="005A3F0D">
      <w:pPr>
        <w:pStyle w:val="Numeroelenco"/>
        <w:numPr>
          <w:ilvl w:val="0"/>
          <w:numId w:val="0"/>
        </w:numPr>
        <w:tabs>
          <w:tab w:val="num" w:pos="360"/>
        </w:tabs>
        <w:rPr>
          <w:rFonts w:ascii="Calibri" w:hAnsi="Calibri"/>
          <w:i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lastRenderedPageBreak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B701C0" w:rsidRPr="00893118" w:rsidRDefault="00B701C0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</w:p>
    <w:p w:rsidR="00D452D0" w:rsidRDefault="00D452D0" w:rsidP="005A3F0D">
      <w:pPr>
        <w:pStyle w:val="Numeroelenco"/>
        <w:numPr>
          <w:ilvl w:val="0"/>
          <w:numId w:val="13"/>
        </w:numPr>
        <w:ind w:left="709" w:hanging="283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727B4">
        <w:rPr>
          <w:rFonts w:ascii="Calibri" w:hAnsi="Calibri"/>
          <w:szCs w:val="20"/>
        </w:rPr>
        <w:t xml:space="preserve">la </w:t>
      </w:r>
      <w:r w:rsidRPr="006727B4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6727B4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6727B4">
        <w:rPr>
          <w:rStyle w:val="Rimandonotaapidipagina"/>
          <w:rFonts w:ascii="Calibri" w:hAnsi="Calibri"/>
          <w:szCs w:val="20"/>
        </w:rPr>
        <w:footnoteReference w:id="1"/>
      </w:r>
      <w:r w:rsidRPr="006727B4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B701C0" w:rsidRPr="006727B4" w:rsidRDefault="00B701C0" w:rsidP="005A3F0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</w:p>
    <w:p w:rsidR="006A7731" w:rsidRPr="00030527" w:rsidRDefault="006A7731" w:rsidP="005A3F0D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727B4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5A3F0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eventuali giustificazioni richieste a corredo dell’offerta anomala, che saranno ivi specificate, coperte da segreto tecnico/commerciale</w:t>
      </w:r>
      <w:r w:rsidR="00B701C0"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per le seguenti ragioni 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150176" w:rsidRPr="006727B4" w:rsidRDefault="00170084" w:rsidP="006727B4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lastRenderedPageBreak/>
        <w:t>3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6727B4">
        <w:rPr>
          <w:rFonts w:ascii="Calibri" w:hAnsi="Calibri" w:cs="Calibri"/>
          <w:kern w:val="0"/>
          <w:szCs w:val="20"/>
          <w:lang w:eastAsia="en-US"/>
        </w:rPr>
        <w:t xml:space="preserve">giustificativi stessi.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D31" w:rsidRDefault="00DE7D31" w:rsidP="007F0195">
      <w:pPr>
        <w:spacing w:line="240" w:lineRule="auto"/>
      </w:pPr>
      <w:r>
        <w:separator/>
      </w:r>
    </w:p>
  </w:endnote>
  <w:endnote w:type="continuationSeparator" w:id="0">
    <w:p w:rsidR="00DE7D31" w:rsidRDefault="00DE7D3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Bahnschrift Light"/>
    <w:panose1 w:val="020B0502040204020203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06" w:rsidRDefault="00833D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910" w:rsidRDefault="00D67910" w:rsidP="006727B4">
    <w:pPr>
      <w:pStyle w:val="Pidipagina"/>
      <w:jc w:val="both"/>
    </w:pPr>
    <w:r>
      <w:t>Classificazione del documento: Consip Public</w:t>
    </w:r>
  </w:p>
  <w:p w:rsidR="00AF2095" w:rsidRPr="007F0195" w:rsidRDefault="00AD0ED7" w:rsidP="006727B4">
    <w:pPr>
      <w:pStyle w:val="Pidipagina"/>
      <w:jc w:val="both"/>
      <w:rPr>
        <w:rStyle w:val="Numeropagina"/>
        <w:rFonts w:asciiTheme="minorHAnsi" w:hAnsiTheme="minorHAnsi" w:cstheme="minorHAnsi"/>
        <w:sz w:val="18"/>
        <w:szCs w:val="18"/>
      </w:rPr>
    </w:pPr>
    <w:r w:rsidRPr="007F0195">
      <w:t>Gara a procedura aperta ai sensi del D.Lgs. 50/2016 e s.m.i., per</w:t>
    </w:r>
    <w:r w:rsidR="006727B4">
      <w:t xml:space="preserve"> la prestazione di servizi inerenti le coperture assicurative dei rischi connessi alla circolazione dei veicoli e dei natanti delle Amministrazioni dello Stato – Ed. 12 – ID 2623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AF2095" w:rsidRDefault="006727B4" w:rsidP="006727B4">
    <w:pPr>
      <w:pStyle w:val="Pidipagina"/>
      <w:jc w:val="both"/>
    </w:pPr>
    <w:r>
      <w:t>Allegato 6</w:t>
    </w:r>
    <w:r w:rsidR="00AD0ED7" w:rsidRPr="007F0195">
      <w:t xml:space="preserve"> – Dichiarazione</w:t>
    </w:r>
    <w:r w:rsidR="00D02B2A">
      <w:t xml:space="preserve"> domicilio</w:t>
    </w:r>
    <w:r w:rsidR="00D02B2A" w:rsidRPr="006727B4">
      <w:t>, altre informazioni e conflitto di interessi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833D06">
      <w:rPr>
        <w:noProof/>
      </w:rPr>
      <w:t>4</w:t>
    </w:r>
    <w:r>
      <w:fldChar w:fldCharType="end"/>
    </w:r>
  </w:p>
  <w:p w:rsidR="00450DAF" w:rsidRPr="00AF2095" w:rsidRDefault="00DE7D31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06" w:rsidRDefault="00833D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D31" w:rsidRDefault="00DE7D31" w:rsidP="007F0195">
      <w:pPr>
        <w:spacing w:line="240" w:lineRule="auto"/>
      </w:pPr>
      <w:r>
        <w:separator/>
      </w:r>
    </w:p>
  </w:footnote>
  <w:footnote w:type="continuationSeparator" w:id="0">
    <w:p w:rsidR="00DE7D31" w:rsidRDefault="00DE7D31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>Le Linee Guida ANAC n. 494/2019 sul conflitto di interessi indicano, per la fase di “Pubblicazione del bando e fissazione termini per la ricezione delle offerte”, quale soggetto coinvolto il RUP (per Consip ci si riferisce al Rdp ai sensi dell’art. 31 del D.lgs. n. 50/2016 nonché il Rdp ai sensi dell’art. 2 D.L. n. 76/2020 conv. con mod.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06" w:rsidRDefault="00833D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-1397977</wp:posOffset>
          </wp:positionH>
          <wp:positionV relativeFrom="paragraph">
            <wp:posOffset>-876056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256F7"/>
    <w:multiLevelType w:val="hybridMultilevel"/>
    <w:tmpl w:val="F58EF49C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3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B7D92"/>
    <w:rsid w:val="00102E5B"/>
    <w:rsid w:val="001105D3"/>
    <w:rsid w:val="00150176"/>
    <w:rsid w:val="00170084"/>
    <w:rsid w:val="001B3982"/>
    <w:rsid w:val="003072AF"/>
    <w:rsid w:val="00311F42"/>
    <w:rsid w:val="00381E13"/>
    <w:rsid w:val="003D6D78"/>
    <w:rsid w:val="003F1607"/>
    <w:rsid w:val="003F46D1"/>
    <w:rsid w:val="00466605"/>
    <w:rsid w:val="00471F57"/>
    <w:rsid w:val="00475ADD"/>
    <w:rsid w:val="00491D3C"/>
    <w:rsid w:val="00495282"/>
    <w:rsid w:val="004B3B48"/>
    <w:rsid w:val="004D6F3B"/>
    <w:rsid w:val="005A3F0D"/>
    <w:rsid w:val="005B2EE7"/>
    <w:rsid w:val="005D673F"/>
    <w:rsid w:val="00645457"/>
    <w:rsid w:val="006727B4"/>
    <w:rsid w:val="006A7576"/>
    <w:rsid w:val="006A7731"/>
    <w:rsid w:val="007307F1"/>
    <w:rsid w:val="007F0195"/>
    <w:rsid w:val="00833D06"/>
    <w:rsid w:val="008576F9"/>
    <w:rsid w:val="00893118"/>
    <w:rsid w:val="008B7F03"/>
    <w:rsid w:val="00971C02"/>
    <w:rsid w:val="00971F8E"/>
    <w:rsid w:val="009D73C2"/>
    <w:rsid w:val="00A309A6"/>
    <w:rsid w:val="00A64B59"/>
    <w:rsid w:val="00AD0ED7"/>
    <w:rsid w:val="00B0646A"/>
    <w:rsid w:val="00B42C95"/>
    <w:rsid w:val="00B701C0"/>
    <w:rsid w:val="00BA5766"/>
    <w:rsid w:val="00C07159"/>
    <w:rsid w:val="00C118DE"/>
    <w:rsid w:val="00C56018"/>
    <w:rsid w:val="00CA1740"/>
    <w:rsid w:val="00CD6DD6"/>
    <w:rsid w:val="00D02B2A"/>
    <w:rsid w:val="00D279A5"/>
    <w:rsid w:val="00D30F65"/>
    <w:rsid w:val="00D452D0"/>
    <w:rsid w:val="00D67910"/>
    <w:rsid w:val="00DE7D31"/>
    <w:rsid w:val="00E15500"/>
    <w:rsid w:val="00EE0C4C"/>
    <w:rsid w:val="00EF42CC"/>
    <w:rsid w:val="00F179B0"/>
    <w:rsid w:val="00FA15BB"/>
    <w:rsid w:val="00FA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Nonni Federica</cp:lastModifiedBy>
  <cp:revision>5</cp:revision>
  <dcterms:created xsi:type="dcterms:W3CDTF">2023-05-25T15:28:00Z</dcterms:created>
  <dcterms:modified xsi:type="dcterms:W3CDTF">2023-05-28T18:43:00Z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87B613EC-3266-41A5-8314-714832C8E822}" pid="4" name="NomeTemplate">
    <vt:lpwstr>ALL27TTT</vt:lpwstr>
  </property>
  <property fmtid="{DE409A24-CD6B-4D92-815C-F043B2F68E3C}" pid="5" name="MajorVersion">
    <vt:lpwstr>3</vt:lpwstr>
  </property>
  <property fmtid="{EF5480C4-54C0-4645-BC64-C93E9FBD70DF}" pid="6" name="MinorVersion">
    <vt:lpwstr>3</vt:lpwstr>
  </property>
</Properties>
</file>