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345975" w:rsidRPr="00345975" w:rsidRDefault="00345975" w:rsidP="00615858">
      <w:pPr>
        <w:pStyle w:val="Titolocopertina"/>
        <w:rPr>
          <w:sz w:val="28"/>
        </w:rPr>
      </w:pPr>
      <w:r w:rsidRPr="00345975">
        <w:rPr>
          <w:sz w:val="28"/>
        </w:rPr>
        <w:t>ALLEGATO N. 3</w:t>
      </w:r>
    </w:p>
    <w:p w:rsidR="00345975" w:rsidRPr="00345975" w:rsidRDefault="00345975" w:rsidP="00615858">
      <w:pPr>
        <w:pStyle w:val="Titolocopertina"/>
        <w:rPr>
          <w:sz w:val="28"/>
        </w:rPr>
      </w:pPr>
    </w:p>
    <w:p w:rsidR="00B40F7B" w:rsidRPr="00345975" w:rsidRDefault="0071261F" w:rsidP="00615858">
      <w:pPr>
        <w:pStyle w:val="Titolocopertina"/>
        <w:rPr>
          <w:sz w:val="28"/>
        </w:rPr>
      </w:pPr>
      <w:r w:rsidRPr="00345975">
        <w:rPr>
          <w:sz w:val="28"/>
        </w:rPr>
        <w:t xml:space="preserve">Dichiarazione </w:t>
      </w:r>
      <w:r w:rsidR="00E10C07" w:rsidRPr="00345975">
        <w:rPr>
          <w:sz w:val="28"/>
        </w:rPr>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77518F">
      <w:pPr>
        <w:pStyle w:val="Titoli14bold"/>
      </w:pPr>
    </w:p>
    <w:p w:rsidR="00B40F7B" w:rsidRDefault="00670122" w:rsidP="00650E13">
      <w:pPr>
        <w:pStyle w:val="Titoli14bold"/>
        <w:jc w:val="both"/>
        <w:rPr>
          <w:color w:val="0000FF"/>
        </w:rPr>
      </w:pPr>
      <w:r w:rsidRPr="00670122">
        <w:t xml:space="preserve">GARA A PROCEDURA APERTA </w:t>
      </w:r>
      <w:r w:rsidR="00CC0ADB" w:rsidRPr="00CC0ADB">
        <w:t>PER LA FORNITURA DI UN SISTEMA DI EFFICIENTAMENTO ENERGETICO ADATTIVO PER IL RAFFRESCAMENTO DELLA SALA CED DI SOGEI</w:t>
      </w:r>
      <w:r w:rsidR="00CC0ADB">
        <w:t xml:space="preserve"> </w:t>
      </w:r>
      <w:r w:rsidR="007C21B0" w:rsidRPr="007C21B0">
        <w:t xml:space="preserve">E RELATIVI SERVIZI CONNESSI E DI MANUTENZIONE </w:t>
      </w:r>
      <w:r w:rsidR="00CC0ADB">
        <w:t>– ID 2603</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bookmarkStart w:id="1" w:name="_GoBack"/>
      <w:bookmarkEnd w:id="1"/>
    </w:p>
    <w:sectPr w:rsidR="004948C7" w:rsidSect="00014FC9">
      <w:headerReference w:type="even" r:id="rId8"/>
      <w:headerReference w:type="default" r:id="rId9"/>
      <w:footerReference w:type="default" r:id="rId10"/>
      <w:headerReference w:type="first" r:id="rId11"/>
      <w:footerReference w:type="first" r:id="rId12"/>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FAF" w:rsidRDefault="00DE6FAF">
      <w:r>
        <w:separator/>
      </w:r>
    </w:p>
  </w:endnote>
  <w:endnote w:type="continuationSeparator" w:id="0">
    <w:p w:rsidR="00DE6FAF" w:rsidRDefault="00DE6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278" w:rsidRPr="00417278" w:rsidRDefault="00417278" w:rsidP="00417278">
    <w:pPr>
      <w:pStyle w:val="Pidipagina"/>
      <w:rPr>
        <w:b/>
        <w:color w:val="000000"/>
        <w:szCs w:val="16"/>
      </w:rPr>
    </w:pPr>
    <w:bookmarkStart w:id="2" w:name="BookmarkCodicePdP"/>
    <w:bookmarkEnd w:id="2"/>
    <w:r>
      <w:t xml:space="preserve">Moduli di dichiarazione - </w:t>
    </w:r>
    <w:r w:rsidRPr="00484DA3">
      <w:rPr>
        <w:rFonts w:asciiTheme="minorHAnsi" w:hAnsiTheme="minorHAnsi" w:cstheme="minorHAnsi"/>
      </w:rPr>
      <w:t xml:space="preserve">Gara a procedura aperta ai sensi del </w:t>
    </w:r>
    <w:proofErr w:type="spellStart"/>
    <w:proofErr w:type="gramStart"/>
    <w:r w:rsidRPr="00484DA3">
      <w:rPr>
        <w:rFonts w:asciiTheme="minorHAnsi" w:hAnsiTheme="minorHAnsi" w:cstheme="minorHAnsi"/>
      </w:rPr>
      <w:t>D.Lgs</w:t>
    </w:r>
    <w:proofErr w:type="gramEnd"/>
    <w:r w:rsidRPr="00484DA3">
      <w:rPr>
        <w:rFonts w:asciiTheme="minorHAnsi" w:hAnsiTheme="minorHAnsi" w:cstheme="minorHAnsi"/>
      </w:rPr>
      <w:t>.</w:t>
    </w:r>
    <w:proofErr w:type="spellEnd"/>
    <w:r w:rsidRPr="00484DA3">
      <w:rPr>
        <w:rFonts w:asciiTheme="minorHAnsi" w:hAnsiTheme="minorHAnsi" w:cstheme="minorHAnsi"/>
      </w:rPr>
      <w:t xml:space="preserve"> 50/2016 e </w:t>
    </w:r>
    <w:proofErr w:type="spellStart"/>
    <w:r w:rsidRPr="00484DA3">
      <w:rPr>
        <w:rFonts w:asciiTheme="minorHAnsi" w:hAnsiTheme="minorHAnsi" w:cstheme="minorHAnsi"/>
      </w:rPr>
      <w:t>s.m.i.</w:t>
    </w:r>
    <w:proofErr w:type="spellEnd"/>
    <w:r w:rsidRPr="00484DA3">
      <w:rPr>
        <w:rFonts w:asciiTheme="minorHAnsi" w:hAnsiTheme="minorHAnsi" w:cstheme="minorHAnsi"/>
      </w:rPr>
      <w:t xml:space="preserve">, per la fornitura </w:t>
    </w:r>
    <w:r w:rsidRPr="00796CB3">
      <w:rPr>
        <w:rFonts w:asciiTheme="minorHAnsi" w:hAnsiTheme="minorHAnsi" w:cstheme="minorHAnsi"/>
      </w:rPr>
      <w:t xml:space="preserve">di un sistema di </w:t>
    </w:r>
    <w:proofErr w:type="spellStart"/>
    <w:r w:rsidRPr="00796CB3">
      <w:rPr>
        <w:rFonts w:asciiTheme="minorHAnsi" w:hAnsiTheme="minorHAnsi" w:cstheme="minorHAnsi"/>
      </w:rPr>
      <w:t>efficientamento</w:t>
    </w:r>
    <w:proofErr w:type="spellEnd"/>
    <w:r w:rsidRPr="00796CB3">
      <w:rPr>
        <w:rFonts w:asciiTheme="minorHAnsi" w:hAnsiTheme="minorHAnsi" w:cstheme="minorHAnsi"/>
      </w:rPr>
      <w:t xml:space="preserve"> energetico adattivo per il raffrescamento della sala CED di </w:t>
    </w:r>
    <w:proofErr w:type="spellStart"/>
    <w:r w:rsidRPr="00796CB3">
      <w:rPr>
        <w:rFonts w:asciiTheme="minorHAnsi" w:hAnsiTheme="minorHAnsi" w:cstheme="minorHAnsi"/>
      </w:rPr>
      <w:t>Sogei</w:t>
    </w:r>
    <w:proofErr w:type="spellEnd"/>
    <w:r w:rsidRPr="00796CB3">
      <w:rPr>
        <w:rFonts w:asciiTheme="minorHAnsi" w:hAnsiTheme="minorHAnsi" w:cstheme="minorHAnsi"/>
      </w:rPr>
      <w:t xml:space="preserve"> </w:t>
    </w:r>
    <w:r w:rsidRPr="00695186">
      <w:rPr>
        <w:rFonts w:asciiTheme="minorHAnsi" w:hAnsiTheme="minorHAnsi" w:cstheme="minorHAnsi"/>
      </w:rPr>
      <w:t xml:space="preserve">e relativi servizi connessi e di manutenzione </w:t>
    </w:r>
    <w:r w:rsidRPr="00796CB3">
      <w:rPr>
        <w:rFonts w:asciiTheme="minorHAnsi" w:hAnsiTheme="minorHAnsi" w:cstheme="minorHAnsi"/>
      </w:rPr>
      <w:t>– ID 2603</w:t>
    </w:r>
    <w:r w:rsidR="00761955" w:rsidRPr="009312AE">
      <w:rPr>
        <w:noProof/>
      </w:rPr>
      <mc:AlternateContent>
        <mc:Choice Requires="wps">
          <w:drawing>
            <wp:anchor distT="0" distB="0" distL="114300" distR="114300" simplePos="0" relativeHeight="251660288" behindDoc="0" locked="0" layoutInCell="1" allowOverlap="1" wp14:anchorId="16C6ACBB" wp14:editId="5EDD3ACD">
              <wp:simplePos x="0" y="0"/>
              <wp:positionH relativeFrom="column">
                <wp:posOffset>4855845</wp:posOffset>
              </wp:positionH>
              <wp:positionV relativeFrom="paragraph">
                <wp:posOffset>185420</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1955" w:rsidRPr="00BD1771" w:rsidRDefault="00761955" w:rsidP="00761955">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417278">
                            <w:rPr>
                              <w:rStyle w:val="Numeropagina"/>
                              <w:rFonts w:asciiTheme="minorHAnsi" w:hAnsiTheme="minorHAnsi" w:cstheme="minorHAnsi"/>
                              <w:b w:val="0"/>
                              <w:noProof/>
                            </w:rPr>
                            <w:t>2</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417278">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6ACBB" id="_x0000_t202" coordsize="21600,21600" o:spt="202" path="m,l,21600r21600,l21600,xe">
              <v:stroke joinstyle="miter"/>
              <v:path gradientshapeok="t" o:connecttype="rect"/>
            </v:shapetype>
            <v:shape id="Casella di testo 1" o:spid="_x0000_s1026" type="#_x0000_t202" style="position:absolute;left:0;text-align:left;margin-left:382.35pt;margin-top:14.6pt;width:54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DlUOpU3QAAAAkBAAAPAAAAZHJzL2Rvd25yZXYueG1sTI9NTsMwEEb3SNzBGiQ2&#10;iDpEbdyEOBUggdi29ABOPE0i4nEUu016e4YV7Obn6Zs35W5xg7jgFHpPGp5WCQikxtueWg3Hr/fH&#10;LYgQDVkzeEINVwywq25vSlNYP9MeL4fYCg6hUBgNXYxjIWVoOnQmrPyIxLuTn5yJ3E6ttJOZOdwN&#10;Mk2STDrTE1/ozIhvHTbfh7PTcPqcHzb5XH/Eo9qvs1fTq9pftb6/W16eQURc4h8Mv/qsDhU71f5M&#10;NohBg8rWilENaZ6CYGCrUh7UXGxykFUp/39Q/QAAAP//AwBQSwECLQAUAAYACAAAACEAtoM4kv4A&#10;AADhAQAAEwAAAAAAAAAAAAAAAAAAAAAAW0NvbnRlbnRfVHlwZXNdLnhtbFBLAQItABQABgAIAAAA&#10;IQA4/SH/1gAAAJQBAAALAAAAAAAAAAAAAAAAAC8BAABfcmVscy8ucmVsc1BLAQItABQABgAIAAAA&#10;IQCg2J6biQIAABYFAAAOAAAAAAAAAAAAAAAAAC4CAABkcnMvZTJvRG9jLnhtbFBLAQItABQABgAI&#10;AAAAIQDlUOpU3QAAAAkBAAAPAAAAAAAAAAAAAAAAAOMEAABkcnMvZG93bnJldi54bWxQSwUGAAAA&#10;AAQABADzAAAA7QUAAAAA&#10;" stroked="f">
              <v:textbox>
                <w:txbxContent>
                  <w:p w:rsidR="00761955" w:rsidRPr="00BD1771" w:rsidRDefault="00761955" w:rsidP="00761955">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417278">
                      <w:rPr>
                        <w:rStyle w:val="Numeropagina"/>
                        <w:rFonts w:asciiTheme="minorHAnsi" w:hAnsiTheme="minorHAnsi" w:cstheme="minorHAnsi"/>
                        <w:b w:val="0"/>
                        <w:noProof/>
                      </w:rPr>
                      <w:t>2</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417278">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v:textbox>
            </v:shape>
          </w:pict>
        </mc:Fallback>
      </mc:AlternateContent>
    </w:r>
  </w:p>
  <w:p w:rsidR="00292308" w:rsidRPr="0038642B" w:rsidRDefault="00292308" w:rsidP="00761955">
    <w:pPr>
      <w:pStyle w:val="Pidipagina"/>
      <w:spacing w:line="276"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278" w:rsidRDefault="00195C47" w:rsidP="00417278">
    <w:pPr>
      <w:pStyle w:val="Pidipagina"/>
      <w:spacing w:line="276" w:lineRule="auto"/>
    </w:pPr>
    <w:r w:rsidRPr="009312AE">
      <w:rPr>
        <w:noProof/>
      </w:rPr>
      <mc:AlternateContent>
        <mc:Choice Requires="wps">
          <w:drawing>
            <wp:anchor distT="0" distB="0" distL="114300" distR="114300" simplePos="0" relativeHeight="251662336" behindDoc="0" locked="0" layoutInCell="1" allowOverlap="1" wp14:anchorId="200F115D" wp14:editId="7D19E8D5">
              <wp:simplePos x="0" y="0"/>
              <wp:positionH relativeFrom="column">
                <wp:posOffset>4855845</wp:posOffset>
              </wp:positionH>
              <wp:positionV relativeFrom="paragraph">
                <wp:posOffset>185420</wp:posOffset>
              </wp:positionV>
              <wp:extent cx="685800" cy="360045"/>
              <wp:effectExtent l="0" t="4445"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5C47" w:rsidRPr="00BD1771" w:rsidRDefault="00195C47" w:rsidP="00195C47">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417278">
                            <w:rPr>
                              <w:rStyle w:val="Numeropagina"/>
                              <w:rFonts w:asciiTheme="minorHAnsi" w:hAnsiTheme="minorHAnsi" w:cstheme="minorHAnsi"/>
                              <w:b w:val="0"/>
                              <w:noProof/>
                            </w:rPr>
                            <w:t>1</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417278">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0F115D" id="_x0000_t202" coordsize="21600,21600" o:spt="202" path="m,l,21600r21600,l21600,xe">
              <v:stroke joinstyle="miter"/>
              <v:path gradientshapeok="t" o:connecttype="rect"/>
            </v:shapetype>
            <v:shape id="Casella di testo 2" o:spid="_x0000_s1027" type="#_x0000_t202" style="position:absolute;left:0;text-align:left;margin-left:382.35pt;margin-top:14.6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LTKigIAAB0FAAAOAAAAZHJzL2Uyb0RvYy54bWysVMlu2zAQvRfoPxC8O1oqO5YQOYjtuiiQ&#10;LkDaD6BFyiJKcVSStpQG/fcOKTtxugBFUR0oDmf4ZnvDq+uhVeQgjJWgS5pcxJQIXQGXelfSz582&#10;kzkl1jHNmQItSnovLL1evHxx1XeFSKEBxYUhCKJt0XclbZzriiiyVSNaZi+gExqVNZiWORTNLuKG&#10;9YjeqiiN41nUg+GdgUpYi6frUUkXAb+uReU+1LUVjqiSYmwurCasW79GiytW7AzrGlkdw2D/EEXL&#10;pEanj1Br5hjZG/kLVCsrAxZqd1FBG0Fdy0qEHDCbJP4pm7uGdSLkgsWx3WOZ7P+Drd4fPhoieUlT&#10;SjRrsUUrZoVSjHBJnLAOSOqr1He2QOO7Ds3dsIQBux0ytt0tVF8s0bBqmN6JG2OgbwTjGGXib0Zn&#10;V0cc60G2/Tvg6I7tHQSgoTatLyEWhSA6duv+sUNicKTCw9l8Oo9RU6Hq1SyOs2nwwIrT5c5Y90ZA&#10;S/ympAYJEMDZ4dY6HwwrTibelwUl+UYqFQSz266UIQeGZNmE74j+zExpb6zBXxsRxxOMEX14nY82&#10;NP8hT9IsXqb5ZDObX06yTTad5JfxfBIn+TKfxVmerTfffYBJVjSSc6FvpRYnIibZ3zX6OBIjhQIV&#10;SV/SfJpOxw79Mck4fL9LspUO51LJtqRYcPy8ESt8X19rHvaOSTXuo+fhhypjDU7/UJXAAt/4kQJu&#10;2A6BdoEiniFb4PdICwPYNuwwvim4acB8o6TH+Syp/bpnRlCi3mqkVp5kmR/oIGTTyxQFc67ZnmuY&#10;rhCqpI6Scbty4yOw74zcNehpJLOGG6RjLQNVnqI6khhnMOR0fC/8kJ/LwerpVVv8AAAA//8DAFBL&#10;AwQUAAYACAAAACEA5VDqVN0AAAAJAQAADwAAAGRycy9kb3ducmV2LnhtbEyPTU7DMBBG90jcwRok&#10;Nog6RG3chDgVIIHYtvQATjxNIuJxFLtNenuGFezm5+mbN+VucYO44BR6TxqeVgkIpMbbnloNx6/3&#10;xy2IEA1ZM3hCDVcMsKtub0pTWD/THi+H2AoOoVAYDV2MYyFlaDp0Jqz8iMS7k5+cidxOrbSTmTnc&#10;DTJNkkw60xNf6MyIbx0234ez03D6nB82+Vx/xKPar7NX06vaX7W+v1tenkFEXOIfDL/6rA4VO9X+&#10;TDaIQYPK1opRDWmegmBgq1Ie1FxscpBVKf9/UP0AAAD//wMAUEsBAi0AFAAGAAgAAAAhALaDOJL+&#10;AAAA4QEAABMAAAAAAAAAAAAAAAAAAAAAAFtDb250ZW50X1R5cGVzXS54bWxQSwECLQAUAAYACAAA&#10;ACEAOP0h/9YAAACUAQAACwAAAAAAAAAAAAAAAAAvAQAAX3JlbHMvLnJlbHNQSwECLQAUAAYACAAA&#10;ACEAkCC0yooCAAAdBQAADgAAAAAAAAAAAAAAAAAuAgAAZHJzL2Uyb0RvYy54bWxQSwECLQAUAAYA&#10;CAAAACEA5VDqVN0AAAAJAQAADwAAAAAAAAAAAAAAAADkBAAAZHJzL2Rvd25yZXYueG1sUEsFBgAA&#10;AAAEAAQA8wAAAO4FAAAAAA==&#10;" stroked="f">
              <v:textbox>
                <w:txbxContent>
                  <w:p w:rsidR="00195C47" w:rsidRPr="00BD1771" w:rsidRDefault="00195C47" w:rsidP="00195C47">
                    <w:pPr>
                      <w:rPr>
                        <w:rFonts w:asciiTheme="minorHAnsi" w:hAnsiTheme="minorHAnsi" w:cstheme="minorHAnsi"/>
                        <w:b/>
                      </w:rPr>
                    </w:pPr>
                    <w:r w:rsidRPr="00BD1771">
                      <w:rPr>
                        <w:rStyle w:val="Numeropagina"/>
                        <w:rFonts w:asciiTheme="minorHAnsi" w:hAnsiTheme="minorHAnsi" w:cstheme="minorHAnsi"/>
                        <w:b w:val="0"/>
                      </w:rPr>
                      <w:t xml:space="preserve">Pag.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PAGE </w:instrText>
                    </w:r>
                    <w:r w:rsidRPr="00BD1771">
                      <w:rPr>
                        <w:rStyle w:val="Numeropagina"/>
                        <w:rFonts w:asciiTheme="minorHAnsi" w:hAnsiTheme="minorHAnsi" w:cstheme="minorHAnsi"/>
                        <w:b w:val="0"/>
                      </w:rPr>
                      <w:fldChar w:fldCharType="separate"/>
                    </w:r>
                    <w:r w:rsidR="00417278">
                      <w:rPr>
                        <w:rStyle w:val="Numeropagina"/>
                        <w:rFonts w:asciiTheme="minorHAnsi" w:hAnsiTheme="minorHAnsi" w:cstheme="minorHAnsi"/>
                        <w:b w:val="0"/>
                        <w:noProof/>
                      </w:rPr>
                      <w:t>1</w:t>
                    </w:r>
                    <w:r w:rsidRPr="00BD1771">
                      <w:rPr>
                        <w:rStyle w:val="Numeropagina"/>
                        <w:rFonts w:asciiTheme="minorHAnsi" w:hAnsiTheme="minorHAnsi" w:cstheme="minorHAnsi"/>
                        <w:b w:val="0"/>
                      </w:rPr>
                      <w:fldChar w:fldCharType="end"/>
                    </w:r>
                    <w:r w:rsidRPr="00BD1771">
                      <w:rPr>
                        <w:rStyle w:val="Numeropagina"/>
                        <w:rFonts w:asciiTheme="minorHAnsi" w:hAnsiTheme="minorHAnsi" w:cstheme="minorHAnsi"/>
                        <w:b w:val="0"/>
                      </w:rPr>
                      <w:t xml:space="preserve"> di </w:t>
                    </w:r>
                    <w:r w:rsidRPr="00BD1771">
                      <w:rPr>
                        <w:rStyle w:val="Numeropagina"/>
                        <w:rFonts w:asciiTheme="minorHAnsi" w:hAnsiTheme="minorHAnsi" w:cstheme="minorHAnsi"/>
                        <w:b w:val="0"/>
                      </w:rPr>
                      <w:fldChar w:fldCharType="begin"/>
                    </w:r>
                    <w:r w:rsidRPr="00BD1771">
                      <w:rPr>
                        <w:rStyle w:val="Numeropagina"/>
                        <w:rFonts w:asciiTheme="minorHAnsi" w:hAnsiTheme="minorHAnsi" w:cstheme="minorHAnsi"/>
                        <w:b w:val="0"/>
                      </w:rPr>
                      <w:instrText xml:space="preserve"> NUMPAGES  </w:instrText>
                    </w:r>
                    <w:r w:rsidRPr="00BD1771">
                      <w:rPr>
                        <w:rStyle w:val="Numeropagina"/>
                        <w:rFonts w:asciiTheme="minorHAnsi" w:hAnsiTheme="minorHAnsi" w:cstheme="minorHAnsi"/>
                        <w:b w:val="0"/>
                      </w:rPr>
                      <w:fldChar w:fldCharType="separate"/>
                    </w:r>
                    <w:r w:rsidR="00417278">
                      <w:rPr>
                        <w:rStyle w:val="Numeropagina"/>
                        <w:rFonts w:asciiTheme="minorHAnsi" w:hAnsiTheme="minorHAnsi" w:cstheme="minorHAnsi"/>
                        <w:b w:val="0"/>
                        <w:noProof/>
                      </w:rPr>
                      <w:t>3</w:t>
                    </w:r>
                    <w:r w:rsidRPr="00BD1771">
                      <w:rPr>
                        <w:rStyle w:val="Numeropagina"/>
                        <w:rFonts w:asciiTheme="minorHAnsi" w:hAnsiTheme="minorHAnsi" w:cstheme="minorHAnsi"/>
                        <w:b w:val="0"/>
                      </w:rPr>
                      <w:fldChar w:fldCharType="end"/>
                    </w:r>
                  </w:p>
                </w:txbxContent>
              </v:textbox>
            </v:shape>
          </w:pict>
        </mc:Fallback>
      </mc:AlternateContent>
    </w:r>
    <w:r w:rsidR="00417278" w:rsidRPr="00417278">
      <w:t xml:space="preserve"> </w:t>
    </w:r>
    <w:r w:rsidR="00417278">
      <w:t xml:space="preserve">Moduli di dichiarazione - </w:t>
    </w:r>
    <w:r w:rsidR="00417278" w:rsidRPr="00484DA3">
      <w:rPr>
        <w:rFonts w:asciiTheme="minorHAnsi" w:hAnsiTheme="minorHAnsi" w:cstheme="minorHAnsi"/>
      </w:rPr>
      <w:t xml:space="preserve">Gara a procedura aperta ai sensi del </w:t>
    </w:r>
    <w:proofErr w:type="spellStart"/>
    <w:proofErr w:type="gramStart"/>
    <w:r w:rsidR="00417278" w:rsidRPr="00484DA3">
      <w:rPr>
        <w:rFonts w:asciiTheme="minorHAnsi" w:hAnsiTheme="minorHAnsi" w:cstheme="minorHAnsi"/>
      </w:rPr>
      <w:t>D.Lgs</w:t>
    </w:r>
    <w:proofErr w:type="gramEnd"/>
    <w:r w:rsidR="00417278" w:rsidRPr="00484DA3">
      <w:rPr>
        <w:rFonts w:asciiTheme="minorHAnsi" w:hAnsiTheme="minorHAnsi" w:cstheme="minorHAnsi"/>
      </w:rPr>
      <w:t>.</w:t>
    </w:r>
    <w:proofErr w:type="spellEnd"/>
    <w:r w:rsidR="00417278" w:rsidRPr="00484DA3">
      <w:rPr>
        <w:rFonts w:asciiTheme="minorHAnsi" w:hAnsiTheme="minorHAnsi" w:cstheme="minorHAnsi"/>
      </w:rPr>
      <w:t xml:space="preserve"> 50/2016 e </w:t>
    </w:r>
    <w:proofErr w:type="spellStart"/>
    <w:r w:rsidR="00417278" w:rsidRPr="00484DA3">
      <w:rPr>
        <w:rFonts w:asciiTheme="minorHAnsi" w:hAnsiTheme="minorHAnsi" w:cstheme="minorHAnsi"/>
      </w:rPr>
      <w:t>s.m.i.</w:t>
    </w:r>
    <w:proofErr w:type="spellEnd"/>
    <w:r w:rsidR="00417278" w:rsidRPr="00484DA3">
      <w:rPr>
        <w:rFonts w:asciiTheme="minorHAnsi" w:hAnsiTheme="minorHAnsi" w:cstheme="minorHAnsi"/>
      </w:rPr>
      <w:t xml:space="preserve">, per la fornitura </w:t>
    </w:r>
    <w:r w:rsidR="00417278" w:rsidRPr="00796CB3">
      <w:rPr>
        <w:rFonts w:asciiTheme="minorHAnsi" w:hAnsiTheme="minorHAnsi" w:cstheme="minorHAnsi"/>
      </w:rPr>
      <w:t xml:space="preserve">di un sistema di </w:t>
    </w:r>
    <w:proofErr w:type="spellStart"/>
    <w:r w:rsidR="00417278" w:rsidRPr="00796CB3">
      <w:rPr>
        <w:rFonts w:asciiTheme="minorHAnsi" w:hAnsiTheme="minorHAnsi" w:cstheme="minorHAnsi"/>
      </w:rPr>
      <w:t>efficientamento</w:t>
    </w:r>
    <w:proofErr w:type="spellEnd"/>
    <w:r w:rsidR="00417278" w:rsidRPr="00796CB3">
      <w:rPr>
        <w:rFonts w:asciiTheme="minorHAnsi" w:hAnsiTheme="minorHAnsi" w:cstheme="minorHAnsi"/>
      </w:rPr>
      <w:t xml:space="preserve"> energetico adattivo per il raffrescamento della sala CED di </w:t>
    </w:r>
    <w:proofErr w:type="spellStart"/>
    <w:r w:rsidR="00417278" w:rsidRPr="00796CB3">
      <w:rPr>
        <w:rFonts w:asciiTheme="minorHAnsi" w:hAnsiTheme="minorHAnsi" w:cstheme="minorHAnsi"/>
      </w:rPr>
      <w:t>Sogei</w:t>
    </w:r>
    <w:proofErr w:type="spellEnd"/>
    <w:r w:rsidR="00417278" w:rsidRPr="00796CB3">
      <w:rPr>
        <w:rFonts w:asciiTheme="minorHAnsi" w:hAnsiTheme="minorHAnsi" w:cstheme="minorHAnsi"/>
      </w:rPr>
      <w:t xml:space="preserve"> </w:t>
    </w:r>
    <w:r w:rsidR="00417278" w:rsidRPr="00695186">
      <w:rPr>
        <w:rFonts w:asciiTheme="minorHAnsi" w:hAnsiTheme="minorHAnsi" w:cstheme="minorHAnsi"/>
      </w:rPr>
      <w:t xml:space="preserve">e relativi servizi connessi e di manutenzione </w:t>
    </w:r>
    <w:r w:rsidR="00417278" w:rsidRPr="00796CB3">
      <w:rPr>
        <w:rFonts w:asciiTheme="minorHAnsi" w:hAnsiTheme="minorHAnsi" w:cstheme="minorHAnsi"/>
      </w:rPr>
      <w:t>– ID 2603</w:t>
    </w:r>
  </w:p>
  <w:p w:rsidR="00195C47" w:rsidRDefault="00195C47" w:rsidP="00195C47">
    <w:pPr>
      <w:pStyle w:val="Pidipagina"/>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FAF" w:rsidRDefault="00DE6FAF">
      <w:r>
        <w:separator/>
      </w:r>
    </w:p>
  </w:footnote>
  <w:footnote w:type="continuationSeparator" w:id="0">
    <w:p w:rsidR="00DE6FAF" w:rsidRDefault="00DE6F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7D6E44" w:rsidRDefault="00417278">
    <w:pPr>
      <w:pStyle w:val="TAGTECNICI"/>
    </w:pPr>
    <w:sdt>
      <w:sdtPr>
        <w:alias w:val="NomeTemplate"/>
        <w:tag w:val="Version_3_0"/>
        <w:id w:val="428088894"/>
        <w:lock w:val="sdtContentLocked"/>
      </w:sdtPr>
      <w:sdtEndPr/>
      <w:sdtContent>
        <w:r w:rsidR="006F5864">
          <w:t>ALL46TTT</w:t>
        </w:r>
      </w:sdtContent>
    </w:sdt>
  </w:p>
  <w:p w:rsidR="007D6E44" w:rsidRDefault="007D6E44">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190F"/>
    <w:rsid w:val="0005337B"/>
    <w:rsid w:val="0009008E"/>
    <w:rsid w:val="00096FDF"/>
    <w:rsid w:val="000A21A9"/>
    <w:rsid w:val="000A7D87"/>
    <w:rsid w:val="000B5021"/>
    <w:rsid w:val="000E3521"/>
    <w:rsid w:val="000E4222"/>
    <w:rsid w:val="000F15E3"/>
    <w:rsid w:val="000F268D"/>
    <w:rsid w:val="000F3C2A"/>
    <w:rsid w:val="00104A0E"/>
    <w:rsid w:val="00130F3E"/>
    <w:rsid w:val="00136B80"/>
    <w:rsid w:val="001437CE"/>
    <w:rsid w:val="00143ECF"/>
    <w:rsid w:val="001538B8"/>
    <w:rsid w:val="00173173"/>
    <w:rsid w:val="00173750"/>
    <w:rsid w:val="00184191"/>
    <w:rsid w:val="00185E27"/>
    <w:rsid w:val="00195C47"/>
    <w:rsid w:val="001D3E2A"/>
    <w:rsid w:val="001D49E0"/>
    <w:rsid w:val="001E4B09"/>
    <w:rsid w:val="00210A6C"/>
    <w:rsid w:val="00215D14"/>
    <w:rsid w:val="00220E3D"/>
    <w:rsid w:val="00246C2D"/>
    <w:rsid w:val="00292308"/>
    <w:rsid w:val="002C5F58"/>
    <w:rsid w:val="002D720C"/>
    <w:rsid w:val="00303872"/>
    <w:rsid w:val="00320104"/>
    <w:rsid w:val="003276B1"/>
    <w:rsid w:val="00334AFD"/>
    <w:rsid w:val="0033643E"/>
    <w:rsid w:val="0034086F"/>
    <w:rsid w:val="00345975"/>
    <w:rsid w:val="00353385"/>
    <w:rsid w:val="00364F8F"/>
    <w:rsid w:val="00394274"/>
    <w:rsid w:val="00397AC7"/>
    <w:rsid w:val="003D389D"/>
    <w:rsid w:val="003E0911"/>
    <w:rsid w:val="00410D6E"/>
    <w:rsid w:val="0041113F"/>
    <w:rsid w:val="00417278"/>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50E13"/>
    <w:rsid w:val="00660977"/>
    <w:rsid w:val="00665CC6"/>
    <w:rsid w:val="00670122"/>
    <w:rsid w:val="006A3AC5"/>
    <w:rsid w:val="006E2F19"/>
    <w:rsid w:val="006E46CD"/>
    <w:rsid w:val="006F5350"/>
    <w:rsid w:val="006F5864"/>
    <w:rsid w:val="0071261F"/>
    <w:rsid w:val="00720ED7"/>
    <w:rsid w:val="00727522"/>
    <w:rsid w:val="007330B3"/>
    <w:rsid w:val="00746B8F"/>
    <w:rsid w:val="00750BB6"/>
    <w:rsid w:val="007551ED"/>
    <w:rsid w:val="00761955"/>
    <w:rsid w:val="0077518F"/>
    <w:rsid w:val="007771BF"/>
    <w:rsid w:val="007A0AF1"/>
    <w:rsid w:val="007A12ED"/>
    <w:rsid w:val="007A7AED"/>
    <w:rsid w:val="007C21B0"/>
    <w:rsid w:val="007C5208"/>
    <w:rsid w:val="007D6E44"/>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B2B98"/>
    <w:rsid w:val="009B6769"/>
    <w:rsid w:val="009C09E3"/>
    <w:rsid w:val="009C7A41"/>
    <w:rsid w:val="009D00AA"/>
    <w:rsid w:val="009D3F1C"/>
    <w:rsid w:val="009F0974"/>
    <w:rsid w:val="009F25C3"/>
    <w:rsid w:val="009F328D"/>
    <w:rsid w:val="00A0045A"/>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C43B0"/>
    <w:rsid w:val="00BD26AB"/>
    <w:rsid w:val="00C40C84"/>
    <w:rsid w:val="00C60AF5"/>
    <w:rsid w:val="00C61CC1"/>
    <w:rsid w:val="00C669C7"/>
    <w:rsid w:val="00C72784"/>
    <w:rsid w:val="00C77B90"/>
    <w:rsid w:val="00C84ADB"/>
    <w:rsid w:val="00C85831"/>
    <w:rsid w:val="00C9146A"/>
    <w:rsid w:val="00CC0ADB"/>
    <w:rsid w:val="00CC6B9F"/>
    <w:rsid w:val="00CE4848"/>
    <w:rsid w:val="00CF58C8"/>
    <w:rsid w:val="00D03E1B"/>
    <w:rsid w:val="00D16208"/>
    <w:rsid w:val="00D206DF"/>
    <w:rsid w:val="00D30F6C"/>
    <w:rsid w:val="00D3116A"/>
    <w:rsid w:val="00D343AA"/>
    <w:rsid w:val="00D37227"/>
    <w:rsid w:val="00DB7BBE"/>
    <w:rsid w:val="00DC6A89"/>
    <w:rsid w:val="00DE20B3"/>
    <w:rsid w:val="00DE6FAF"/>
    <w:rsid w:val="00E10C07"/>
    <w:rsid w:val="00E24BAC"/>
    <w:rsid w:val="00E325DF"/>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C36E8"/>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C74BD7"/>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FC70B-9594-4AF7-9E4E-E4EDF5945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Template>
  <TotalTime>68</TotalTime>
  <Pages>3</Pages>
  <Words>489</Words>
  <Characters>2880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3363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Filippone Giovanna</cp:lastModifiedBy>
  <cp:revision>25</cp:revision>
  <dcterms:created xsi:type="dcterms:W3CDTF">2022-01-04T14:24:00Z</dcterms:created>
  <dcterms:modified xsi:type="dcterms:W3CDTF">2023-04-12T08:32:00Z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ABAD8AD1-1312-4EB3-B70B-417BE200A8C0}" pid="4" name="NomeTemplate">
    <vt:lpwstr>ALL46TTT</vt:lpwstr>
  </property>
  <property fmtid="{25612341-3B7E-4476-9328-16048420B7E7}" pid="5" name="MajorVersion">
    <vt:lpwstr>3</vt:lpwstr>
  </property>
  <property fmtid="{5CC98734-856B-42FA-9B93-E9060C3F7F35}"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