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5TTT_Internal"/>
        <w:tag w:val="Version_Classificazione_B"/>
        <w:id w:val="-858426578"/>
        <w:lock w:val="sdtContentLocked"/>
        <w:text/>
      </w:sdtPr>
      <w:sdtEndPr/>
      <w:sdtContent>
        <w:p w:rsidR="001B6E79" w:rsidRDefault="00176D57">
          <w:pPr>
            <w:pStyle w:val="CLASSIFICAZIONEBODY0"/>
          </w:pPr>
          <w:r>
            <w:t xml:space="preserve">CLASSIFICAZIONE DEL DOCUMENTO: CONSIP </w:t>
          </w:r>
          <w:r w:rsidR="00F4660D">
            <w:t>PUBLIC</w:t>
          </w:r>
        </w:p>
      </w:sdtContent>
    </w:sdt>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4E6AE7" w:rsidRDefault="00BF64AF" w:rsidP="004E6AE7">
      <w:pPr>
        <w:pStyle w:val="Titolocopertina"/>
        <w:rPr>
          <w:sz w:val="28"/>
        </w:rPr>
      </w:pPr>
      <w:r w:rsidRPr="004E6AE7">
        <w:rPr>
          <w:sz w:val="28"/>
        </w:rPr>
        <w:t xml:space="preserve">ALLEGATO </w:t>
      </w:r>
      <w:r w:rsidR="00F4660D" w:rsidRPr="004E6AE7">
        <w:rPr>
          <w:sz w:val="28"/>
        </w:rPr>
        <w:t xml:space="preserve">6 </w:t>
      </w:r>
    </w:p>
    <w:p w:rsidR="00BF64AF" w:rsidRPr="004E6AE7" w:rsidRDefault="00BF64AF" w:rsidP="004E6AE7">
      <w:pPr>
        <w:pStyle w:val="Titolocopertina"/>
        <w:rPr>
          <w:sz w:val="28"/>
        </w:rPr>
      </w:pPr>
      <w:r w:rsidRPr="004E6AE7">
        <w:rPr>
          <w:sz w:val="28"/>
        </w:rPr>
        <w:t xml:space="preserve">FACSIMILE DICHIARAZIONE RILASCIATA </w:t>
      </w:r>
    </w:p>
    <w:p w:rsidR="00BF64AF" w:rsidRPr="004E6AE7" w:rsidRDefault="00BF64AF" w:rsidP="004E6AE7">
      <w:pPr>
        <w:pStyle w:val="Titolocopertina"/>
      </w:pPr>
      <w:r w:rsidRPr="004E6AE7">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F4660D">
        <w:rPr>
          <w:rStyle w:val="BLOCKBOLD"/>
          <w:rFonts w:ascii="Calibri" w:hAnsi="Calibri"/>
        </w:rPr>
        <w:t xml:space="preserve"> </w:t>
      </w:r>
      <w:r w:rsidRPr="00892F6B">
        <w:rPr>
          <w:rStyle w:val="BLOCKBOLD"/>
          <w:rFonts w:ascii="Calibri" w:hAnsi="Calibri"/>
        </w:rPr>
        <w:t xml:space="preserve">PER </w:t>
      </w:r>
      <w:r w:rsidR="00F4660D">
        <w:rPr>
          <w:rStyle w:val="BLOCKBOLD"/>
          <w:rFonts w:ascii="Calibri" w:hAnsi="Calibri"/>
        </w:rPr>
        <w:t xml:space="preserve">L’ </w:t>
      </w:r>
      <w:r w:rsidR="00F4660D" w:rsidRPr="00F4660D">
        <w:rPr>
          <w:rStyle w:val="BLOCKBOLD"/>
          <w:rFonts w:ascii="Calibri" w:hAnsi="Calibri"/>
        </w:rPr>
        <w:t xml:space="preserve">Appalto Specifico indetto da Consip S.p.A. </w:t>
      </w:r>
      <w:r w:rsidR="008344B5" w:rsidRPr="008344B5">
        <w:rPr>
          <w:rStyle w:val="BLOCKBOLD"/>
          <w:rFonts w:ascii="Calibri" w:hAnsi="Calibri"/>
        </w:rPr>
        <w:t>per l’acquisizione di sottoscrizioni software Checkmarx e relativi servizi professionali di supporto specialistico per Sogei, nell’ambito del Sistema Dinamico di Acquisizione della Pubblica Amministrazione per la fornitura di prodotti e servizi per l’informatica e le telecomunicazioni – ID 2587</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mediante</w:t>
      </w:r>
      <w:bookmarkStart w:id="0" w:name="_GoBack"/>
      <w:bookmarkEnd w:id="0"/>
      <w:r w:rsidRPr="00892F6B">
        <w:rPr>
          <w:rFonts w:ascii="Calibri" w:hAnsi="Calibri"/>
        </w:rPr>
        <w:t xml:space="preserv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F4660D">
      <w:headerReference w:type="default" r:id="rId7"/>
      <w:footerReference w:type="default" r:id="rId8"/>
      <w:headerReference w:type="first" r:id="rId9"/>
      <w:footerReference w:type="first" r:id="rId10"/>
      <w:pgSz w:w="12240" w:h="15840" w:code="1"/>
      <w:pgMar w:top="1985" w:right="1985" w:bottom="851" w:left="1985" w:header="720" w:footer="38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59D" w:rsidRDefault="002C059D" w:rsidP="00BF64AF">
      <w:pPr>
        <w:spacing w:line="240" w:lineRule="auto"/>
      </w:pPr>
      <w:r>
        <w:separator/>
      </w:r>
    </w:p>
  </w:endnote>
  <w:endnote w:type="continuationSeparator" w:id="0">
    <w:p w:rsidR="002C059D" w:rsidRDefault="002C059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4B5" w:rsidRPr="001C358E" w:rsidRDefault="008344B5" w:rsidP="008344B5">
    <w:pPr>
      <w:pStyle w:val="Pidipagina"/>
      <w:rPr>
        <w:rFonts w:eastAsia="MS Mincho"/>
      </w:rPr>
    </w:pPr>
    <w:r w:rsidRPr="001C358E">
      <w:rPr>
        <w:rFonts w:eastAsia="MS Mincho"/>
      </w:rPr>
      <w:t>Classificazione del documento: Consip Public</w:t>
    </w:r>
  </w:p>
  <w:p w:rsidR="008344B5" w:rsidRPr="001C358E" w:rsidRDefault="008344B5" w:rsidP="008344B5">
    <w:pPr>
      <w:pStyle w:val="Pidipagina"/>
      <w:rPr>
        <w:rFonts w:eastAsia="MS Mincho"/>
        <w:szCs w:val="16"/>
      </w:rPr>
    </w:pPr>
    <w:r w:rsidRPr="00B15415">
      <w:t xml:space="preserve">Appalto Specifico indetto da Consip S.p.A. per l’acquisizione di sottoscrizioni software Checkmarx e relativi servizi professionali di supporto specialistico per Sogei, nell’ambito </w:t>
    </w:r>
    <w:r>
      <w:t xml:space="preserve">del </w:t>
    </w:r>
    <w:r w:rsidRPr="00B15415">
      <w:t>Sistema Dinamico di Acquisizione della Pubblica Amministrazione per la fornitura di prodotti e servizi per l’informatica e le telecomunicazioni – ID 2587</w:t>
    </w:r>
  </w:p>
  <w:p w:rsidR="00450DAF" w:rsidRPr="008344B5" w:rsidRDefault="008344B5" w:rsidP="008344B5">
    <w:pPr>
      <w:pStyle w:val="Pidipagina"/>
      <w:rPr>
        <w:rFonts w:eastAsia="MS Mincho"/>
      </w:rPr>
    </w:pPr>
    <w:r w:rsidRPr="003F46FE">
      <w:rPr>
        <w:rFonts w:eastAsia="MS Mincho"/>
      </w:rPr>
      <w:t xml:space="preserve">Allegato </w:t>
    </w:r>
    <w:r>
      <w:rPr>
        <w:rFonts w:eastAsia="MS Mincho"/>
        <w:lang w:val="it-IT"/>
      </w:rPr>
      <w:t>6</w:t>
    </w:r>
    <w:r w:rsidRPr="003F46FE">
      <w:rPr>
        <w:rFonts w:eastAsia="MS Mincho"/>
      </w:rPr>
      <w:t xml:space="preserve"> </w:t>
    </w:r>
    <w:r>
      <w:rPr>
        <w:rFonts w:eastAsia="MS Mincho"/>
      </w:rPr>
      <w:t>–</w:t>
    </w:r>
    <w:r w:rsidRPr="003F46FE">
      <w:rPr>
        <w:rFonts w:eastAsia="MS Mincho"/>
      </w:rPr>
      <w:t xml:space="preserve"> </w:t>
    </w:r>
    <w:r>
      <w:rPr>
        <w:rFonts w:eastAsia="MS Mincho"/>
        <w:lang w:val="it-IT"/>
      </w:rPr>
      <w:t>Facsimile dichiarazione familiari conviventi</w:t>
    </w:r>
    <w:r w:rsidRPr="001C358E">
      <w:rPr>
        <w:rFonts w:eastAsia="MS Mincho"/>
        <w:b/>
        <w:bCs/>
      </w:rPr>
      <w:tab/>
    </w:r>
    <w:r w:rsidRPr="001C358E">
      <w:rPr>
        <w:rFonts w:eastAsia="MS Mincho"/>
        <w:bCs/>
      </w:rPr>
      <w:fldChar w:fldCharType="begin"/>
    </w:r>
    <w:r w:rsidRPr="001C358E">
      <w:rPr>
        <w:rFonts w:eastAsia="MS Mincho"/>
        <w:b/>
        <w:bCs/>
      </w:rPr>
      <w:instrText xml:space="preserve"> PAGE </w:instrText>
    </w:r>
    <w:r w:rsidRPr="001C358E">
      <w:rPr>
        <w:rFonts w:eastAsia="MS Mincho"/>
        <w:bCs/>
      </w:rPr>
      <w:fldChar w:fldCharType="separate"/>
    </w:r>
    <w:r w:rsidR="004E6AE7">
      <w:rPr>
        <w:rFonts w:eastAsia="MS Mincho"/>
        <w:b/>
        <w:bCs/>
        <w:noProof/>
      </w:rPr>
      <w:t>2</w:t>
    </w:r>
    <w:r w:rsidRPr="001C358E">
      <w:rPr>
        <w:rFonts w:eastAsia="MS Mincho"/>
        <w:bCs/>
      </w:rPr>
      <w:fldChar w:fldCharType="end"/>
    </w:r>
    <w:r w:rsidRPr="001C358E">
      <w:rPr>
        <w:rFonts w:eastAsia="MS Mincho"/>
        <w:b/>
        <w:bCs/>
      </w:rPr>
      <w:t xml:space="preserve"> di </w:t>
    </w:r>
    <w:r w:rsidRPr="001C358E">
      <w:rPr>
        <w:rFonts w:eastAsia="MS Mincho"/>
        <w:bCs/>
      </w:rPr>
      <w:fldChar w:fldCharType="begin"/>
    </w:r>
    <w:r w:rsidRPr="001C358E">
      <w:rPr>
        <w:rFonts w:eastAsia="MS Mincho"/>
        <w:b/>
        <w:bCs/>
      </w:rPr>
      <w:instrText xml:space="preserve"> NUMPAGES </w:instrText>
    </w:r>
    <w:r w:rsidRPr="001C358E">
      <w:rPr>
        <w:rFonts w:eastAsia="MS Mincho"/>
        <w:bCs/>
      </w:rPr>
      <w:fldChar w:fldCharType="separate"/>
    </w:r>
    <w:r w:rsidR="004E6AE7">
      <w:rPr>
        <w:rFonts w:eastAsia="MS Mincho"/>
        <w:b/>
        <w:bCs/>
        <w:noProof/>
      </w:rPr>
      <w:t>3</w:t>
    </w:r>
    <w:r w:rsidRPr="001C358E">
      <w:rPr>
        <w:rFonts w:eastAsia="MS Mincho"/>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60D" w:rsidRPr="001C358E" w:rsidRDefault="00F4660D" w:rsidP="008344B5">
    <w:pPr>
      <w:pStyle w:val="Pidipagina"/>
      <w:rPr>
        <w:rFonts w:eastAsia="MS Mincho"/>
      </w:rPr>
    </w:pPr>
    <w:r w:rsidRPr="001C358E">
      <w:rPr>
        <w:rFonts w:eastAsia="MS Mincho"/>
      </w:rPr>
      <w:t>Classificazione del documento: Consip Public</w:t>
    </w:r>
  </w:p>
  <w:p w:rsidR="00F4660D" w:rsidRPr="001C358E" w:rsidRDefault="00F4660D" w:rsidP="008344B5">
    <w:pPr>
      <w:pStyle w:val="Pidipagina"/>
      <w:rPr>
        <w:rFonts w:eastAsia="MS Mincho"/>
      </w:rPr>
    </w:pPr>
    <w:r w:rsidRPr="001C358E">
      <w:rPr>
        <w:rFonts w:eastAsia="MS Mincho"/>
      </w:rPr>
      <w:t>Appalto Specifico indetto da Consip S.p.A. per la fornitura del potenziamento dei sistemi di backup di Inail nell’ambito Sistema Dinamico di Acquisizione della Pubblica Amministrazione per la fornitura di prodotti e servizi per l’informatica e le telecomunicazioni – ID 2563</w:t>
    </w:r>
  </w:p>
  <w:p w:rsidR="00F4660D" w:rsidRPr="00F4660D" w:rsidRDefault="00F4660D" w:rsidP="008344B5">
    <w:pPr>
      <w:pStyle w:val="Pidipagina"/>
      <w:rPr>
        <w:rFonts w:eastAsia="MS Mincho"/>
      </w:rPr>
    </w:pPr>
    <w:r>
      <w:rPr>
        <w:rFonts w:eastAsia="MS Mincho"/>
      </w:rPr>
      <w:t>Allegato 9 – Condizioni di Assicurazione</w:t>
    </w:r>
    <w:r w:rsidRPr="001C358E">
      <w:rPr>
        <w:rFonts w:eastAsia="MS Mincho"/>
        <w:b/>
        <w:bCs/>
      </w:rPr>
      <w:tab/>
    </w:r>
    <w:r w:rsidRPr="001C358E">
      <w:rPr>
        <w:rFonts w:eastAsia="MS Mincho"/>
        <w:bCs/>
      </w:rPr>
      <w:fldChar w:fldCharType="begin"/>
    </w:r>
    <w:r w:rsidRPr="001C358E">
      <w:rPr>
        <w:rFonts w:eastAsia="MS Mincho"/>
        <w:b/>
        <w:bCs/>
      </w:rPr>
      <w:instrText xml:space="preserve"> PAGE </w:instrText>
    </w:r>
    <w:r w:rsidRPr="001C358E">
      <w:rPr>
        <w:rFonts w:eastAsia="MS Mincho"/>
        <w:bCs/>
      </w:rPr>
      <w:fldChar w:fldCharType="separate"/>
    </w:r>
    <w:r>
      <w:rPr>
        <w:rFonts w:eastAsia="MS Mincho"/>
        <w:b/>
        <w:bCs/>
        <w:noProof/>
      </w:rPr>
      <w:t>1</w:t>
    </w:r>
    <w:r w:rsidRPr="001C358E">
      <w:rPr>
        <w:rFonts w:eastAsia="MS Mincho"/>
        <w:bCs/>
      </w:rPr>
      <w:fldChar w:fldCharType="end"/>
    </w:r>
    <w:r w:rsidRPr="001C358E">
      <w:rPr>
        <w:rFonts w:eastAsia="MS Mincho"/>
        <w:b/>
        <w:bCs/>
      </w:rPr>
      <w:t xml:space="preserve"> di </w:t>
    </w:r>
    <w:r w:rsidRPr="001C358E">
      <w:rPr>
        <w:rFonts w:eastAsia="MS Mincho"/>
        <w:bCs/>
      </w:rPr>
      <w:fldChar w:fldCharType="begin"/>
    </w:r>
    <w:r w:rsidRPr="001C358E">
      <w:rPr>
        <w:rFonts w:eastAsia="MS Mincho"/>
        <w:b/>
        <w:bCs/>
      </w:rPr>
      <w:instrText xml:space="preserve"> NUMPAGES </w:instrText>
    </w:r>
    <w:r w:rsidRPr="001C358E">
      <w:rPr>
        <w:rFonts w:eastAsia="MS Mincho"/>
        <w:bCs/>
      </w:rPr>
      <w:fldChar w:fldCharType="separate"/>
    </w:r>
    <w:r>
      <w:rPr>
        <w:rFonts w:eastAsia="MS Mincho"/>
        <w:b/>
        <w:bCs/>
        <w:noProof/>
      </w:rPr>
      <w:t>3</w:t>
    </w:r>
    <w:r w:rsidRPr="001C358E">
      <w:rPr>
        <w:rFonts w:eastAsia="MS Mincho"/>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59D" w:rsidRDefault="002C059D" w:rsidP="00BF64AF">
      <w:pPr>
        <w:spacing w:line="240" w:lineRule="auto"/>
      </w:pPr>
      <w:r>
        <w:separator/>
      </w:r>
    </w:p>
  </w:footnote>
  <w:footnote w:type="continuationSeparator" w:id="0">
    <w:p w:rsidR="002C059D" w:rsidRDefault="002C059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8" name="Immagine 8"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6E79" w:rsidRDefault="002C059D">
    <w:pPr>
      <w:pStyle w:val="TAGTECNICI"/>
    </w:pPr>
    <w:sdt>
      <w:sdtPr>
        <w:alias w:val="NomeTemplate"/>
        <w:tag w:val="Version_2_0"/>
        <w:id w:val="-1862501321"/>
        <w:lock w:val="sdtContentLocked"/>
      </w:sdtPr>
      <w:sdtEndPr/>
      <w:sdtContent>
        <w:r w:rsidR="00176D57">
          <w:t>ALL25TTT</w:t>
        </w:r>
      </w:sdtContent>
    </w:sdt>
  </w:p>
  <w:p w:rsidR="001B6E79" w:rsidRDefault="001B6E7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76D57"/>
    <w:rsid w:val="001B6E79"/>
    <w:rsid w:val="00240D21"/>
    <w:rsid w:val="002C059D"/>
    <w:rsid w:val="004E6AE7"/>
    <w:rsid w:val="005A1C81"/>
    <w:rsid w:val="007F4640"/>
    <w:rsid w:val="008344B5"/>
    <w:rsid w:val="00BF64AF"/>
    <w:rsid w:val="00DE5F1E"/>
    <w:rsid w:val="00F466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8344B5"/>
    <w:pPr>
      <w:pBdr>
        <w:top w:val="single" w:sz="4" w:space="1" w:color="auto"/>
      </w:pBdr>
      <w:tabs>
        <w:tab w:val="center" w:pos="8222"/>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8344B5"/>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4E6AE7"/>
    <w:pPr>
      <w:autoSpaceDE/>
      <w:autoSpaceDN/>
      <w:adjustRightInd/>
      <w:spacing w:line="480" w:lineRule="auto"/>
      <w:jc w:val="left"/>
    </w:pPr>
    <w:rPr>
      <w:rFonts w:ascii="Calibri" w:hAnsi="Calibri"/>
      <w:b/>
      <w:caps/>
      <w:kern w:val="32"/>
      <w:sz w:val="22"/>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F4640"/>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7F464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F464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545</Words>
  <Characters>3113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6</cp:revision>
  <dcterms:created xsi:type="dcterms:W3CDTF">2020-10-27T14:14:00Z</dcterms:created>
  <dcterms:modified xsi:type="dcterms:W3CDTF">2022-12-14T14:17:00Z</dcterms:modified>
</cp:coreProperties>
</file>

<file path=docProps/custom.xml><?xml version="1.0" encoding="utf-8"?>
<Properties xmlns="http://schemas.openxmlformats.org/officeDocument/2006/custom-properties" xmlns:vt="http://schemas.openxmlformats.org/officeDocument/2006/docPropsVTypes">
  <property fmtid="{D3F0C398-A6A2-4254-BF68-C5613FC65FE9}" pid="2" name="NomeTemplate">
    <vt:lpwstr>ALL25TTT</vt:lpwstr>
  </property>
  <property fmtid="{56A46830-8254-4AFB-B3A5-2E10EB239352}" pid="3" name="MajorVersion">
    <vt:lpwstr>2</vt:lpwstr>
  </property>
  <property fmtid="{FE396B3F-4E39-4501-B143-E2A44788FC3F}" pid="4" name="MinorVersion">
    <vt:lpwstr>0</vt:lpwstr>
  </property>
</Properties>
</file>