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05COM_Internal"/>
        <w:tag w:val="Version_Classificazione_B"/>
        <w:id w:val="-858426578"/>
        <w:lock w:val="sdtContentLocked"/>
        <w:text/>
      </w:sdtPr>
      <w:sdtEndPr/>
      <w:sdtContent>
        <w:p w:rsidR="00EE774C" w:rsidRDefault="00715C7F">
          <w:pPr>
            <w:pStyle w:val="CLASSIFICAZIONEBODY1"/>
          </w:pPr>
          <w:r>
            <w:t xml:space="preserve">CLASSIFICAZIONE DEL DOCUMENTO: CONSIP </w:t>
          </w:r>
          <w:r w:rsidR="0050074E">
            <w:t>PUBLIC</w:t>
          </w:r>
        </w:p>
      </w:sdtContent>
    </w:sdt>
    <w:p w:rsidR="00823D97" w:rsidRDefault="00823D97" w:rsidP="00823D97">
      <w:pPr>
        <w:autoSpaceDE w:val="0"/>
        <w:autoSpaceDN w:val="0"/>
        <w:adjustRightInd w:val="0"/>
        <w:spacing w:after="0" w:line="300" w:lineRule="exact"/>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823D97" w:rsidRPr="001E17BA" w:rsidRDefault="00823D97" w:rsidP="00823D97">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823D97" w:rsidRPr="001E17BA" w:rsidRDefault="00823D97" w:rsidP="00823D97">
      <w:pPr>
        <w:autoSpaceDE w:val="0"/>
        <w:autoSpaceDN w:val="0"/>
        <w:adjustRightInd w:val="0"/>
        <w:spacing w:after="0" w:line="300" w:lineRule="exact"/>
        <w:jc w:val="center"/>
        <w:rPr>
          <w:rFonts w:cs="TimesNewRoman,Bold"/>
          <w:b/>
          <w:bCs/>
          <w:sz w:val="20"/>
          <w:szCs w:val="20"/>
        </w:rPr>
      </w:pP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823D97" w:rsidRPr="001E17BA" w:rsidRDefault="00823D97" w:rsidP="00823D97">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del Ministero dello Sviluppo economico 19 gennaio 2018, n. 31</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823D97" w:rsidRPr="001E17BA" w:rsidRDefault="00823D97" w:rsidP="00823D97">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823D97" w:rsidRPr="001E17BA" w:rsidRDefault="00823D97" w:rsidP="00823D97">
      <w:pPr>
        <w:autoSpaceDE w:val="0"/>
        <w:autoSpaceDN w:val="0"/>
        <w:adjustRightInd w:val="0"/>
        <w:spacing w:after="0" w:line="300" w:lineRule="exact"/>
        <w:rPr>
          <w:rFonts w:cs="TimesNewRoman"/>
          <w:b/>
          <w:sz w:val="20"/>
          <w:szCs w:val="20"/>
        </w:rPr>
      </w:pPr>
    </w:p>
    <w:p w:rsidR="00823D97" w:rsidRPr="001E17BA" w:rsidRDefault="00823D97" w:rsidP="00823D97">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823D97" w:rsidRPr="001E17BA" w:rsidRDefault="00823D97" w:rsidP="00823D97">
      <w:pPr>
        <w:autoSpaceDE w:val="0"/>
        <w:autoSpaceDN w:val="0"/>
        <w:adjustRightInd w:val="0"/>
        <w:spacing w:after="0" w:line="300" w:lineRule="exact"/>
        <w:rPr>
          <w:rFonts w:cs="TimesNewRoman"/>
          <w:sz w:val="20"/>
          <w:szCs w:val="20"/>
        </w:rPr>
      </w:pPr>
    </w:p>
    <w:p w:rsidR="006E5EF5" w:rsidRDefault="00823D97" w:rsidP="006E5EF5">
      <w:pPr>
        <w:jc w:val="both"/>
      </w:pPr>
      <w:r w:rsidRPr="001E17BA">
        <w:rPr>
          <w:rFonts w:cs="TimesNewRoman"/>
          <w:b/>
          <w:sz w:val="20"/>
          <w:szCs w:val="20"/>
        </w:rPr>
        <w:t xml:space="preserve">Stazione appaltante e Beneficiario: </w:t>
      </w:r>
      <w:r w:rsidR="006E5EF5" w:rsidRPr="006E5EF5">
        <w:t>I</w:t>
      </w:r>
      <w:r w:rsidR="006E5EF5" w:rsidRPr="006E5EF5">
        <w:rPr>
          <w:rFonts w:cstheme="minorHAnsi"/>
          <w:sz w:val="20"/>
          <w:szCs w:val="20"/>
        </w:rPr>
        <w:t xml:space="preserve">NAIL – Direzione Centrale per l’Organizzazione Digitale - Pec: </w:t>
      </w:r>
      <w:hyperlink r:id="rId6" w:history="1">
        <w:r w:rsidR="006E5EF5" w:rsidRPr="006E5EF5">
          <w:rPr>
            <w:rStyle w:val="Collegamentoipertestuale"/>
            <w:rFonts w:cstheme="minorHAnsi"/>
            <w:sz w:val="20"/>
            <w:szCs w:val="20"/>
          </w:rPr>
          <w:t>dcod@postacert.inail.it</w:t>
        </w:r>
      </w:hyperlink>
      <w:r w:rsidR="006E5EF5" w:rsidRPr="006E5EF5">
        <w:rPr>
          <w:rFonts w:cstheme="minorHAnsi"/>
          <w:sz w:val="20"/>
          <w:szCs w:val="20"/>
        </w:rPr>
        <w:t>, indirizzo postale: Via Santuario Regina degli Apostoli n. 33 – 00145 Roma.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_________________ CIG _______________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 Ribasso % ________________ asta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della fornitura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
          <w:sz w:val="20"/>
          <w:szCs w:val="20"/>
        </w:rPr>
      </w:pPr>
    </w:p>
    <w:p w:rsidR="00823D97" w:rsidRPr="001E17BA" w:rsidRDefault="00823D97" w:rsidP="00823D97">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del Ministero dello Sviluppo economico 19 gennaio 2018, n. 31)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 xml:space="preserve">GARANZIA FIDEIUSSORIA DEFINITIVA </w:t>
      </w:r>
    </w:p>
    <w:p w:rsidR="00823D97" w:rsidRPr="001E17BA" w:rsidRDefault="00823D97" w:rsidP="00823D97">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823D97" w:rsidRPr="001E17BA" w:rsidRDefault="00823D97" w:rsidP="00823D97">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Condizioni che rilevano nel rapporto tra Consip Amministrazioni e Garante</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6040CB">
        <w:rPr>
          <w:rFonts w:cs="TimesNewRoman"/>
          <w:sz w:val="20"/>
          <w:szCs w:val="20"/>
        </w:rPr>
        <w:t>di</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(d’ora in poi solo Inail</w:t>
      </w:r>
      <w:r w:rsidR="0050074E">
        <w:rPr>
          <w:rFonts w:cs="TimesNewRoman"/>
          <w:sz w:val="20"/>
          <w:szCs w:val="20"/>
        </w:rPr>
        <w:t xml:space="preserve"> </w:t>
      </w:r>
      <w:r w:rsidRPr="001E17BA">
        <w:rPr>
          <w:rFonts w:cs="TimesNewRoman"/>
          <w:sz w:val="20"/>
          <w:szCs w:val="20"/>
        </w:rPr>
        <w:t>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dal Contratto;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6040CB">
        <w:rPr>
          <w:rFonts w:cs="TimesNewRoman"/>
          <w:sz w:val="20"/>
          <w:szCs w:val="20"/>
        </w:rPr>
        <w:t>da</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ii) della eventuale maggiore spesa sostenuta </w:t>
      </w:r>
      <w:r w:rsidR="006040CB">
        <w:rPr>
          <w:rFonts w:cs="TimesNewRoman"/>
          <w:sz w:val="20"/>
          <w:szCs w:val="20"/>
        </w:rPr>
        <w:t>da</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 xml:space="preserve">per il completamento dei lavori dei servizi e delle forniture nel caso di risoluzione del </w:t>
      </w:r>
      <w:r w:rsidR="0050074E">
        <w:rPr>
          <w:rFonts w:cs="TimesNewRoman"/>
          <w:sz w:val="20"/>
          <w:szCs w:val="20"/>
        </w:rPr>
        <w:t>C</w:t>
      </w:r>
      <w:r w:rsidRPr="001E17BA">
        <w:rPr>
          <w:rFonts w:cs="TimesNewRoman"/>
          <w:sz w:val="20"/>
          <w:szCs w:val="20"/>
        </w:rPr>
        <w:t>ontratto disposta in danno dell’Affidatario;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6040CB">
        <w:rPr>
          <w:rFonts w:cs="TimesNewRoman"/>
          <w:sz w:val="20"/>
          <w:szCs w:val="20"/>
        </w:rPr>
        <w:t>da</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del </w:t>
      </w:r>
      <w:r w:rsidR="0050074E">
        <w:rPr>
          <w:rFonts w:cs="TimesNewRoman"/>
          <w:sz w:val="20"/>
          <w:szCs w:val="20"/>
        </w:rPr>
        <w:t>C</w:t>
      </w:r>
      <w:r w:rsidRPr="001E17BA">
        <w:rPr>
          <w:rFonts w:cs="TimesNewRoman"/>
          <w:sz w:val="20"/>
          <w:szCs w:val="20"/>
        </w:rPr>
        <w:t>ontratto;</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 </w:t>
      </w:r>
      <w:r w:rsidR="0050074E">
        <w:rPr>
          <w:rFonts w:cs="TimesNewRoman"/>
          <w:sz w:val="20"/>
          <w:szCs w:val="20"/>
        </w:rPr>
        <w:t>C</w:t>
      </w:r>
      <w:r w:rsidRPr="001E17BA">
        <w:rPr>
          <w:rFonts w:cs="TimesNewRoman"/>
          <w:sz w:val="20"/>
          <w:szCs w:val="20"/>
        </w:rPr>
        <w:t xml:space="preserve">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6040CB">
        <w:rPr>
          <w:rFonts w:cs="TimesNewRoman"/>
          <w:sz w:val="20"/>
          <w:szCs w:val="20"/>
        </w:rPr>
        <w:t>di</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 xml:space="preserve">dell’originale della garanzia stessa con annotazione di svincolo o con comunicazione scritta </w:t>
      </w:r>
      <w:r w:rsidR="006040CB">
        <w:rPr>
          <w:rFonts w:cs="TimesNewRoman"/>
          <w:sz w:val="20"/>
          <w:szCs w:val="20"/>
        </w:rPr>
        <w:t>di</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al Garante.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w:t>
      </w:r>
      <w:r w:rsidR="006040CB">
        <w:rPr>
          <w:rFonts w:cs="TimesNewRoman"/>
          <w:sz w:val="20"/>
          <w:szCs w:val="20"/>
        </w:rPr>
        <w:t>ad</w:t>
      </w:r>
      <w:r w:rsidR="006040CB" w:rsidRPr="001E17BA">
        <w:rPr>
          <w:rFonts w:cs="TimesNewRoman"/>
          <w:sz w:val="20"/>
          <w:szCs w:val="20"/>
        </w:rPr>
        <w:t xml:space="preserve"> </w:t>
      </w:r>
      <w:r w:rsidRPr="001E17BA">
        <w:rPr>
          <w:rFonts w:cs="TimesNewRoman"/>
          <w:sz w:val="20"/>
          <w:szCs w:val="20"/>
        </w:rPr>
        <w:t>Inail.</w:t>
      </w:r>
    </w:p>
    <w:p w:rsidR="00823D97" w:rsidRPr="001E17BA" w:rsidRDefault="00823D97" w:rsidP="00823D97">
      <w:pPr>
        <w:autoSpaceDE w:val="0"/>
        <w:autoSpaceDN w:val="0"/>
        <w:adjustRightInd w:val="0"/>
        <w:spacing w:after="0" w:line="300" w:lineRule="exact"/>
        <w:jc w:val="both"/>
        <w:rPr>
          <w:rFonts w:cs="TimesNewRoman,Bold"/>
          <w:b/>
          <w:bCs/>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10 % </w:t>
      </w:r>
      <w:r w:rsidRPr="001E17BA">
        <w:rPr>
          <w:sz w:val="20"/>
        </w:rPr>
        <w:t>dell’importo massimo del Contratto</w:t>
      </w:r>
      <w:r w:rsidRPr="001E17BA">
        <w:rPr>
          <w:rFonts w:cs="TimesNewRoman"/>
          <w:sz w:val="20"/>
          <w:szCs w:val="20"/>
        </w:rPr>
        <w:t>, nel caso di aggiudicazione con ribassi d’asta minori o uguali al 10%;</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10 % </w:t>
      </w:r>
      <w:r w:rsidRPr="001E17BA">
        <w:rPr>
          <w:sz w:val="20"/>
        </w:rPr>
        <w:t xml:space="preserve">dell’importo massimo del </w:t>
      </w:r>
      <w:r w:rsidR="0050074E">
        <w:rPr>
          <w:sz w:val="20"/>
        </w:rPr>
        <w:t>C</w:t>
      </w:r>
      <w:r w:rsidRPr="001E17BA">
        <w:rPr>
          <w:sz w:val="20"/>
        </w:rPr>
        <w:t>ontratto</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garanzia è progressivamente svincolata in via automatica a misura dell'avanzamento dell'esecuzione, in conformità a quanto disposto dall’art. 103, comma 5, del Codice.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w:t>
      </w:r>
      <w:r w:rsidR="006040CB">
        <w:rPr>
          <w:rFonts w:cs="TimesNewRoman"/>
          <w:sz w:val="20"/>
          <w:szCs w:val="20"/>
        </w:rPr>
        <w:t>di</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Resta salva l'azione di ripetizione verso Inail</w:t>
      </w:r>
      <w:r w:rsidR="0050074E">
        <w:rPr>
          <w:rFonts w:cs="TimesNewRoman"/>
          <w:sz w:val="20"/>
          <w:szCs w:val="20"/>
        </w:rPr>
        <w:t xml:space="preserve"> </w:t>
      </w:r>
      <w:r w:rsidRPr="001E17BA">
        <w:rPr>
          <w:rFonts w:cs="TimesNewRoman"/>
          <w:sz w:val="20"/>
          <w:szCs w:val="20"/>
        </w:rPr>
        <w:t>per il caso in cui le somme pagate dal Garante risultassero parzialmente o totalmente non dovute dal Contraente o dal Garante (art. 104, comma 10, del Codice).</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w:t>
      </w:r>
      <w:r w:rsidR="006040CB">
        <w:rPr>
          <w:rFonts w:cs="TimesNewRoman"/>
          <w:sz w:val="20"/>
          <w:szCs w:val="20"/>
        </w:rPr>
        <w:t>ad</w:t>
      </w:r>
      <w:r w:rsidR="006040CB" w:rsidRPr="001E17BA">
        <w:rPr>
          <w:rFonts w:cs="TimesNewRoman"/>
          <w:sz w:val="20"/>
          <w:szCs w:val="20"/>
        </w:rPr>
        <w:t xml:space="preserve"> </w:t>
      </w:r>
      <w:r w:rsidRPr="001E17BA">
        <w:rPr>
          <w:rFonts w:cs="TimesNewRoman"/>
          <w:sz w:val="20"/>
          <w:szCs w:val="20"/>
        </w:rPr>
        <w:t>Inail</w:t>
      </w:r>
      <w:r w:rsidR="0050074E">
        <w:rPr>
          <w:rFonts w:cs="TimesNewRoman"/>
          <w:sz w:val="20"/>
          <w:szCs w:val="20"/>
        </w:rPr>
        <w:t xml:space="preserve"> </w:t>
      </w:r>
      <w:r w:rsidRPr="001E17BA">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(art. 104, comma 10, del Codice). Inail</w:t>
      </w:r>
      <w:r w:rsidR="0050074E">
        <w:rPr>
          <w:rFonts w:cs="TimesNewRoman"/>
          <w:sz w:val="20"/>
          <w:szCs w:val="20"/>
        </w:rPr>
        <w:t xml:space="preserve"> </w:t>
      </w:r>
      <w:r w:rsidRPr="001E17BA">
        <w:rPr>
          <w:rFonts w:cs="TimesNewRoman"/>
          <w:sz w:val="20"/>
          <w:szCs w:val="20"/>
        </w:rPr>
        <w:t>faciliterà le azioni di recupero fornendo al Garante tutti gli elementi utili in loro possesso.</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In caso di controversia fra il Garante e Inail, il foro competente è quello di Roma.</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1E17BA" w:rsidRDefault="00823D97" w:rsidP="00823D97">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823D97" w:rsidRPr="001E17BA" w:rsidRDefault="00823D97" w:rsidP="00823D97">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823D97" w:rsidRPr="001E17BA" w:rsidRDefault="00823D97" w:rsidP="00823D97">
      <w:pPr>
        <w:autoSpaceDE w:val="0"/>
        <w:autoSpaceDN w:val="0"/>
        <w:adjustRightInd w:val="0"/>
        <w:spacing w:after="0" w:line="300" w:lineRule="exact"/>
        <w:jc w:val="both"/>
        <w:rPr>
          <w:rFonts w:cs="TimesNewRoman"/>
          <w:sz w:val="20"/>
          <w:szCs w:val="20"/>
        </w:rPr>
      </w:pPr>
    </w:p>
    <w:p w:rsidR="00823D97" w:rsidRPr="007A0AF6" w:rsidRDefault="00823D97" w:rsidP="00823D97">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1105D3" w:rsidRDefault="001105D3"/>
    <w:sectPr w:rsidR="001105D3" w:rsidSect="0050074E">
      <w:headerReference w:type="default" r:id="rId7"/>
      <w:footerReference w:type="default" r:id="rId8"/>
      <w:pgSz w:w="11906" w:h="16838"/>
      <w:pgMar w:top="1417" w:right="1134" w:bottom="1134" w:left="1134" w:header="708"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BC4" w:rsidRDefault="00DD2BC4">
      <w:pPr>
        <w:spacing w:after="0" w:line="240" w:lineRule="auto"/>
      </w:pPr>
      <w:r>
        <w:separator/>
      </w:r>
    </w:p>
  </w:endnote>
  <w:endnote w:type="continuationSeparator" w:id="0">
    <w:p w:rsidR="00DD2BC4" w:rsidRDefault="00DD2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74E" w:rsidRPr="001C358E" w:rsidRDefault="0050074E" w:rsidP="0050074E">
    <w:pPr>
      <w:pStyle w:val="Pidipagina"/>
      <w:pBdr>
        <w:top w:val="single" w:sz="4" w:space="1" w:color="auto"/>
      </w:pBdr>
      <w:tabs>
        <w:tab w:val="clear" w:pos="4819"/>
      </w:tabs>
      <w:spacing w:line="360" w:lineRule="auto"/>
      <w:ind w:right="736"/>
      <w:jc w:val="both"/>
      <w:rPr>
        <w:rFonts w:ascii="Calibri" w:eastAsia="MS Mincho" w:hAnsi="Calibri" w:cs="Times New Roman"/>
        <w:sz w:val="16"/>
        <w:szCs w:val="16"/>
        <w:lang w:val="x-none" w:eastAsia="x-none"/>
      </w:rPr>
    </w:pPr>
    <w:r w:rsidRPr="001C358E">
      <w:rPr>
        <w:rFonts w:ascii="Calibri" w:eastAsia="MS Mincho" w:hAnsi="Calibri" w:cs="Times New Roman"/>
        <w:sz w:val="16"/>
        <w:szCs w:val="16"/>
        <w:lang w:val="x-none" w:eastAsia="x-none"/>
      </w:rPr>
      <w:t>Classificazione del documento: Consip Public</w:t>
    </w:r>
  </w:p>
  <w:p w:rsidR="0050074E" w:rsidRPr="001C358E" w:rsidRDefault="0050074E" w:rsidP="0050074E">
    <w:pPr>
      <w:pStyle w:val="Pidipagina"/>
      <w:pBdr>
        <w:top w:val="single" w:sz="4" w:space="1" w:color="auto"/>
      </w:pBdr>
      <w:tabs>
        <w:tab w:val="clear" w:pos="4819"/>
      </w:tabs>
      <w:spacing w:line="360" w:lineRule="auto"/>
      <w:ind w:right="736"/>
      <w:jc w:val="both"/>
      <w:rPr>
        <w:rFonts w:ascii="Calibri" w:eastAsia="MS Mincho" w:hAnsi="Calibri" w:cs="Times New Roman"/>
        <w:sz w:val="16"/>
        <w:szCs w:val="16"/>
        <w:lang w:val="x-none" w:eastAsia="x-none"/>
      </w:rPr>
    </w:pPr>
    <w:r w:rsidRPr="001C358E">
      <w:rPr>
        <w:rFonts w:ascii="Calibri" w:eastAsia="MS Mincho" w:hAnsi="Calibri" w:cs="Times New Roman"/>
        <w:sz w:val="16"/>
        <w:szCs w:val="16"/>
        <w:lang w:val="x-none" w:eastAsia="x-none"/>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EE774C" w:rsidRPr="0050074E" w:rsidRDefault="0050074E" w:rsidP="0050074E">
    <w:pPr>
      <w:pStyle w:val="Pidipagina"/>
      <w:pBdr>
        <w:top w:val="single" w:sz="4" w:space="1" w:color="auto"/>
      </w:pBdr>
      <w:tabs>
        <w:tab w:val="clear" w:pos="4819"/>
      </w:tabs>
      <w:spacing w:line="360" w:lineRule="auto"/>
      <w:ind w:right="736"/>
      <w:jc w:val="both"/>
      <w:rPr>
        <w:rFonts w:ascii="Calibri" w:eastAsia="MS Mincho" w:hAnsi="Calibri" w:cs="Times New Roman"/>
        <w:sz w:val="16"/>
        <w:szCs w:val="16"/>
        <w:lang w:val="x-none" w:eastAsia="x-none"/>
      </w:rPr>
    </w:pPr>
    <w:r w:rsidRPr="0050074E">
      <w:rPr>
        <w:rFonts w:ascii="Calibri" w:eastAsia="MS Mincho" w:hAnsi="Calibri" w:cs="Times New Roman"/>
        <w:sz w:val="16"/>
        <w:szCs w:val="16"/>
        <w:lang w:eastAsia="x-none"/>
      </w:rPr>
      <w:t>Allegato 8 - Facsimile Garanzie definitive</w:t>
    </w:r>
    <w:r w:rsidRPr="001C358E">
      <w:rPr>
        <w:rFonts w:ascii="Calibri" w:eastAsia="MS Mincho" w:hAnsi="Calibri" w:cs="Times New Roman"/>
        <w:b/>
        <w:bCs/>
        <w:lang w:val="x-none" w:eastAsia="x-none"/>
      </w:rPr>
      <w:tab/>
    </w:r>
    <w:r w:rsidRPr="001C358E">
      <w:rPr>
        <w:rFonts w:ascii="Calibri" w:eastAsia="MS Mincho" w:hAnsi="Calibri" w:cs="Times New Roman"/>
        <w:bCs/>
        <w:sz w:val="16"/>
        <w:lang w:val="x-none" w:eastAsia="x-none"/>
      </w:rPr>
      <w:fldChar w:fldCharType="begin"/>
    </w:r>
    <w:r w:rsidRPr="001C358E">
      <w:rPr>
        <w:rFonts w:ascii="Calibri" w:eastAsia="MS Mincho" w:hAnsi="Calibri" w:cs="Times New Roman"/>
        <w:b/>
        <w:bCs/>
        <w:sz w:val="16"/>
        <w:lang w:val="x-none" w:eastAsia="x-none"/>
      </w:rPr>
      <w:instrText xml:space="preserve"> PAGE </w:instrText>
    </w:r>
    <w:r w:rsidRPr="001C358E">
      <w:rPr>
        <w:rFonts w:ascii="Calibri" w:eastAsia="MS Mincho" w:hAnsi="Calibri" w:cs="Times New Roman"/>
        <w:bCs/>
        <w:sz w:val="16"/>
        <w:lang w:val="x-none" w:eastAsia="x-none"/>
      </w:rPr>
      <w:fldChar w:fldCharType="separate"/>
    </w:r>
    <w:r w:rsidR="004B1580">
      <w:rPr>
        <w:rFonts w:ascii="Calibri" w:eastAsia="MS Mincho" w:hAnsi="Calibri" w:cs="Times New Roman"/>
        <w:b/>
        <w:bCs/>
        <w:noProof/>
        <w:sz w:val="16"/>
        <w:lang w:val="x-none" w:eastAsia="x-none"/>
      </w:rPr>
      <w:t>3</w:t>
    </w:r>
    <w:r w:rsidRPr="001C358E">
      <w:rPr>
        <w:rFonts w:ascii="Calibri" w:eastAsia="MS Mincho" w:hAnsi="Calibri" w:cs="Times New Roman"/>
        <w:bCs/>
        <w:sz w:val="16"/>
        <w:lang w:val="x-none" w:eastAsia="x-none"/>
      </w:rPr>
      <w:fldChar w:fldCharType="end"/>
    </w:r>
    <w:r w:rsidRPr="001C358E">
      <w:rPr>
        <w:rFonts w:ascii="Calibri" w:eastAsia="MS Mincho" w:hAnsi="Calibri" w:cs="Times New Roman"/>
        <w:b/>
        <w:bCs/>
        <w:sz w:val="16"/>
        <w:lang w:val="x-none" w:eastAsia="x-none"/>
      </w:rPr>
      <w:t xml:space="preserve"> di </w:t>
    </w:r>
    <w:r w:rsidRPr="001C358E">
      <w:rPr>
        <w:rFonts w:ascii="Calibri" w:eastAsia="MS Mincho" w:hAnsi="Calibri" w:cs="Times New Roman"/>
        <w:bCs/>
        <w:sz w:val="16"/>
        <w:lang w:val="x-none" w:eastAsia="x-none"/>
      </w:rPr>
      <w:fldChar w:fldCharType="begin"/>
    </w:r>
    <w:r w:rsidRPr="001C358E">
      <w:rPr>
        <w:rFonts w:ascii="Calibri" w:eastAsia="MS Mincho" w:hAnsi="Calibri" w:cs="Times New Roman"/>
        <w:b/>
        <w:bCs/>
        <w:sz w:val="16"/>
        <w:lang w:val="x-none" w:eastAsia="x-none"/>
      </w:rPr>
      <w:instrText xml:space="preserve"> NUMPAGES </w:instrText>
    </w:r>
    <w:r w:rsidRPr="001C358E">
      <w:rPr>
        <w:rFonts w:ascii="Calibri" w:eastAsia="MS Mincho" w:hAnsi="Calibri" w:cs="Times New Roman"/>
        <w:bCs/>
        <w:sz w:val="16"/>
        <w:lang w:val="x-none" w:eastAsia="x-none"/>
      </w:rPr>
      <w:fldChar w:fldCharType="separate"/>
    </w:r>
    <w:r w:rsidR="004B1580">
      <w:rPr>
        <w:rFonts w:ascii="Calibri" w:eastAsia="MS Mincho" w:hAnsi="Calibri" w:cs="Times New Roman"/>
        <w:b/>
        <w:bCs/>
        <w:noProof/>
        <w:sz w:val="16"/>
        <w:lang w:val="x-none" w:eastAsia="x-none"/>
      </w:rPr>
      <w:t>3</w:t>
    </w:r>
    <w:r w:rsidRPr="001C358E">
      <w:rPr>
        <w:rFonts w:ascii="Calibri" w:eastAsia="MS Mincho" w:hAnsi="Calibri" w:cs="Times New Roman"/>
        <w:bCs/>
        <w:sz w:val="16"/>
        <w:lang w:val="x-none" w:eastAsia="x-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BC4" w:rsidRDefault="00DD2BC4">
      <w:pPr>
        <w:spacing w:after="0" w:line="240" w:lineRule="auto"/>
      </w:pPr>
      <w:r>
        <w:separator/>
      </w:r>
    </w:p>
  </w:footnote>
  <w:footnote w:type="continuationSeparator" w:id="0">
    <w:p w:rsidR="00DD2BC4" w:rsidRDefault="00DD2B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2A1E" w:rsidRDefault="00DD2BC4">
    <w:pPr>
      <w:pStyle w:val="TAGTECNICI"/>
    </w:pPr>
    <w:sdt>
      <w:sdtPr>
        <w:alias w:val="NomeTemplate"/>
        <w:tag w:val="Version_2_1"/>
        <w:id w:val="1"/>
        <w:lock w:val="sdtContentLocked"/>
      </w:sdtPr>
      <w:sdtEndPr/>
      <w:sdtContent>
        <w:r w:rsidR="009F59E3">
          <w:t>ALL05COM</w:t>
        </w:r>
      </w:sdtContent>
    </w:sdt>
  </w:p>
  <w:p w:rsidR="003A2A1E" w:rsidRDefault="003A2A1E">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1105D3"/>
    <w:rsid w:val="003363E2"/>
    <w:rsid w:val="003A2A1E"/>
    <w:rsid w:val="004B1580"/>
    <w:rsid w:val="0050074E"/>
    <w:rsid w:val="006040CB"/>
    <w:rsid w:val="006274E0"/>
    <w:rsid w:val="006E1087"/>
    <w:rsid w:val="006E5EF5"/>
    <w:rsid w:val="00715C7F"/>
    <w:rsid w:val="00823D97"/>
    <w:rsid w:val="009F59E3"/>
    <w:rsid w:val="00DD2BC4"/>
    <w:rsid w:val="00EB6D63"/>
    <w:rsid w:val="00EE77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92162B-87A4-4ED1-8DD3-5CEE19880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styleId="Collegamentoipertestuale">
    <w:name w:val="Hyperlink"/>
    <w:basedOn w:val="Carpredefinitoparagrafo"/>
    <w:uiPriority w:val="99"/>
    <w:semiHidden/>
    <w:unhideWhenUsed/>
    <w:rsid w:val="006E5EF5"/>
    <w:rPr>
      <w:color w:val="0000FF"/>
      <w:u w:val="single"/>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50074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074E"/>
  </w:style>
  <w:style w:type="paragraph" w:styleId="Pidipagina">
    <w:name w:val="footer"/>
    <w:basedOn w:val="Normale"/>
    <w:link w:val="PidipaginaCarattere"/>
    <w:uiPriority w:val="99"/>
    <w:unhideWhenUsed/>
    <w:rsid w:val="0050074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074E"/>
  </w:style>
  <w:style w:type="paragraph" w:styleId="Revisione">
    <w:name w:val="Revision"/>
    <w:hidden/>
    <w:uiPriority w:val="99"/>
    <w:semiHidden/>
    <w:rsid w:val="004B1580"/>
    <w:pPr>
      <w:spacing w:after="0" w:line="240" w:lineRule="auto"/>
    </w:pPr>
  </w:style>
  <w:style w:type="paragraph" w:styleId="Testofumetto">
    <w:name w:val="Balloon Text"/>
    <w:basedOn w:val="Normale"/>
    <w:link w:val="TestofumettoCarattere"/>
    <w:uiPriority w:val="99"/>
    <w:semiHidden/>
    <w:unhideWhenUsed/>
    <w:rsid w:val="004B158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15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73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cod@postacert.inail.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1264</Words>
  <Characters>7205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8</cp:revision>
  <dcterms:created xsi:type="dcterms:W3CDTF">2021-06-17T14:55:00Z</dcterms:created>
  <dcterms:modified xsi:type="dcterms:W3CDTF">2022-07-14T10:17:00Z</dcterms:modified>
</cp:coreProperties>
</file>

<file path=docProps/custom.xml><?xml version="1.0" encoding="utf-8"?>
<Properties xmlns="http://schemas.openxmlformats.org/officeDocument/2006/custom-properties" xmlns:vt="http://schemas.openxmlformats.org/officeDocument/2006/docPropsVTypes">
  <property fmtid="{097B23ED-B039-4424-B142-2E924D253B44}" pid="2" name="IDALFREF">
    <vt:lpwstr>workspace://SpacesStore/dc7d42c7-7878-4cf3-b5ed-af6691903ef7</vt:lpwstr>
  </property>
  <property fmtid="{55D6A68C-C01B-4442-96AD-D6891E2F8C14}" pid="3" name="ALFVersion">
    <vt:lpwstr>workspace://SpacesStore/e0df4df5-d4ba-4af6-97cc-09d92f088867</vt:lpwstr>
  </property>
  <property fmtid="{C8945BA1-6869-494A-A496-B874A5EDE04F}" pid="4" name="NomeTemplate">
    <vt:lpwstr>ALL05COM</vt:lpwstr>
  </property>
  <property fmtid="{DD87F3B5-D649-404A-BF83-E6DCBD3E95A5}" pid="5" name="MajorVersion">
    <vt:lpwstr>2</vt:lpwstr>
  </property>
  <property fmtid="{DEF0AAA1-B6E3-43A8-8452-B97AC59007FC}" pid="6" name="MinorVersion">
    <vt:lpwstr>1</vt:lpwstr>
  </property>
</Properties>
</file>