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E35" w:rsidRPr="00F66DB2" w:rsidRDefault="00380E35" w:rsidP="00380E35">
      <w:pPr>
        <w:spacing w:line="360" w:lineRule="auto"/>
        <w:ind w:left="540"/>
        <w:rPr>
          <w:rFonts w:ascii="Calibri" w:hAnsi="Calibri" w:cs="Trebuchet MS"/>
          <w:szCs w:val="20"/>
        </w:rPr>
      </w:pPr>
    </w:p>
    <w:p w:rsidR="00380E35" w:rsidRPr="00F66DB2" w:rsidRDefault="00380E35" w:rsidP="00380E35">
      <w:pPr>
        <w:spacing w:line="360" w:lineRule="auto"/>
        <w:ind w:left="540"/>
        <w:rPr>
          <w:rFonts w:ascii="Calibri" w:hAnsi="Calibri" w:cs="Trebuchet MS"/>
          <w:szCs w:val="20"/>
        </w:rPr>
      </w:pPr>
    </w:p>
    <w:p w:rsidR="00380E35" w:rsidRPr="003530BE" w:rsidRDefault="00380E35" w:rsidP="00380E35">
      <w:pPr>
        <w:pStyle w:val="StileTitolocopertinaCrenatura16pt"/>
        <w:rPr>
          <w:rFonts w:ascii="Calibri" w:hAnsi="Calibri"/>
          <w:b/>
          <w:sz w:val="20"/>
          <w:szCs w:val="20"/>
        </w:rPr>
      </w:pPr>
      <w:r w:rsidRPr="003530BE">
        <w:rPr>
          <w:rFonts w:ascii="Calibri" w:hAnsi="Calibri"/>
          <w:b/>
          <w:sz w:val="20"/>
          <w:szCs w:val="20"/>
        </w:rPr>
        <w:t xml:space="preserve">ALLEGATO </w:t>
      </w:r>
      <w:r w:rsidR="00586F5C" w:rsidRPr="003530BE">
        <w:rPr>
          <w:rFonts w:ascii="Calibri" w:hAnsi="Calibri"/>
          <w:b/>
          <w:sz w:val="20"/>
          <w:szCs w:val="20"/>
        </w:rPr>
        <w:t>10</w:t>
      </w:r>
      <w:r w:rsidRPr="003530BE">
        <w:rPr>
          <w:rFonts w:ascii="Calibri" w:hAnsi="Calibri"/>
          <w:b/>
          <w:sz w:val="20"/>
          <w:szCs w:val="20"/>
        </w:rPr>
        <w:t xml:space="preserve">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="000209F4">
        <w:rPr>
          <w:rStyle w:val="BLOCKBOLD"/>
          <w:rFonts w:ascii="Calibri" w:hAnsi="Calibri"/>
        </w:rPr>
        <w:t>VEICOLI PER LE FORZE DI SICUREZZA, ED. 5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0209F4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ai sensi e per gli </w:t>
      </w:r>
      <w:r w:rsidRPr="000209F4">
        <w:rPr>
          <w:rFonts w:ascii="Calibri" w:hAnsi="Calibri" w:cs="Trebuchet MS"/>
          <w:szCs w:val="20"/>
        </w:rPr>
        <w:t>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9339D4" w:rsidRPr="000209F4" w:rsidRDefault="009339D4" w:rsidP="009339D4">
      <w:pPr>
        <w:jc w:val="center"/>
        <w:rPr>
          <w:rStyle w:val="BLOCKBOLD"/>
          <w:rFonts w:ascii="Calibri" w:hAnsi="Calibri"/>
        </w:rPr>
      </w:pPr>
      <w:r w:rsidRPr="000209F4">
        <w:rPr>
          <w:rStyle w:val="BLOCKBOLD"/>
          <w:rFonts w:ascii="Calibri" w:hAnsi="Calibri"/>
        </w:rPr>
        <w:t xml:space="preserve">DICHIARA </w:t>
      </w:r>
    </w:p>
    <w:p w:rsidR="009339D4" w:rsidRPr="000209F4" w:rsidRDefault="009339D4" w:rsidP="009339D4">
      <w:pPr>
        <w:rPr>
          <w:rStyle w:val="BLOCKBOLD"/>
          <w:rFonts w:asciiTheme="minorHAnsi" w:hAnsiTheme="minorHAnsi" w:cstheme="minorHAnsi"/>
          <w:b w:val="0"/>
          <w:caps w:val="0"/>
        </w:rPr>
      </w:pPr>
      <w:r w:rsidRPr="00732268">
        <w:rPr>
          <w:rFonts w:asciiTheme="minorHAnsi" w:hAnsiTheme="minorHAnsi" w:cstheme="minorHAnsi"/>
        </w:rPr>
        <w:t xml:space="preserve">che </w:t>
      </w:r>
      <w:r w:rsidRPr="00732268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</w:t>
      </w:r>
      <w:r w:rsidRPr="000209F4">
        <w:rPr>
          <w:rFonts w:asciiTheme="minorHAnsi" w:hAnsiTheme="minorHAnsi" w:cstheme="minorHAnsi"/>
          <w:szCs w:val="20"/>
        </w:rPr>
        <w:t>:</w:t>
      </w:r>
    </w:p>
    <w:p w:rsidR="009339D4" w:rsidRPr="000209F4" w:rsidRDefault="009339D4" w:rsidP="009339D4">
      <w:pPr>
        <w:pStyle w:val="Numeroelenco"/>
        <w:rPr>
          <w:rFonts w:asciiTheme="minorHAnsi" w:hAnsiTheme="minorHAnsi" w:cstheme="minorHAnsi"/>
        </w:rPr>
      </w:pPr>
      <w:r w:rsidRPr="000209F4">
        <w:rPr>
          <w:rFonts w:asciiTheme="minorHAnsi" w:hAnsiTheme="minorHAnsi" w:cstheme="minorHAnsi"/>
        </w:rPr>
        <w:t>figurano i soci sottoelencati, titolari delle azioni/quote di capitale riportate a fianco di ciascuno di essi:</w:t>
      </w:r>
    </w:p>
    <w:p w:rsidR="009339D4" w:rsidRPr="000209F4" w:rsidRDefault="009339D4" w:rsidP="009339D4">
      <w:pPr>
        <w:pStyle w:val="Corpodeltesto2"/>
        <w:rPr>
          <w:rFonts w:ascii="Calibri" w:hAnsi="Calibri"/>
          <w:szCs w:val="20"/>
        </w:rPr>
      </w:pPr>
      <w:r w:rsidRPr="000209F4">
        <w:rPr>
          <w:rFonts w:ascii="Calibri" w:hAnsi="Calibri"/>
          <w:szCs w:val="20"/>
        </w:rPr>
        <w:t xml:space="preserve">____________ % </w:t>
      </w:r>
    </w:p>
    <w:p w:rsidR="009339D4" w:rsidRPr="000209F4" w:rsidRDefault="009339D4" w:rsidP="009339D4">
      <w:pPr>
        <w:pStyle w:val="Corpodeltesto2"/>
        <w:rPr>
          <w:rFonts w:ascii="Calibri" w:hAnsi="Calibri"/>
          <w:szCs w:val="20"/>
        </w:rPr>
      </w:pPr>
      <w:r w:rsidRPr="000209F4">
        <w:rPr>
          <w:rFonts w:ascii="Calibri" w:hAnsi="Calibri"/>
          <w:szCs w:val="20"/>
        </w:rPr>
        <w:t xml:space="preserve">____________ % </w:t>
      </w:r>
    </w:p>
    <w:p w:rsidR="009339D4" w:rsidRPr="000209F4" w:rsidRDefault="009339D4" w:rsidP="009339D4">
      <w:pPr>
        <w:pStyle w:val="Corpodeltesto2"/>
        <w:rPr>
          <w:rFonts w:ascii="Calibri" w:hAnsi="Calibri"/>
          <w:szCs w:val="20"/>
        </w:rPr>
      </w:pPr>
      <w:r w:rsidRPr="000209F4">
        <w:rPr>
          <w:rFonts w:ascii="Calibri" w:hAnsi="Calibri"/>
          <w:szCs w:val="20"/>
        </w:rPr>
        <w:t>________________</w:t>
      </w:r>
    </w:p>
    <w:p w:rsidR="009339D4" w:rsidRPr="000209F4" w:rsidRDefault="009339D4" w:rsidP="009339D4">
      <w:pPr>
        <w:pStyle w:val="Corpodeltesto2"/>
        <w:rPr>
          <w:rFonts w:ascii="Calibri" w:hAnsi="Calibri"/>
          <w:szCs w:val="20"/>
        </w:rPr>
      </w:pPr>
      <w:r w:rsidRPr="000209F4">
        <w:rPr>
          <w:rFonts w:ascii="Calibri" w:hAnsi="Calibri"/>
          <w:szCs w:val="20"/>
        </w:rPr>
        <w:t xml:space="preserve">totale         100 % </w:t>
      </w:r>
    </w:p>
    <w:p w:rsidR="009339D4" w:rsidRPr="000209F4" w:rsidRDefault="009339D4" w:rsidP="009339D4">
      <w:pPr>
        <w:pStyle w:val="Numeroelenco"/>
        <w:rPr>
          <w:rFonts w:ascii="Calibri" w:hAnsi="Calibri"/>
          <w:szCs w:val="20"/>
        </w:rPr>
      </w:pPr>
      <w:r w:rsidRPr="000209F4"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:rsidR="009339D4" w:rsidRPr="000209F4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0209F4">
        <w:rPr>
          <w:rFonts w:ascii="Calibri" w:hAnsi="Calibri"/>
          <w:szCs w:val="20"/>
        </w:rPr>
        <w:t>__________ a favore di __________,</w:t>
      </w:r>
    </w:p>
    <w:p w:rsidR="009339D4" w:rsidRPr="000209F4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0209F4">
        <w:rPr>
          <w:rFonts w:ascii="Calibri" w:hAnsi="Calibri"/>
          <w:szCs w:val="20"/>
        </w:rPr>
        <w:t>__________ a favore di __________,</w:t>
      </w:r>
      <w:r w:rsidRPr="000209F4" w:rsidDel="003407C8">
        <w:rPr>
          <w:rFonts w:ascii="Calibri" w:hAnsi="Calibri"/>
          <w:szCs w:val="20"/>
        </w:rPr>
        <w:t xml:space="preserve"> </w:t>
      </w:r>
      <w:r w:rsidRPr="000209F4">
        <w:rPr>
          <w:rFonts w:ascii="Calibri" w:hAnsi="Calibri"/>
          <w:szCs w:val="20"/>
        </w:rPr>
        <w:t xml:space="preserve">(oppure) </w:t>
      </w:r>
    </w:p>
    <w:p w:rsidR="009339D4" w:rsidRPr="000209F4" w:rsidRDefault="009339D4" w:rsidP="009339D4">
      <w:pPr>
        <w:pStyle w:val="Numeroelenco"/>
        <w:rPr>
          <w:rFonts w:ascii="Calibri" w:hAnsi="Calibri"/>
          <w:szCs w:val="20"/>
        </w:rPr>
      </w:pPr>
      <w:r w:rsidRPr="000209F4">
        <w:rPr>
          <w:rFonts w:ascii="Calibri" w:hAnsi="Calibri"/>
          <w:szCs w:val="20"/>
        </w:rPr>
        <w:t>non risultano esistenti diritti reali di godimento o di garanzia sulle azioni/quote aventi diritto di voto;</w:t>
      </w:r>
    </w:p>
    <w:p w:rsidR="009339D4" w:rsidRPr="000209F4" w:rsidRDefault="009339D4" w:rsidP="00732268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0209F4">
        <w:rPr>
          <w:rFonts w:ascii="Calibri" w:hAnsi="Calibri"/>
          <w:szCs w:val="20"/>
        </w:rPr>
        <w:t xml:space="preserve">nelle assemblee societarie svoltesi nell’ultimo </w:t>
      </w:r>
      <w:r w:rsidRPr="00732268">
        <w:rPr>
          <w:rFonts w:ascii="Calibri" w:hAnsi="Calibri"/>
          <w:szCs w:val="20"/>
        </w:rPr>
        <w:t>anno</w:t>
      </w:r>
      <w:r w:rsidRPr="000209F4">
        <w:rPr>
          <w:rFonts w:ascii="Calibri" w:hAnsi="Calibri"/>
          <w:szCs w:val="20"/>
        </w:rPr>
        <w:t xml:space="preserve"> hanno esercitato il diritto di voto in base a procura irrevocabile o ne hanno avuto comunque diritto, le seguenti persone:</w:t>
      </w:r>
    </w:p>
    <w:p w:rsidR="009339D4" w:rsidRPr="000209F4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0209F4">
        <w:rPr>
          <w:rFonts w:ascii="Calibri" w:hAnsi="Calibri"/>
          <w:szCs w:val="20"/>
        </w:rPr>
        <w:t>___________ per conto di ___________</w:t>
      </w:r>
    </w:p>
    <w:p w:rsidR="009339D4" w:rsidRPr="000209F4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0209F4">
        <w:rPr>
          <w:rFonts w:ascii="Calibri" w:hAnsi="Calibri"/>
          <w:szCs w:val="20"/>
        </w:rPr>
        <w:t>___________ per conto di ___________</w:t>
      </w:r>
    </w:p>
    <w:p w:rsidR="009339D4" w:rsidRPr="000209F4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0209F4">
        <w:rPr>
          <w:rFonts w:ascii="Calibri" w:hAnsi="Calibri"/>
          <w:szCs w:val="20"/>
        </w:rPr>
        <w:t xml:space="preserve">(oppure) 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732268">
        <w:rPr>
          <w:rFonts w:ascii="Calibri" w:hAnsi="Calibri"/>
          <w:szCs w:val="20"/>
        </w:rPr>
        <w:t>nelle assemblee societarie svoltesi nell’ultimo anno</w:t>
      </w:r>
      <w:r w:rsidRPr="000209F4">
        <w:rPr>
          <w:rFonts w:ascii="Calibri" w:hAnsi="Calibri"/>
          <w:szCs w:val="20"/>
        </w:rPr>
        <w:t xml:space="preserve"> non è</w:t>
      </w:r>
      <w:r w:rsidRPr="00D64475">
        <w:rPr>
          <w:rFonts w:ascii="Calibri" w:hAnsi="Calibri"/>
          <w:szCs w:val="20"/>
        </w:rPr>
        <w:t xml:space="preserve"> stato esercitato alcun diritto di voto in base a procura irrevocabile o in base ad un titolo equivalente che ne legittimava l’esercizio; </w:t>
      </w:r>
    </w:p>
    <w:p w:rsidR="009339D4" w:rsidRDefault="009339D4" w:rsidP="009339D4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9339D4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591D3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5A0F" w:rsidRDefault="004D5A0F" w:rsidP="00380E35">
      <w:pPr>
        <w:spacing w:line="240" w:lineRule="auto"/>
      </w:pPr>
      <w:r>
        <w:separator/>
      </w:r>
    </w:p>
  </w:endnote>
  <w:endnote w:type="continuationSeparator" w:id="0">
    <w:p w:rsidR="004D5A0F" w:rsidRDefault="004D5A0F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1D38" w:rsidRDefault="00591D3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E35" w:rsidRDefault="00380E35" w:rsidP="00AF2095">
    <w:pPr>
      <w:pStyle w:val="Pidipagina"/>
      <w:rPr>
        <w:rStyle w:val="CorsivobluCarattere"/>
        <w:i w:val="0"/>
      </w:rPr>
    </w:pPr>
  </w:p>
  <w:p w:rsidR="00380E35" w:rsidRPr="00380E35" w:rsidRDefault="00380E35" w:rsidP="00380E35">
    <w:pPr>
      <w:pStyle w:val="Pidipagina"/>
      <w:jc w:val="right"/>
      <w:rPr>
        <w:rStyle w:val="CorsivobluCarattere"/>
        <w:i w:val="0"/>
        <w:color w:val="auto"/>
      </w:rPr>
    </w:pPr>
    <w:r w:rsidRPr="00380E35">
      <w:rPr>
        <w:rStyle w:val="CorsivobluCarattere"/>
        <w:i w:val="0"/>
        <w:color w:val="auto"/>
      </w:rPr>
      <w:fldChar w:fldCharType="begin"/>
    </w:r>
    <w:r w:rsidRPr="00380E35">
      <w:rPr>
        <w:rStyle w:val="CorsivobluCarattere"/>
        <w:i w:val="0"/>
        <w:color w:val="auto"/>
      </w:rPr>
      <w:instrText>PAGE   \* MERGEFORMAT</w:instrText>
    </w:r>
    <w:r w:rsidRPr="00380E35">
      <w:rPr>
        <w:rStyle w:val="CorsivobluCarattere"/>
        <w:i w:val="0"/>
        <w:color w:val="auto"/>
      </w:rPr>
      <w:fldChar w:fldCharType="separate"/>
    </w:r>
    <w:r w:rsidR="00591D38">
      <w:rPr>
        <w:rStyle w:val="CorsivobluCarattere"/>
        <w:i w:val="0"/>
        <w:noProof/>
        <w:color w:val="auto"/>
      </w:rPr>
      <w:t>1</w:t>
    </w:r>
    <w:r w:rsidRPr="00380E35">
      <w:rPr>
        <w:rStyle w:val="CorsivobluCarattere"/>
        <w:i w:val="0"/>
        <w:color w:val="auto"/>
      </w:rPr>
      <w:fldChar w:fldCharType="end"/>
    </w:r>
  </w:p>
  <w:p w:rsidR="00AF2095" w:rsidRPr="00297ED3" w:rsidRDefault="000209F4" w:rsidP="00AF2095">
    <w:pPr>
      <w:pStyle w:val="Pidipagina"/>
      <w:rPr>
        <w:rStyle w:val="Numeropagina"/>
      </w:rPr>
    </w:pPr>
    <w:bookmarkStart w:id="0" w:name="_GoBack"/>
    <w:r>
      <w:t xml:space="preserve">ID 2560 </w:t>
    </w:r>
    <w:r w:rsidR="00591D38">
      <w:t xml:space="preserve">– Moduli di dichiarazione - </w:t>
    </w:r>
    <w:r>
      <w:t xml:space="preserve"> </w:t>
    </w:r>
    <w:r w:rsidR="00591D38">
      <w:t xml:space="preserve">Gara </w:t>
    </w:r>
    <w:r w:rsidR="00591D38">
      <w:rPr>
        <w:rFonts w:cs="Calibri"/>
        <w:color w:val="000000"/>
        <w:kern w:val="0"/>
        <w:lang w:val="x-none" w:eastAsia="en-US"/>
      </w:rPr>
      <w:t xml:space="preserve">Fornitura di veicoli per le Forze di Sicurezza e dei servizi connessi e opzionali, ed. 5 </w:t>
    </w:r>
    <w:r w:rsidR="006F0EA6" w:rsidRPr="00297ED3">
      <w:rPr>
        <w:rStyle w:val="CorsivorossoCarattere"/>
      </w:rPr>
      <w:t xml:space="preserve">                  </w:t>
    </w:r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1D38" w:rsidRDefault="00591D3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5A0F" w:rsidRDefault="004D5A0F" w:rsidP="00380E35">
      <w:pPr>
        <w:spacing w:line="240" w:lineRule="auto"/>
      </w:pPr>
      <w:r>
        <w:separator/>
      </w:r>
    </w:p>
  </w:footnote>
  <w:footnote w:type="continuationSeparator" w:id="0">
    <w:p w:rsidR="004D5A0F" w:rsidRDefault="004D5A0F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1D38" w:rsidRDefault="00591D3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591D38" w:rsidP="00816101">
    <w:pPr>
      <w:pStyle w:val="Intestazione"/>
    </w:pPr>
  </w:p>
  <w:p w:rsidR="005F08BA" w:rsidRDefault="005F08BA">
    <w:pPr>
      <w:pStyle w:val="TAGTECNICI"/>
    </w:pPr>
  </w:p>
  <w:p w:rsidR="005F08BA" w:rsidRDefault="005F08BA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F5C" w:rsidRDefault="00586F5C" w:rsidP="00816101">
    <w:pPr>
      <w:pStyle w:val="Intestazione"/>
      <w:rPr>
        <w:noProof/>
      </w:rPr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-845397</wp:posOffset>
          </wp:positionH>
          <wp:positionV relativeFrom="paragraph">
            <wp:posOffset>118534</wp:posOffset>
          </wp:positionV>
          <wp:extent cx="1839807" cy="539115"/>
          <wp:effectExtent l="0" t="0" r="8255" b="0"/>
          <wp:wrapTight wrapText="bothSides">
            <wp:wrapPolygon edited="0">
              <wp:start x="0" y="0"/>
              <wp:lineTo x="0" y="20608"/>
              <wp:lineTo x="21473" y="20608"/>
              <wp:lineTo x="21473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051" t="50322"/>
                  <a:stretch/>
                </pic:blipFill>
                <pic:spPr bwMode="auto">
                  <a:xfrm>
                    <a:off x="0" y="0"/>
                    <a:ext cx="1839807" cy="5391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56E6D" w:rsidRDefault="00591D38" w:rsidP="0081610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0209F4"/>
    <w:rsid w:val="001105D3"/>
    <w:rsid w:val="001E0B77"/>
    <w:rsid w:val="003530BE"/>
    <w:rsid w:val="00380E35"/>
    <w:rsid w:val="004D5A0F"/>
    <w:rsid w:val="00586F5C"/>
    <w:rsid w:val="00591D38"/>
    <w:rsid w:val="005F08BA"/>
    <w:rsid w:val="006F0EA6"/>
    <w:rsid w:val="00732268"/>
    <w:rsid w:val="00804616"/>
    <w:rsid w:val="009339D4"/>
    <w:rsid w:val="00B21191"/>
    <w:rsid w:val="00B576B6"/>
    <w:rsid w:val="00B972EF"/>
    <w:rsid w:val="00D82C70"/>
    <w:rsid w:val="00FD0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AAE127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380E3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380E3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2022-12-29T09:23:00Z</dcterms:created>
  <dcterms:modified xsi:type="dcterms:W3CDTF">2023-01-16T11:29:00Z</dcterms:modified>
</cp:coreProperties>
</file>