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F7B" w:rsidRDefault="00B40F7B" w:rsidP="006F5350"/>
    <w:p w:rsidR="00564F1C" w:rsidRPr="00104653" w:rsidRDefault="00564F1C" w:rsidP="00564F1C">
      <w:pPr>
        <w:widowControl w:val="0"/>
        <w:spacing w:line="300" w:lineRule="exact"/>
        <w:rPr>
          <w:b/>
          <w:caps/>
          <w:kern w:val="32"/>
          <w:szCs w:val="20"/>
        </w:rPr>
      </w:pPr>
      <w:r w:rsidRPr="00104653">
        <w:rPr>
          <w:b/>
          <w:caps/>
          <w:kern w:val="32"/>
          <w:szCs w:val="20"/>
        </w:rPr>
        <w:t>ID 2548</w:t>
      </w:r>
    </w:p>
    <w:p w:rsidR="00564F1C" w:rsidRPr="00104653" w:rsidRDefault="00564F1C" w:rsidP="00564F1C">
      <w:pPr>
        <w:widowControl w:val="0"/>
        <w:spacing w:line="300" w:lineRule="exact"/>
        <w:rPr>
          <w:b/>
          <w:caps/>
          <w:kern w:val="32"/>
          <w:szCs w:val="20"/>
        </w:rPr>
      </w:pPr>
    </w:p>
    <w:p w:rsidR="00564F1C" w:rsidRPr="00104653" w:rsidRDefault="00564F1C" w:rsidP="00564F1C">
      <w:pPr>
        <w:widowControl w:val="0"/>
        <w:spacing w:line="300" w:lineRule="exact"/>
        <w:rPr>
          <w:b/>
          <w:caps/>
          <w:kern w:val="32"/>
          <w:szCs w:val="20"/>
        </w:rPr>
      </w:pPr>
      <w:r w:rsidRPr="00104653">
        <w:rPr>
          <w:b/>
          <w:caps/>
          <w:kern w:val="32"/>
          <w:szCs w:val="20"/>
        </w:rPr>
        <w:t>GARA A PROCEDURA APERTA PER LA CONCLUSIONE DI UN ACCORDO QUADRO AVENTE AD OGGETTO I SERVIZI DI PULIZIA E SANIFICAZIONE PER GLI ENTI DEL SERVIZIO SANITARIO NAZIONALE</w:t>
      </w:r>
    </w:p>
    <w:p w:rsidR="00564F1C" w:rsidRPr="00104653" w:rsidRDefault="00564F1C" w:rsidP="00564F1C">
      <w:pPr>
        <w:widowControl w:val="0"/>
        <w:spacing w:line="300" w:lineRule="exact"/>
        <w:rPr>
          <w:b/>
          <w:caps/>
          <w:kern w:val="32"/>
          <w:szCs w:val="20"/>
        </w:rPr>
      </w:pPr>
    </w:p>
    <w:p w:rsidR="00564F1C" w:rsidRPr="004C7DDA" w:rsidRDefault="00564F1C" w:rsidP="00564F1C">
      <w:pPr>
        <w:widowControl w:val="0"/>
        <w:spacing w:line="300" w:lineRule="exact"/>
        <w:rPr>
          <w:b/>
          <w:caps/>
          <w:kern w:val="32"/>
          <w:szCs w:val="20"/>
        </w:rPr>
      </w:pPr>
      <w:r>
        <w:rPr>
          <w:b/>
          <w:caps/>
          <w:kern w:val="32"/>
          <w:szCs w:val="20"/>
        </w:rPr>
        <w:t>ALLEGATO 3</w:t>
      </w:r>
    </w:p>
    <w:p w:rsidR="00B40F7B" w:rsidRPr="00D84B15" w:rsidRDefault="0071261F" w:rsidP="009372B2">
      <w:pPr>
        <w:pStyle w:val="Titolocopertina"/>
        <w:jc w:val="both"/>
        <w:rPr>
          <w:rFonts w:cs="Calibri"/>
          <w:caps/>
          <w:kern w:val="32"/>
          <w:sz w:val="20"/>
          <w:szCs w:val="20"/>
        </w:rPr>
      </w:pPr>
      <w:bookmarkStart w:id="0" w:name="BookmarkTitolo"/>
      <w:bookmarkEnd w:id="0"/>
      <w:r w:rsidRPr="00D84B15">
        <w:rPr>
          <w:rFonts w:cs="Calibri"/>
          <w:caps/>
          <w:kern w:val="32"/>
          <w:sz w:val="20"/>
          <w:szCs w:val="20"/>
        </w:rPr>
        <w:t xml:space="preserve">Dichiarazione </w:t>
      </w:r>
      <w:r w:rsidR="00E10C07" w:rsidRPr="00D84B15">
        <w:rPr>
          <w:rFonts w:cs="Calibri"/>
          <w:caps/>
          <w:kern w:val="32"/>
          <w:sz w:val="20"/>
          <w:szCs w:val="20"/>
        </w:rPr>
        <w:t>di ammissione al concordato preventivo</w:t>
      </w:r>
    </w:p>
    <w:p w:rsidR="00B40F7B" w:rsidRPr="00D84B15" w:rsidRDefault="00B40F7B" w:rsidP="006F5350">
      <w:pPr>
        <w:rPr>
          <w:b/>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B40F7B" w:rsidRDefault="002C5F58" w:rsidP="007B6F79">
      <w:pPr>
        <w:widowControl w:val="0"/>
        <w:spacing w:line="276" w:lineRule="auto"/>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deve presentare a sistema anche una relazione di un professionista in possesso dei requisiti </w:t>
      </w:r>
      <w:r w:rsidR="007B6F79" w:rsidRPr="007B6F79">
        <w:rPr>
          <w:rFonts w:cs="Calibri"/>
          <w:i/>
          <w:szCs w:val="20"/>
          <w:u w:val="single"/>
        </w:rPr>
        <w:t xml:space="preserve">di cui all'art. 2, comma 1, lettera o) del </w:t>
      </w:r>
      <w:r w:rsidR="007B6F79">
        <w:rPr>
          <w:rFonts w:cs="Calibri"/>
          <w:i/>
          <w:szCs w:val="20"/>
          <w:u w:val="single"/>
        </w:rPr>
        <w:t xml:space="preserve">D. </w:t>
      </w:r>
      <w:proofErr w:type="spellStart"/>
      <w:r w:rsidR="007B6F79">
        <w:rPr>
          <w:rFonts w:cs="Calibri"/>
          <w:i/>
          <w:szCs w:val="20"/>
          <w:u w:val="single"/>
        </w:rPr>
        <w:t>Lgs</w:t>
      </w:r>
      <w:proofErr w:type="spellEnd"/>
      <w:r w:rsidR="007B6F79">
        <w:rPr>
          <w:rFonts w:cs="Calibri"/>
          <w:i/>
          <w:szCs w:val="20"/>
          <w:u w:val="single"/>
        </w:rPr>
        <w:t>.</w:t>
      </w:r>
      <w:r w:rsidR="007B6F79" w:rsidRPr="007B6F79">
        <w:rPr>
          <w:rFonts w:cs="Calibri"/>
          <w:i/>
          <w:szCs w:val="20"/>
          <w:u w:val="single"/>
        </w:rPr>
        <w:t xml:space="preserve"> 14/2019</w:t>
      </w:r>
      <w:r w:rsidR="007B6F79">
        <w:rPr>
          <w:rFonts w:cs="Calibri"/>
          <w:i/>
          <w:szCs w:val="20"/>
          <w:u w:val="single"/>
        </w:rPr>
        <w:t xml:space="preserve"> </w:t>
      </w:r>
      <w:r w:rsidRPr="002C5F58">
        <w:rPr>
          <w:rFonts w:cs="Calibri"/>
          <w:i/>
          <w:szCs w:val="20"/>
          <w:u w:val="single"/>
        </w:rPr>
        <w:t xml:space="preserve">che attesta </w:t>
      </w:r>
      <w:r w:rsidR="007B6F79" w:rsidRPr="007B6F79">
        <w:rPr>
          <w:rFonts w:cs="Calibri"/>
          <w:i/>
          <w:szCs w:val="20"/>
          <w:u w:val="single"/>
        </w:rPr>
        <w:t>la conformità al piano e la ragionevole capacità di adempimento del contratto.</w:t>
      </w:r>
    </w:p>
    <w:p w:rsidR="00B2451B" w:rsidRDefault="00B40F7B" w:rsidP="006F5350">
      <w:r>
        <w:br w:type="page"/>
      </w:r>
    </w:p>
    <w:p w:rsidR="005450B3" w:rsidRDefault="005450B3" w:rsidP="004948C7">
      <w:pPr>
        <w:pStyle w:val="Indirizzo"/>
        <w:rPr>
          <w:rFonts w:ascii="Calibri" w:hAnsi="Calibri"/>
          <w:szCs w:val="20"/>
        </w:rPr>
      </w:pPr>
    </w:p>
    <w:p w:rsidR="004948C7" w:rsidRPr="00CA37D0" w:rsidRDefault="004948C7" w:rsidP="004948C7">
      <w:pPr>
        <w:pStyle w:val="Indirizzo"/>
        <w:rPr>
          <w:rFonts w:ascii="Calibri" w:hAnsi="Calibri"/>
          <w:szCs w:val="20"/>
        </w:rPr>
      </w:pPr>
      <w:r w:rsidRPr="00CA37D0">
        <w:rPr>
          <w:rFonts w:ascii="Calibri" w:hAnsi="Calibri"/>
          <w:szCs w:val="20"/>
        </w:rPr>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r w:rsidR="00042C12">
        <w:rPr>
          <w:rFonts w:ascii="Calibri" w:hAnsi="Calibri"/>
          <w:b/>
          <w:bCs/>
          <w:szCs w:val="20"/>
        </w:rPr>
        <w:t>S</w:t>
      </w:r>
      <w:r w:rsidRPr="00CA37D0">
        <w:rPr>
          <w:rFonts w:ascii="Calibri" w:hAnsi="Calibri"/>
          <w:b/>
          <w:bCs/>
          <w:szCs w:val="20"/>
        </w:rPr>
        <w:t>.p.</w:t>
      </w:r>
      <w:r w:rsidR="00042C12">
        <w:rPr>
          <w:rFonts w:ascii="Calibri" w:hAnsi="Calibri"/>
          <w:b/>
          <w:bCs/>
          <w:szCs w:val="20"/>
        </w:rPr>
        <w:t>A</w:t>
      </w:r>
      <w:r w:rsidRPr="00CA37D0">
        <w:rPr>
          <w:rFonts w:ascii="Calibri" w:hAnsi="Calibri"/>
          <w:b/>
          <w:bCs/>
          <w:szCs w:val="20"/>
        </w:rPr>
        <w:t>.</w:t>
      </w:r>
    </w:p>
    <w:p w:rsidR="004948C7" w:rsidRPr="00CA37D0" w:rsidRDefault="004948C7" w:rsidP="004948C7">
      <w:pPr>
        <w:pStyle w:val="Indirizzo"/>
        <w:rPr>
          <w:rFonts w:ascii="Calibri" w:hAnsi="Calibri"/>
          <w:szCs w:val="20"/>
        </w:rPr>
      </w:pPr>
      <w:bookmarkStart w:id="1" w:name="_GoBack"/>
      <w:bookmarkEnd w:id="1"/>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Default="004948C7" w:rsidP="004948C7">
      <w:pPr>
        <w:rPr>
          <w:u w:val="single"/>
        </w:rPr>
      </w:pPr>
    </w:p>
    <w:p w:rsidR="005450B3" w:rsidRPr="00CA37D0" w:rsidRDefault="005450B3"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 xml:space="preserve">di trovarsi in stato di concordato preventivo, di cui all’art. </w:t>
      </w:r>
      <w:r w:rsidR="005450B3">
        <w:rPr>
          <w:rFonts w:cs="Calibri"/>
          <w:szCs w:val="20"/>
        </w:rPr>
        <w:t xml:space="preserve">84 del D. </w:t>
      </w:r>
      <w:proofErr w:type="spellStart"/>
      <w:r w:rsidR="005450B3">
        <w:rPr>
          <w:rFonts w:cs="Calibri"/>
          <w:szCs w:val="20"/>
        </w:rPr>
        <w:t>Lgs</w:t>
      </w:r>
      <w:proofErr w:type="spellEnd"/>
      <w:r w:rsidR="005450B3">
        <w:rPr>
          <w:rFonts w:cs="Calibri"/>
          <w:szCs w:val="20"/>
        </w:rPr>
        <w:t>. 14/2019,</w:t>
      </w:r>
      <w:r w:rsidRPr="00A165BE">
        <w:rPr>
          <w:rFonts w:cs="Calibri"/>
          <w:szCs w:val="20"/>
        </w:rPr>
        <w:t xml:space="preserve">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 xml:space="preserve">e che le altre imprese aderenti al raggruppamento non sono assoggettate ad una procedura concorsuale </w:t>
      </w:r>
      <w:r w:rsidR="005450B3" w:rsidRPr="009A22CE">
        <w:rPr>
          <w:rFonts w:cs="Calibri"/>
          <w:szCs w:val="18"/>
        </w:rPr>
        <w:t>ai sensi dell’art. 95, commi 4 e 5, del decreto legislativo n. 14/2019</w:t>
      </w:r>
      <w:r w:rsidR="00E10C07" w:rsidRPr="00A165BE">
        <w:rPr>
          <w:rFonts w:cs="Calibri"/>
          <w:szCs w:val="20"/>
        </w:rPr>
        <w:t>.</w:t>
      </w:r>
    </w:p>
    <w:p w:rsidR="00A165BE" w:rsidRDefault="00A165BE" w:rsidP="00A165BE">
      <w:pPr>
        <w:widowControl w:val="0"/>
        <w:spacing w:line="276" w:lineRule="auto"/>
        <w:rPr>
          <w:rFonts w:cs="Calibri"/>
          <w:szCs w:val="20"/>
        </w:rPr>
      </w:pPr>
    </w:p>
    <w:p w:rsidR="005450B3" w:rsidRDefault="005450B3"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lastRenderedPageBreak/>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520CA4">
      <w:pPr>
        <w:ind w:left="5670"/>
        <w:jc w:val="center"/>
      </w:pPr>
      <w:r w:rsidRPr="00CA37D0">
        <w:t>_______________</w:t>
      </w:r>
    </w:p>
    <w:p w:rsidR="004948C7" w:rsidRPr="00B655EA" w:rsidRDefault="004948C7" w:rsidP="00520CA4">
      <w:pPr>
        <w:ind w:left="5670"/>
        <w:jc w:val="center"/>
      </w:pPr>
      <w:r w:rsidRPr="00CA37D0">
        <w:t>(</w:t>
      </w:r>
      <w:r w:rsidRPr="00CA37D0">
        <w:rPr>
          <w:i/>
        </w:rPr>
        <w:t>firmato digitalmente</w:t>
      </w:r>
      <w:r w:rsidRPr="00CA37D0">
        <w:t>)</w:t>
      </w:r>
    </w:p>
    <w:p w:rsidR="004948C7" w:rsidRDefault="004948C7" w:rsidP="00942C14"/>
    <w:p w:rsidR="004948C7" w:rsidRDefault="004948C7" w:rsidP="00942C14"/>
    <w:sectPr w:rsidR="004948C7" w:rsidSect="00A235A3">
      <w:headerReference w:type="even" r:id="rId8"/>
      <w:headerReference w:type="default" r:id="rId9"/>
      <w:footerReference w:type="default" r:id="rId10"/>
      <w:headerReference w:type="first" r:id="rId11"/>
      <w:footerReference w:type="first" r:id="rId12"/>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12CB" w:rsidRDefault="008B12CB">
      <w:r>
        <w:separator/>
      </w:r>
    </w:p>
  </w:endnote>
  <w:endnote w:type="continuationSeparator" w:id="0">
    <w:p w:rsidR="008B12CB" w:rsidRDefault="008B12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A95" w:rsidRDefault="00AB2A95" w:rsidP="00AB2A95">
    <w:pPr>
      <w:widowControl w:val="0"/>
      <w:pBdr>
        <w:top w:val="single" w:sz="4" w:space="1" w:color="auto"/>
      </w:pBdr>
      <w:tabs>
        <w:tab w:val="center" w:pos="4819"/>
        <w:tab w:val="right" w:pos="9638"/>
      </w:tabs>
      <w:autoSpaceDE w:val="0"/>
      <w:autoSpaceDN w:val="0"/>
      <w:adjustRightInd w:val="0"/>
      <w:spacing w:line="240" w:lineRule="auto"/>
      <w:rPr>
        <w:i/>
        <w:noProof/>
        <w:color w:val="000000"/>
        <w:kern w:val="2"/>
        <w:sz w:val="18"/>
        <w:szCs w:val="18"/>
      </w:rPr>
    </w:pPr>
    <w:r>
      <w:rPr>
        <w:i/>
        <w:noProof/>
        <w:color w:val="000000"/>
        <w:kern w:val="2"/>
        <w:sz w:val="18"/>
        <w:szCs w:val="18"/>
      </w:rPr>
      <w:t>Gara a procedura aperta per la conclusione di un Accordo Quadro avente ad oggetto i servizi di pulizia e sanificazione per gli Enti del Servizio Sanitario Nazionale – Edizione 1 – ID 2548</w:t>
    </w:r>
  </w:p>
  <w:p w:rsidR="00AB2A95" w:rsidRDefault="00AB2A95" w:rsidP="00AB2A95">
    <w:pPr>
      <w:widowControl w:val="0"/>
      <w:pBdr>
        <w:top w:val="single" w:sz="4" w:space="1" w:color="auto"/>
      </w:pBdr>
      <w:tabs>
        <w:tab w:val="center" w:pos="4819"/>
        <w:tab w:val="right" w:pos="9638"/>
      </w:tabs>
      <w:autoSpaceDE w:val="0"/>
      <w:autoSpaceDN w:val="0"/>
      <w:adjustRightInd w:val="0"/>
      <w:spacing w:line="240" w:lineRule="auto"/>
      <w:rPr>
        <w:i/>
        <w:noProof/>
        <w:color w:val="000000"/>
        <w:kern w:val="2"/>
        <w:sz w:val="18"/>
        <w:szCs w:val="18"/>
      </w:rPr>
    </w:pPr>
  </w:p>
  <w:p w:rsidR="00AB2A95" w:rsidRDefault="00AB2A95" w:rsidP="00AB2A95">
    <w:pPr>
      <w:tabs>
        <w:tab w:val="center" w:pos="4819"/>
        <w:tab w:val="right" w:pos="9638"/>
      </w:tabs>
      <w:spacing w:line="240" w:lineRule="auto"/>
      <w:rPr>
        <w:rFonts w:asciiTheme="minorHAnsi" w:eastAsiaTheme="minorHAnsi" w:hAnsiTheme="minorHAnsi" w:cstheme="minorBidi"/>
        <w:sz w:val="18"/>
        <w:szCs w:val="18"/>
        <w:lang w:eastAsia="en-US"/>
      </w:rPr>
    </w:pPr>
    <w:r>
      <w:rPr>
        <w:i/>
        <w:sz w:val="18"/>
        <w:szCs w:val="18"/>
      </w:rPr>
      <w:t>Moduli di dichiarazione</w:t>
    </w:r>
  </w:p>
  <w:p w:rsidR="007E4E86" w:rsidRPr="007E4E86" w:rsidRDefault="00292308" w:rsidP="007E4E86">
    <w:pPr>
      <w:pStyle w:val="Pidipagina"/>
      <w:rPr>
        <w:rStyle w:val="Numeropagina"/>
        <w:b w:val="0"/>
        <w:i/>
        <w:color w:val="000000"/>
        <w:szCs w:val="24"/>
      </w:rPr>
    </w:pPr>
    <w:r w:rsidRPr="00112239">
      <w:tab/>
    </w:r>
    <w:r w:rsidR="00112239">
      <w:t xml:space="preserve">                                                                                                                                       </w:t>
    </w:r>
  </w:p>
  <w:p w:rsidR="00292308" w:rsidRPr="007E4E86" w:rsidRDefault="00292308" w:rsidP="007E4E86">
    <w:pPr>
      <w:pStyle w:val="Pidipagina"/>
      <w:jc w:val="right"/>
      <w:rPr>
        <w:rStyle w:val="Numeropagina"/>
        <w:b w:val="0"/>
        <w:color w:val="000000"/>
      </w:rPr>
    </w:pPr>
    <w:r w:rsidRPr="007E4E86">
      <w:rPr>
        <w:rStyle w:val="Numeropagina"/>
        <w:b w:val="0"/>
        <w:color w:val="000000"/>
      </w:rPr>
      <w:fldChar w:fldCharType="begin"/>
    </w:r>
    <w:r w:rsidRPr="007E4E86">
      <w:rPr>
        <w:rStyle w:val="Numeropagina"/>
        <w:b w:val="0"/>
        <w:color w:val="000000"/>
      </w:rPr>
      <w:instrText xml:space="preserve">PAGE  </w:instrText>
    </w:r>
    <w:r w:rsidRPr="007E4E86">
      <w:rPr>
        <w:rStyle w:val="Numeropagina"/>
        <w:b w:val="0"/>
        <w:color w:val="000000"/>
      </w:rPr>
      <w:fldChar w:fldCharType="separate"/>
    </w:r>
    <w:r w:rsidR="005D3605">
      <w:rPr>
        <w:rStyle w:val="Numeropagina"/>
        <w:b w:val="0"/>
        <w:color w:val="000000"/>
      </w:rPr>
      <w:t>2</w:t>
    </w:r>
    <w:r w:rsidRPr="007E4E86">
      <w:rPr>
        <w:rStyle w:val="Numeropagina"/>
        <w:b w:val="0"/>
        <w:color w:val="000000"/>
      </w:rPr>
      <w:fldChar w:fldCharType="end"/>
    </w:r>
    <w:r w:rsidRPr="007E4E86">
      <w:rPr>
        <w:rStyle w:val="Numeropagina"/>
        <w:b w:val="0"/>
        <w:color w:val="000000"/>
      </w:rPr>
      <w:t xml:space="preserve"> di </w:t>
    </w:r>
    <w:r w:rsidRPr="007E4E86">
      <w:rPr>
        <w:rStyle w:val="Numeropagina"/>
        <w:b w:val="0"/>
        <w:color w:val="000000"/>
      </w:rPr>
      <w:fldChar w:fldCharType="begin"/>
    </w:r>
    <w:r w:rsidRPr="007E4E86">
      <w:rPr>
        <w:rStyle w:val="Numeropagina"/>
        <w:b w:val="0"/>
        <w:color w:val="000000"/>
      </w:rPr>
      <w:instrText xml:space="preserve"> NUMPAGES </w:instrText>
    </w:r>
    <w:r w:rsidRPr="007E4E86">
      <w:rPr>
        <w:rStyle w:val="Numeropagina"/>
        <w:b w:val="0"/>
        <w:color w:val="000000"/>
      </w:rPr>
      <w:fldChar w:fldCharType="separate"/>
    </w:r>
    <w:r w:rsidR="005D3605">
      <w:rPr>
        <w:rStyle w:val="Numeropagina"/>
        <w:b w:val="0"/>
        <w:color w:val="000000"/>
      </w:rPr>
      <w:t>3</w:t>
    </w:r>
    <w:r w:rsidRPr="007E4E86">
      <w:rPr>
        <w:rStyle w:val="Numeropagina"/>
        <w:b w:val="0"/>
        <w:color w:val="000000"/>
      </w:rPr>
      <w:fldChar w:fldCharType="end"/>
    </w:r>
  </w:p>
  <w:p w:rsidR="00292308" w:rsidRPr="0038642B" w:rsidRDefault="00292308" w:rsidP="007E4E86">
    <w:pPr>
      <w:pStyle w:val="Pidipagina"/>
    </w:pPr>
    <w:bookmarkStart w:id="2" w:name="BookmarkCodicePdP"/>
    <w:bookmarkEnd w:id="2"/>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A95" w:rsidRDefault="00AB2A95" w:rsidP="00AB2A95">
    <w:pPr>
      <w:widowControl w:val="0"/>
      <w:pBdr>
        <w:top w:val="single" w:sz="4" w:space="1" w:color="auto"/>
      </w:pBdr>
      <w:tabs>
        <w:tab w:val="center" w:pos="4819"/>
        <w:tab w:val="right" w:pos="9638"/>
      </w:tabs>
      <w:autoSpaceDE w:val="0"/>
      <w:autoSpaceDN w:val="0"/>
      <w:adjustRightInd w:val="0"/>
      <w:spacing w:line="240" w:lineRule="auto"/>
      <w:rPr>
        <w:i/>
        <w:noProof/>
        <w:color w:val="000000"/>
        <w:kern w:val="2"/>
        <w:sz w:val="18"/>
        <w:szCs w:val="18"/>
      </w:rPr>
    </w:pPr>
    <w:r>
      <w:rPr>
        <w:i/>
        <w:noProof/>
        <w:color w:val="000000"/>
        <w:kern w:val="2"/>
        <w:sz w:val="18"/>
        <w:szCs w:val="18"/>
      </w:rPr>
      <w:t>Gara a procedura aperta per la conclusione di un Accordo Quadro avente ad oggetto i servizi di pulizia e sanificazione per gli Enti del Servizio Sanitario Nazionale – Edizione 1 – ID 2548</w:t>
    </w:r>
  </w:p>
  <w:p w:rsidR="00AB2A95" w:rsidRDefault="00AB2A95" w:rsidP="00AB2A95">
    <w:pPr>
      <w:widowControl w:val="0"/>
      <w:pBdr>
        <w:top w:val="single" w:sz="4" w:space="1" w:color="auto"/>
      </w:pBdr>
      <w:tabs>
        <w:tab w:val="center" w:pos="4819"/>
        <w:tab w:val="right" w:pos="9638"/>
      </w:tabs>
      <w:autoSpaceDE w:val="0"/>
      <w:autoSpaceDN w:val="0"/>
      <w:adjustRightInd w:val="0"/>
      <w:spacing w:line="240" w:lineRule="auto"/>
      <w:rPr>
        <w:i/>
        <w:noProof/>
        <w:color w:val="000000"/>
        <w:kern w:val="2"/>
        <w:sz w:val="18"/>
        <w:szCs w:val="18"/>
      </w:rPr>
    </w:pPr>
  </w:p>
  <w:p w:rsidR="00AB2A95" w:rsidRDefault="00AB2A95" w:rsidP="00AB2A95">
    <w:pPr>
      <w:tabs>
        <w:tab w:val="center" w:pos="4819"/>
        <w:tab w:val="right" w:pos="9638"/>
      </w:tabs>
      <w:spacing w:line="240" w:lineRule="auto"/>
      <w:rPr>
        <w:rFonts w:asciiTheme="minorHAnsi" w:eastAsiaTheme="minorHAnsi" w:hAnsiTheme="minorHAnsi" w:cstheme="minorBidi"/>
        <w:sz w:val="18"/>
        <w:szCs w:val="18"/>
        <w:lang w:eastAsia="en-US"/>
      </w:rPr>
    </w:pPr>
    <w:r>
      <w:rPr>
        <w:i/>
        <w:sz w:val="18"/>
        <w:szCs w:val="18"/>
      </w:rPr>
      <w:t>Moduli di dichiarazione</w:t>
    </w:r>
  </w:p>
  <w:p w:rsidR="00AB2A95" w:rsidRDefault="00AB2A9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12CB" w:rsidRDefault="008B12CB">
      <w:r>
        <w:separator/>
      </w:r>
    </w:p>
  </w:footnote>
  <w:footnote w:type="continuationSeparator" w:id="0">
    <w:p w:rsidR="008B12CB" w:rsidRDefault="008B12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132CB0" w:rsidRDefault="005D3605">
    <w:pPr>
      <w:pStyle w:val="TAGTECNICI"/>
    </w:pPr>
    <w:sdt>
      <w:sdtPr>
        <w:alias w:val="NomeTemplate"/>
        <w:tag w:val="Version_4_0"/>
        <w:id w:val="-1929729461"/>
        <w:lock w:val="sdtContentLocked"/>
      </w:sdtPr>
      <w:sdtEndPr/>
      <w:sdtContent>
        <w:r w:rsidR="000C2EF3">
          <w:t>ALL46TTT</w:t>
        </w:r>
      </w:sdtContent>
    </w:sdt>
  </w:p>
  <w:p w:rsidR="00132CB0" w:rsidRDefault="00132CB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437C60">
    <w:pPr>
      <w:tabs>
        <w:tab w:val="left" w:pos="1985"/>
      </w:tabs>
    </w:pP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2C12"/>
    <w:rsid w:val="00043CE9"/>
    <w:rsid w:val="0004642F"/>
    <w:rsid w:val="00051832"/>
    <w:rsid w:val="0005337B"/>
    <w:rsid w:val="0009008E"/>
    <w:rsid w:val="00096FDF"/>
    <w:rsid w:val="000A21A9"/>
    <w:rsid w:val="000A6245"/>
    <w:rsid w:val="000A7D87"/>
    <w:rsid w:val="000B5021"/>
    <w:rsid w:val="000C2EF3"/>
    <w:rsid w:val="000E3521"/>
    <w:rsid w:val="000F15E3"/>
    <w:rsid w:val="000F268D"/>
    <w:rsid w:val="000F3C2A"/>
    <w:rsid w:val="001002CE"/>
    <w:rsid w:val="00104A0E"/>
    <w:rsid w:val="00112239"/>
    <w:rsid w:val="00130F3E"/>
    <w:rsid w:val="00132CB0"/>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46C2D"/>
    <w:rsid w:val="00292308"/>
    <w:rsid w:val="002C5F58"/>
    <w:rsid w:val="002D720C"/>
    <w:rsid w:val="002E031D"/>
    <w:rsid w:val="002E3949"/>
    <w:rsid w:val="00303872"/>
    <w:rsid w:val="00320104"/>
    <w:rsid w:val="003276B1"/>
    <w:rsid w:val="00334AFD"/>
    <w:rsid w:val="0033643E"/>
    <w:rsid w:val="0034086F"/>
    <w:rsid w:val="00353385"/>
    <w:rsid w:val="00364F8F"/>
    <w:rsid w:val="00394274"/>
    <w:rsid w:val="00397AC7"/>
    <w:rsid w:val="003B367B"/>
    <w:rsid w:val="003D389D"/>
    <w:rsid w:val="003E0911"/>
    <w:rsid w:val="003F5C54"/>
    <w:rsid w:val="00410D6E"/>
    <w:rsid w:val="0041113F"/>
    <w:rsid w:val="00420C57"/>
    <w:rsid w:val="00427816"/>
    <w:rsid w:val="00427ACC"/>
    <w:rsid w:val="00437C60"/>
    <w:rsid w:val="004443BD"/>
    <w:rsid w:val="00455C57"/>
    <w:rsid w:val="00470ACA"/>
    <w:rsid w:val="00484814"/>
    <w:rsid w:val="00485011"/>
    <w:rsid w:val="004948C7"/>
    <w:rsid w:val="004A0F60"/>
    <w:rsid w:val="004B36B3"/>
    <w:rsid w:val="004C28DD"/>
    <w:rsid w:val="004D3234"/>
    <w:rsid w:val="004E37CB"/>
    <w:rsid w:val="004F1750"/>
    <w:rsid w:val="004F6429"/>
    <w:rsid w:val="00505179"/>
    <w:rsid w:val="00506239"/>
    <w:rsid w:val="005119C8"/>
    <w:rsid w:val="00520CA4"/>
    <w:rsid w:val="00533DD7"/>
    <w:rsid w:val="00541A96"/>
    <w:rsid w:val="005450B3"/>
    <w:rsid w:val="00562365"/>
    <w:rsid w:val="00564B93"/>
    <w:rsid w:val="00564F1C"/>
    <w:rsid w:val="00574CF9"/>
    <w:rsid w:val="005A5858"/>
    <w:rsid w:val="005B1C29"/>
    <w:rsid w:val="005C3DA1"/>
    <w:rsid w:val="005D0338"/>
    <w:rsid w:val="005D3605"/>
    <w:rsid w:val="005D5A95"/>
    <w:rsid w:val="005D6C32"/>
    <w:rsid w:val="005E4F9B"/>
    <w:rsid w:val="00614C82"/>
    <w:rsid w:val="00615858"/>
    <w:rsid w:val="006177FA"/>
    <w:rsid w:val="006243D5"/>
    <w:rsid w:val="00624C27"/>
    <w:rsid w:val="00642B7E"/>
    <w:rsid w:val="00647BDB"/>
    <w:rsid w:val="00660977"/>
    <w:rsid w:val="00680810"/>
    <w:rsid w:val="006A3AC5"/>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B6F79"/>
    <w:rsid w:val="007C5208"/>
    <w:rsid w:val="007E4E86"/>
    <w:rsid w:val="007E6136"/>
    <w:rsid w:val="007E632A"/>
    <w:rsid w:val="00801B26"/>
    <w:rsid w:val="00803927"/>
    <w:rsid w:val="00822513"/>
    <w:rsid w:val="0083578B"/>
    <w:rsid w:val="00850803"/>
    <w:rsid w:val="00877D00"/>
    <w:rsid w:val="008A5F07"/>
    <w:rsid w:val="008B12CB"/>
    <w:rsid w:val="008B2822"/>
    <w:rsid w:val="008B4245"/>
    <w:rsid w:val="008B7033"/>
    <w:rsid w:val="008D1D36"/>
    <w:rsid w:val="008D604C"/>
    <w:rsid w:val="008E21EE"/>
    <w:rsid w:val="008F3EE5"/>
    <w:rsid w:val="009038C2"/>
    <w:rsid w:val="00907A5B"/>
    <w:rsid w:val="00932004"/>
    <w:rsid w:val="009372B2"/>
    <w:rsid w:val="00942C14"/>
    <w:rsid w:val="009841F3"/>
    <w:rsid w:val="009B2B98"/>
    <w:rsid w:val="009B6769"/>
    <w:rsid w:val="009C09E3"/>
    <w:rsid w:val="009D00AA"/>
    <w:rsid w:val="009D3F1C"/>
    <w:rsid w:val="009F0974"/>
    <w:rsid w:val="009F25C3"/>
    <w:rsid w:val="009F328D"/>
    <w:rsid w:val="00A018F9"/>
    <w:rsid w:val="00A03035"/>
    <w:rsid w:val="00A147F7"/>
    <w:rsid w:val="00A165BE"/>
    <w:rsid w:val="00A22C01"/>
    <w:rsid w:val="00A235A3"/>
    <w:rsid w:val="00A35698"/>
    <w:rsid w:val="00A5631A"/>
    <w:rsid w:val="00A72E0D"/>
    <w:rsid w:val="00A85F7C"/>
    <w:rsid w:val="00A92C44"/>
    <w:rsid w:val="00AB2A95"/>
    <w:rsid w:val="00AE767B"/>
    <w:rsid w:val="00AF52E4"/>
    <w:rsid w:val="00B027DE"/>
    <w:rsid w:val="00B1082F"/>
    <w:rsid w:val="00B2451B"/>
    <w:rsid w:val="00B32187"/>
    <w:rsid w:val="00B40F7B"/>
    <w:rsid w:val="00B439A2"/>
    <w:rsid w:val="00B835BD"/>
    <w:rsid w:val="00BA370A"/>
    <w:rsid w:val="00BA3E92"/>
    <w:rsid w:val="00BA6AD9"/>
    <w:rsid w:val="00BD26AB"/>
    <w:rsid w:val="00C40C84"/>
    <w:rsid w:val="00C61CC1"/>
    <w:rsid w:val="00C669C7"/>
    <w:rsid w:val="00C70824"/>
    <w:rsid w:val="00C72784"/>
    <w:rsid w:val="00C73723"/>
    <w:rsid w:val="00C77B90"/>
    <w:rsid w:val="00C85831"/>
    <w:rsid w:val="00C9146A"/>
    <w:rsid w:val="00CA0918"/>
    <w:rsid w:val="00CC6B9F"/>
    <w:rsid w:val="00CE4848"/>
    <w:rsid w:val="00CF58C8"/>
    <w:rsid w:val="00D03E1B"/>
    <w:rsid w:val="00D16208"/>
    <w:rsid w:val="00D206DF"/>
    <w:rsid w:val="00D30F6C"/>
    <w:rsid w:val="00D3116A"/>
    <w:rsid w:val="00D343AA"/>
    <w:rsid w:val="00D37227"/>
    <w:rsid w:val="00D5593C"/>
    <w:rsid w:val="00D84B15"/>
    <w:rsid w:val="00DB7404"/>
    <w:rsid w:val="00DB7BBE"/>
    <w:rsid w:val="00DC6A89"/>
    <w:rsid w:val="00DC6EF6"/>
    <w:rsid w:val="00DE20B3"/>
    <w:rsid w:val="00E10C07"/>
    <w:rsid w:val="00E24BAC"/>
    <w:rsid w:val="00E45B72"/>
    <w:rsid w:val="00E5439A"/>
    <w:rsid w:val="00E60B71"/>
    <w:rsid w:val="00E648F8"/>
    <w:rsid w:val="00E81C36"/>
    <w:rsid w:val="00E84987"/>
    <w:rsid w:val="00EB4CC1"/>
    <w:rsid w:val="00EB5EFC"/>
    <w:rsid w:val="00EF242A"/>
    <w:rsid w:val="00EF44F3"/>
    <w:rsid w:val="00EF5742"/>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93902"/>
    <w:rsid w:val="00F96798"/>
    <w:rsid w:val="00FC1BDE"/>
    <w:rsid w:val="00FD695C"/>
    <w:rsid w:val="00FE2611"/>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link w:val="PidipaginaCarattere"/>
    <w:autoRedefine/>
    <w:rsid w:val="007E4E86"/>
    <w:pPr>
      <w:widowControl w:val="0"/>
      <w:pBdr>
        <w:top w:val="single" w:sz="4" w:space="1" w:color="auto"/>
      </w:pBdr>
      <w:tabs>
        <w:tab w:val="center" w:pos="4819"/>
        <w:tab w:val="right" w:pos="9638"/>
      </w:tabs>
      <w:autoSpaceDE w:val="0"/>
      <w:autoSpaceDN w:val="0"/>
      <w:adjustRightInd w:val="0"/>
      <w:spacing w:line="240" w:lineRule="auto"/>
      <w:jc w:val="left"/>
    </w:pPr>
    <w:rPr>
      <w:noProof/>
      <w:color w:val="000000"/>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 w:type="paragraph" w:customStyle="1" w:styleId="StileTitolocopertinaCrenatura16pt">
    <w:name w:val="Stile Titolo copertina + Crenatura 16 pt"/>
    <w:basedOn w:val="Normale"/>
    <w:rsid w:val="00112239"/>
    <w:pPr>
      <w:widowControl w:val="0"/>
      <w:spacing w:line="480" w:lineRule="auto"/>
      <w:jc w:val="left"/>
    </w:pPr>
    <w:rPr>
      <w:rFonts w:ascii="Trebuchet MS" w:hAnsi="Trebuchet MS"/>
      <w:caps/>
      <w:kern w:val="32"/>
      <w:sz w:val="28"/>
      <w:szCs w:val="28"/>
    </w:rPr>
  </w:style>
  <w:style w:type="character" w:customStyle="1" w:styleId="PidipaginaCarattere">
    <w:name w:val="Piè di pagina Carattere"/>
    <w:basedOn w:val="Carpredefinitoparagrafo"/>
    <w:link w:val="Pidipagina"/>
    <w:rsid w:val="007E4E86"/>
    <w:rPr>
      <w:rFonts w:ascii="Calibri" w:hAnsi="Calibri"/>
      <w:noProof/>
      <w:color w:val="000000"/>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610560">
      <w:bodyDiv w:val="1"/>
      <w:marLeft w:val="0"/>
      <w:marRight w:val="0"/>
      <w:marTop w:val="0"/>
      <w:marBottom w:val="0"/>
      <w:divBdr>
        <w:top w:val="none" w:sz="0" w:space="0" w:color="auto"/>
        <w:left w:val="none" w:sz="0" w:space="0" w:color="auto"/>
        <w:bottom w:val="none" w:sz="0" w:space="0" w:color="auto"/>
        <w:right w:val="none" w:sz="0" w:space="0" w:color="auto"/>
      </w:divBdr>
    </w:div>
    <w:div w:id="539587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E1FBFE-C893-4B30-A469-ED8ED39DE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Modello_documento.dotx</Template>
  <TotalTime>0</TotalTime>
  <Pages>3</Pages>
  <Words>464</Words>
  <Characters>2733</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3191</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description>Consip Public - Consip Internal - Consip Confidential</dc:description>
  <cp:lastModifiedBy>Pititto Martina</cp:lastModifiedBy>
  <cp:revision>4</cp:revision>
  <cp:lastPrinted>2023-12-13T10:19:00Z</cp:lastPrinted>
  <dcterms:created xsi:type="dcterms:W3CDTF">2023-12-13T10:19:00Z</dcterms:created>
  <dcterms:modified xsi:type="dcterms:W3CDTF">2023-12-18T08:36:00Z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BE046FFE-D36B-4BD7-930A-10645F6A6E18}" pid="2" name="IDALFREF">
    <vt:lpwstr>workspace://SpacesStore/51cbd438-7998-46a2-8494-af07eeb53a23</vt:lpwstr>
  </property>
  <property fmtid="{A243387C-540E-4BAE-8470-D8E3ABF9DAD7}" pid="3" name="ALFVersion">
    <vt:lpwstr>workspace://SpacesStore/f387fab6-6e88-49bc-9f92-b559edcd0ff5</vt:lpwstr>
  </property>
  <property fmtid="{60649492-26DF-4A8C-86A1-182F636AE087}" pid="6" name="NomeTemplate">
    <vt:lpwstr>ALL46TTT</vt:lpwstr>
  </property>
  <property fmtid="{F11420CE-783E-40A0-8483-3E3970CB09AB}" pid="7" name="MajorVersion">
    <vt:lpwstr>4</vt:lpwstr>
  </property>
  <property fmtid="{DDAFD391-976B-4517-B590-0BE00300318A}" pid="8"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